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238" w:rsidRDefault="00C91238" w:rsidP="00C91238">
      <w:pPr>
        <w:tabs>
          <w:tab w:val="left" w:pos="-2268"/>
        </w:tabs>
        <w:jc w:val="right"/>
        <w:rPr>
          <w:b/>
          <w:i/>
          <w:u w:val="single"/>
          <w:lang w:val="bg-BG"/>
        </w:rPr>
      </w:pPr>
      <w:r>
        <w:rPr>
          <w:lang w:val="bg-BG"/>
        </w:rPr>
        <w:tab/>
      </w:r>
      <w:r>
        <w:rPr>
          <w:lang w:val="bg-BG"/>
        </w:rPr>
        <w:tab/>
      </w:r>
      <w:r>
        <w:rPr>
          <w:lang w:val="bg-BG"/>
        </w:rPr>
        <w:tab/>
      </w:r>
      <w:r>
        <w:rPr>
          <w:lang w:val="bg-BG"/>
        </w:rPr>
        <w:tab/>
      </w:r>
      <w:r>
        <w:rPr>
          <w:lang w:val="bg-BG"/>
        </w:rPr>
        <w:tab/>
      </w:r>
      <w:r>
        <w:rPr>
          <w:lang w:val="bg-BG"/>
        </w:rPr>
        <w:tab/>
      </w:r>
    </w:p>
    <w:p w:rsidR="00C91238" w:rsidRDefault="00C91238" w:rsidP="00C91238">
      <w:pPr>
        <w:tabs>
          <w:tab w:val="left" w:pos="-2268"/>
        </w:tabs>
        <w:rPr>
          <w:lang w:val="bg-BG"/>
        </w:rPr>
      </w:pPr>
    </w:p>
    <w:p w:rsidR="00C91238" w:rsidRDefault="00C91238" w:rsidP="00C91238">
      <w:pPr>
        <w:tabs>
          <w:tab w:val="left" w:pos="-2268"/>
        </w:tabs>
        <w:rPr>
          <w:lang w:val="bg-BG"/>
        </w:rPr>
      </w:pPr>
    </w:p>
    <w:p w:rsidR="00C91238" w:rsidRDefault="00C91238" w:rsidP="00C91238">
      <w:pPr>
        <w:tabs>
          <w:tab w:val="left" w:pos="-2268"/>
        </w:tabs>
        <w:rPr>
          <w:lang w:val="bg-BG"/>
        </w:rPr>
      </w:pPr>
    </w:p>
    <w:p w:rsidR="00C91238" w:rsidRDefault="00C91238" w:rsidP="00C91238">
      <w:pPr>
        <w:tabs>
          <w:tab w:val="left" w:pos="-2268"/>
        </w:tabs>
        <w:rPr>
          <w:b/>
          <w:bCs/>
          <w:i/>
          <w:sz w:val="22"/>
          <w:szCs w:val="22"/>
          <w:lang w:val="bg-BG"/>
        </w:rPr>
      </w:pPr>
      <w:r>
        <w:rPr>
          <w:lang w:val="bg-BG"/>
        </w:rPr>
        <w:t xml:space="preserve">                                                                      </w:t>
      </w:r>
      <w:r w:rsidR="000946C3">
        <w:rPr>
          <w:lang w:val="bg-BG"/>
        </w:rPr>
        <w:tab/>
      </w:r>
      <w:r w:rsidR="00C3613A">
        <w:rPr>
          <w:b/>
          <w:bCs/>
          <w:i/>
          <w:sz w:val="22"/>
          <w:szCs w:val="22"/>
          <w:lang w:val="bg-BG"/>
        </w:rPr>
        <w:t>Одобрена с Решение № РД 25-64</w:t>
      </w:r>
      <w:r w:rsidR="000946C3">
        <w:rPr>
          <w:b/>
          <w:bCs/>
          <w:i/>
          <w:sz w:val="22"/>
          <w:szCs w:val="22"/>
          <w:lang w:val="bg-BG"/>
        </w:rPr>
        <w:t>/08.06.2018</w:t>
      </w:r>
      <w:r>
        <w:rPr>
          <w:b/>
          <w:bCs/>
          <w:i/>
          <w:sz w:val="22"/>
          <w:szCs w:val="22"/>
          <w:lang w:val="bg-BG"/>
        </w:rPr>
        <w:t xml:space="preserve"> г.</w:t>
      </w:r>
      <w:r>
        <w:rPr>
          <w:b/>
          <w:bCs/>
          <w:i/>
          <w:sz w:val="22"/>
          <w:szCs w:val="22"/>
          <w:lang w:val="bg-BG"/>
        </w:rPr>
        <w:tab/>
      </w:r>
      <w:r>
        <w:rPr>
          <w:b/>
          <w:bCs/>
          <w:i/>
          <w:sz w:val="22"/>
          <w:szCs w:val="22"/>
          <w:lang w:val="bg-BG"/>
        </w:rPr>
        <w:tab/>
      </w:r>
      <w:r>
        <w:rPr>
          <w:b/>
          <w:bCs/>
          <w:i/>
          <w:sz w:val="22"/>
          <w:szCs w:val="22"/>
          <w:lang w:val="bg-BG"/>
        </w:rPr>
        <w:tab/>
      </w:r>
      <w:r>
        <w:rPr>
          <w:b/>
          <w:bCs/>
          <w:i/>
          <w:sz w:val="22"/>
          <w:szCs w:val="22"/>
          <w:lang w:val="bg-BG"/>
        </w:rPr>
        <w:tab/>
      </w:r>
      <w:r>
        <w:rPr>
          <w:b/>
          <w:bCs/>
          <w:i/>
          <w:sz w:val="22"/>
          <w:szCs w:val="22"/>
          <w:lang w:val="bg-BG"/>
        </w:rPr>
        <w:tab/>
      </w:r>
      <w:r>
        <w:rPr>
          <w:b/>
          <w:bCs/>
          <w:i/>
          <w:sz w:val="22"/>
          <w:szCs w:val="22"/>
          <w:lang w:val="en-US"/>
        </w:rPr>
        <w:tab/>
      </w:r>
      <w:r w:rsidR="000946C3">
        <w:rPr>
          <w:b/>
          <w:bCs/>
          <w:i/>
          <w:sz w:val="22"/>
          <w:szCs w:val="22"/>
          <w:lang w:val="bg-BG"/>
        </w:rPr>
        <w:tab/>
      </w:r>
      <w:r>
        <w:rPr>
          <w:b/>
          <w:bCs/>
          <w:i/>
          <w:sz w:val="22"/>
          <w:szCs w:val="22"/>
          <w:lang w:val="bg-BG"/>
        </w:rPr>
        <w:t>на Изпълнителния Директор на</w:t>
      </w:r>
    </w:p>
    <w:p w:rsidR="00C91238" w:rsidRDefault="00C91238" w:rsidP="00C91238">
      <w:pPr>
        <w:tabs>
          <w:tab w:val="left" w:pos="-2268"/>
        </w:tabs>
        <w:rPr>
          <w:b/>
          <w:bCs/>
          <w:sz w:val="22"/>
          <w:szCs w:val="22"/>
          <w:lang w:val="bg-BG"/>
        </w:rPr>
      </w:pPr>
      <w:r>
        <w:rPr>
          <w:b/>
          <w:bCs/>
          <w:i/>
          <w:sz w:val="22"/>
          <w:szCs w:val="22"/>
          <w:lang w:val="bg-BG"/>
        </w:rPr>
        <w:tab/>
      </w:r>
      <w:r>
        <w:rPr>
          <w:b/>
          <w:bCs/>
          <w:i/>
          <w:sz w:val="22"/>
          <w:szCs w:val="22"/>
          <w:lang w:val="bg-BG"/>
        </w:rPr>
        <w:tab/>
      </w:r>
      <w:r>
        <w:rPr>
          <w:b/>
          <w:bCs/>
          <w:i/>
          <w:sz w:val="22"/>
          <w:szCs w:val="22"/>
          <w:lang w:val="bg-BG"/>
        </w:rPr>
        <w:tab/>
      </w:r>
      <w:r>
        <w:rPr>
          <w:b/>
          <w:bCs/>
          <w:i/>
          <w:sz w:val="22"/>
          <w:szCs w:val="22"/>
          <w:lang w:val="bg-BG"/>
        </w:rPr>
        <w:tab/>
      </w:r>
      <w:r>
        <w:rPr>
          <w:b/>
          <w:bCs/>
          <w:i/>
          <w:sz w:val="22"/>
          <w:szCs w:val="22"/>
          <w:lang w:val="bg-BG"/>
        </w:rPr>
        <w:tab/>
      </w:r>
      <w:r>
        <w:rPr>
          <w:b/>
          <w:bCs/>
          <w:i/>
          <w:sz w:val="22"/>
          <w:szCs w:val="22"/>
          <w:lang w:val="bg-BG"/>
        </w:rPr>
        <w:tab/>
        <w:t>УМБАЛ „Света Екатерина“ ЕАД</w:t>
      </w:r>
    </w:p>
    <w:p w:rsidR="00C91238" w:rsidRDefault="00C91238" w:rsidP="00C91238">
      <w:pPr>
        <w:tabs>
          <w:tab w:val="left" w:pos="-2268"/>
        </w:tabs>
        <w:spacing w:after="120"/>
        <w:jc w:val="both"/>
        <w:rPr>
          <w:b/>
          <w:sz w:val="20"/>
          <w:lang w:val="bg-BG"/>
        </w:rPr>
      </w:pPr>
    </w:p>
    <w:p w:rsidR="00C91238" w:rsidRDefault="00C91238" w:rsidP="00C91238">
      <w:pPr>
        <w:tabs>
          <w:tab w:val="left" w:pos="-2268"/>
        </w:tabs>
        <w:spacing w:after="120"/>
        <w:jc w:val="both"/>
        <w:rPr>
          <w:b/>
          <w:sz w:val="20"/>
          <w:lang w:val="bg-BG"/>
        </w:rPr>
      </w:pPr>
    </w:p>
    <w:p w:rsidR="00C91238" w:rsidRDefault="00C91238" w:rsidP="00C91238">
      <w:pPr>
        <w:tabs>
          <w:tab w:val="left" w:pos="-2268"/>
        </w:tabs>
        <w:spacing w:after="120"/>
        <w:jc w:val="both"/>
        <w:rPr>
          <w:b/>
          <w:sz w:val="20"/>
          <w:lang w:val="bg-BG"/>
        </w:rPr>
      </w:pPr>
    </w:p>
    <w:p w:rsidR="00C91238" w:rsidRDefault="00C91238" w:rsidP="00C91238">
      <w:pPr>
        <w:tabs>
          <w:tab w:val="left" w:pos="-2268"/>
        </w:tabs>
        <w:spacing w:after="120"/>
        <w:jc w:val="both"/>
        <w:rPr>
          <w:b/>
          <w:sz w:val="20"/>
          <w:lang w:val="bg-BG"/>
        </w:rPr>
      </w:pPr>
    </w:p>
    <w:p w:rsidR="00C91238" w:rsidRDefault="00C91238" w:rsidP="00C91238">
      <w:pPr>
        <w:tabs>
          <w:tab w:val="left" w:pos="-2268"/>
        </w:tabs>
        <w:spacing w:after="120"/>
        <w:jc w:val="both"/>
        <w:rPr>
          <w:b/>
          <w:sz w:val="20"/>
          <w:lang w:val="bg-BG"/>
        </w:rPr>
      </w:pPr>
    </w:p>
    <w:p w:rsidR="00C91238" w:rsidRDefault="00C91238" w:rsidP="00C91238">
      <w:pPr>
        <w:tabs>
          <w:tab w:val="left" w:pos="-2268"/>
        </w:tabs>
        <w:spacing w:after="120"/>
        <w:jc w:val="both"/>
        <w:rPr>
          <w:b/>
          <w:sz w:val="20"/>
          <w:lang w:val="bg-BG"/>
        </w:rPr>
      </w:pPr>
    </w:p>
    <w:p w:rsidR="00C91238" w:rsidRDefault="00C91238" w:rsidP="00C91238">
      <w:pPr>
        <w:tabs>
          <w:tab w:val="left" w:pos="-2268"/>
        </w:tabs>
        <w:spacing w:after="120"/>
        <w:jc w:val="both"/>
        <w:rPr>
          <w:b/>
          <w:sz w:val="20"/>
          <w:lang w:val="bg-BG"/>
        </w:rPr>
      </w:pPr>
    </w:p>
    <w:p w:rsidR="00C91238" w:rsidRDefault="00C91238" w:rsidP="00C91238">
      <w:pPr>
        <w:tabs>
          <w:tab w:val="left" w:pos="-2268"/>
        </w:tabs>
        <w:spacing w:after="120"/>
        <w:jc w:val="both"/>
        <w:rPr>
          <w:b/>
          <w:sz w:val="20"/>
          <w:lang w:val="bg-BG"/>
        </w:rPr>
      </w:pPr>
    </w:p>
    <w:p w:rsidR="00C91238" w:rsidRDefault="00C91238" w:rsidP="00C91238">
      <w:pPr>
        <w:pStyle w:val="BodyText"/>
        <w:jc w:val="right"/>
        <w:rPr>
          <w:b/>
          <w:i/>
          <w:sz w:val="20"/>
        </w:rPr>
      </w:pPr>
    </w:p>
    <w:p w:rsidR="00C91238" w:rsidRDefault="00C91238" w:rsidP="00C91238">
      <w:pPr>
        <w:pStyle w:val="BodyText"/>
        <w:jc w:val="center"/>
        <w:rPr>
          <w:b/>
          <w:sz w:val="40"/>
        </w:rPr>
      </w:pPr>
      <w:r>
        <w:rPr>
          <w:b/>
          <w:sz w:val="40"/>
        </w:rPr>
        <w:t>ДОКУМЕНТАЦИЯ</w:t>
      </w:r>
    </w:p>
    <w:p w:rsidR="00C91238" w:rsidRDefault="00C91238" w:rsidP="00C91238">
      <w:pPr>
        <w:pStyle w:val="BodyText"/>
        <w:jc w:val="center"/>
        <w:rPr>
          <w:b/>
          <w:sz w:val="32"/>
        </w:rPr>
      </w:pPr>
    </w:p>
    <w:p w:rsidR="00C91238" w:rsidRDefault="00C91238" w:rsidP="00C91238">
      <w:pPr>
        <w:pStyle w:val="BodyText"/>
        <w:jc w:val="center"/>
        <w:rPr>
          <w:b/>
          <w:sz w:val="32"/>
        </w:rPr>
      </w:pPr>
    </w:p>
    <w:p w:rsidR="00C91238" w:rsidRDefault="00C91238" w:rsidP="00C91238">
      <w:pPr>
        <w:pStyle w:val="BodyText"/>
        <w:jc w:val="center"/>
        <w:rPr>
          <w:b/>
          <w:sz w:val="32"/>
        </w:rPr>
      </w:pPr>
      <w:r>
        <w:rPr>
          <w:b/>
          <w:sz w:val="32"/>
        </w:rPr>
        <w:t>ЗА</w:t>
      </w:r>
    </w:p>
    <w:p w:rsidR="00C91238" w:rsidRDefault="00C91238" w:rsidP="00C91238">
      <w:pPr>
        <w:pStyle w:val="BodyText"/>
        <w:jc w:val="center"/>
        <w:rPr>
          <w:b/>
          <w:sz w:val="32"/>
        </w:rPr>
      </w:pPr>
    </w:p>
    <w:p w:rsidR="00C91238" w:rsidRDefault="00C91238" w:rsidP="00C91238">
      <w:pPr>
        <w:pStyle w:val="BodyText"/>
        <w:jc w:val="center"/>
        <w:rPr>
          <w:b/>
          <w:sz w:val="28"/>
          <w:szCs w:val="28"/>
        </w:rPr>
      </w:pPr>
      <w:r>
        <w:rPr>
          <w:b/>
          <w:sz w:val="28"/>
          <w:szCs w:val="28"/>
        </w:rPr>
        <w:t>УЧАСТИЕ В ПРОЦЕДУРА</w:t>
      </w:r>
    </w:p>
    <w:p w:rsidR="00C91238" w:rsidRDefault="00C91238" w:rsidP="00C91238">
      <w:pPr>
        <w:pStyle w:val="BodyText"/>
        <w:jc w:val="center"/>
        <w:rPr>
          <w:b/>
          <w:sz w:val="28"/>
          <w:szCs w:val="28"/>
        </w:rPr>
      </w:pPr>
      <w:r>
        <w:rPr>
          <w:b/>
          <w:sz w:val="28"/>
          <w:szCs w:val="28"/>
        </w:rPr>
        <w:t>ЗА ВЪЗЛАГАНЕ НА ОБЩЕСТВЕНА ПОРЪЧКА ПОСРЕДСТВОМ ПУБЛИЧНО СЪСТЕЗАНИЕ</w:t>
      </w:r>
    </w:p>
    <w:p w:rsidR="00C91238" w:rsidRDefault="00C91238" w:rsidP="00C91238">
      <w:pPr>
        <w:jc w:val="center"/>
        <w:rPr>
          <w:b/>
          <w:sz w:val="28"/>
          <w:szCs w:val="28"/>
          <w:lang w:val="bg-BG"/>
        </w:rPr>
      </w:pPr>
      <w:r>
        <w:rPr>
          <w:b/>
          <w:sz w:val="28"/>
          <w:szCs w:val="28"/>
          <w:lang w:val="bg-BG"/>
        </w:rPr>
        <w:t>С ПРЕДМЕТ:</w:t>
      </w:r>
    </w:p>
    <w:p w:rsidR="00C91238" w:rsidRDefault="00C91238" w:rsidP="00C91238">
      <w:pPr>
        <w:pStyle w:val="Heading3"/>
        <w:tabs>
          <w:tab w:val="left" w:pos="1080"/>
          <w:tab w:val="center" w:pos="6236"/>
        </w:tabs>
        <w:spacing w:before="0" w:line="240" w:lineRule="auto"/>
        <w:ind w:firstLine="0"/>
        <w:jc w:val="center"/>
        <w:rPr>
          <w:sz w:val="32"/>
          <w:szCs w:val="32"/>
          <w:lang w:val="bg-BG"/>
        </w:rPr>
      </w:pPr>
    </w:p>
    <w:p w:rsidR="00C91238" w:rsidRDefault="00C91238" w:rsidP="00C91238">
      <w:pPr>
        <w:jc w:val="center"/>
        <w:rPr>
          <w:b/>
          <w:sz w:val="32"/>
          <w:szCs w:val="32"/>
          <w:lang w:val="bg-BG"/>
        </w:rPr>
      </w:pPr>
    </w:p>
    <w:p w:rsidR="00C91238" w:rsidRDefault="00C91238" w:rsidP="00C91238">
      <w:pPr>
        <w:jc w:val="center"/>
        <w:rPr>
          <w:b/>
          <w:sz w:val="28"/>
          <w:szCs w:val="28"/>
          <w:lang w:val="bg-BG"/>
        </w:rPr>
      </w:pPr>
      <w:r>
        <w:rPr>
          <w:b/>
          <w:sz w:val="28"/>
          <w:szCs w:val="28"/>
          <w:lang w:val="bg-BG"/>
        </w:rPr>
        <w:t>„</w:t>
      </w:r>
      <w:r>
        <w:rPr>
          <w:b/>
          <w:i/>
          <w:sz w:val="32"/>
          <w:szCs w:val="32"/>
          <w:lang w:val="bg-BG"/>
        </w:rPr>
        <w:t>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p>
    <w:p w:rsidR="00C91238" w:rsidRDefault="00C91238" w:rsidP="00C91238">
      <w:pPr>
        <w:jc w:val="center"/>
        <w:rPr>
          <w:lang w:val="bg-BG"/>
        </w:rPr>
      </w:pPr>
    </w:p>
    <w:p w:rsidR="00C91238" w:rsidRDefault="00C91238" w:rsidP="00C91238">
      <w:pPr>
        <w:spacing w:line="360" w:lineRule="auto"/>
        <w:jc w:val="center"/>
        <w:rPr>
          <w:bCs/>
          <w:color w:val="000000"/>
          <w:spacing w:val="8"/>
          <w:lang w:val="bg-BG"/>
        </w:rPr>
      </w:pPr>
    </w:p>
    <w:p w:rsidR="00C91238" w:rsidRDefault="00C91238" w:rsidP="00C91238">
      <w:pPr>
        <w:spacing w:line="360" w:lineRule="auto"/>
        <w:jc w:val="center"/>
        <w:rPr>
          <w:bCs/>
          <w:color w:val="000000"/>
          <w:spacing w:val="8"/>
          <w:lang w:val="bg-BG"/>
        </w:rPr>
      </w:pPr>
    </w:p>
    <w:p w:rsidR="00C91238" w:rsidRDefault="00C91238" w:rsidP="00C91238">
      <w:pPr>
        <w:spacing w:line="360" w:lineRule="auto"/>
        <w:jc w:val="center"/>
        <w:rPr>
          <w:bCs/>
          <w:color w:val="000000"/>
          <w:spacing w:val="8"/>
          <w:lang w:val="bg-BG"/>
        </w:rPr>
      </w:pPr>
    </w:p>
    <w:p w:rsidR="00C91238" w:rsidRDefault="00C91238" w:rsidP="00C91238">
      <w:pPr>
        <w:spacing w:line="360" w:lineRule="auto"/>
        <w:jc w:val="center"/>
        <w:rPr>
          <w:bCs/>
          <w:color w:val="000000"/>
          <w:spacing w:val="8"/>
          <w:lang w:val="bg-BG"/>
        </w:rPr>
      </w:pPr>
    </w:p>
    <w:p w:rsidR="00C91238" w:rsidRDefault="00C91238" w:rsidP="00C91238">
      <w:pPr>
        <w:spacing w:line="360" w:lineRule="auto"/>
        <w:jc w:val="center"/>
        <w:rPr>
          <w:bCs/>
          <w:color w:val="000000"/>
          <w:spacing w:val="8"/>
          <w:lang w:val="bg-BG"/>
        </w:rPr>
      </w:pPr>
    </w:p>
    <w:p w:rsidR="00C91238" w:rsidRDefault="00C91238" w:rsidP="00C91238">
      <w:pPr>
        <w:pStyle w:val="BodyText"/>
        <w:jc w:val="center"/>
        <w:rPr>
          <w:b/>
          <w:iCs/>
          <w:color w:val="000000"/>
          <w:spacing w:val="-2"/>
        </w:rPr>
      </w:pPr>
      <w:r>
        <w:rPr>
          <w:b/>
          <w:iCs/>
          <w:color w:val="000000"/>
          <w:spacing w:val="-2"/>
        </w:rPr>
        <w:lastRenderedPageBreak/>
        <w:t>гр. София</w:t>
      </w:r>
    </w:p>
    <w:p w:rsidR="00C91238" w:rsidRDefault="00C91238" w:rsidP="00C91238">
      <w:pPr>
        <w:pStyle w:val="BodyText"/>
        <w:jc w:val="center"/>
        <w:rPr>
          <w:b/>
          <w:iCs/>
          <w:color w:val="000000"/>
          <w:spacing w:val="-2"/>
        </w:rPr>
      </w:pPr>
      <w:r>
        <w:rPr>
          <w:b/>
          <w:iCs/>
          <w:color w:val="000000"/>
          <w:spacing w:val="-2"/>
        </w:rPr>
        <w:t>УМБАЛ „Света Екатерина„ ЕАД</w:t>
      </w:r>
    </w:p>
    <w:p w:rsidR="00C91238" w:rsidRDefault="000946C3" w:rsidP="00C91238">
      <w:pPr>
        <w:pStyle w:val="BodyText"/>
        <w:jc w:val="center"/>
        <w:rPr>
          <w:b/>
          <w:iCs/>
          <w:color w:val="000000"/>
          <w:spacing w:val="-2"/>
        </w:rPr>
      </w:pPr>
      <w:r>
        <w:rPr>
          <w:b/>
          <w:iCs/>
          <w:color w:val="000000"/>
          <w:spacing w:val="-2"/>
        </w:rPr>
        <w:t xml:space="preserve">  2018</w:t>
      </w:r>
      <w:r w:rsidR="00C91238">
        <w:rPr>
          <w:b/>
          <w:iCs/>
          <w:color w:val="000000"/>
          <w:spacing w:val="-2"/>
        </w:rPr>
        <w:t xml:space="preserve"> г.</w:t>
      </w:r>
    </w:p>
    <w:p w:rsidR="00C91238" w:rsidRDefault="00C91238" w:rsidP="00C91238">
      <w:pPr>
        <w:pStyle w:val="Heading1"/>
        <w:rPr>
          <w:sz w:val="28"/>
          <w:szCs w:val="28"/>
        </w:rPr>
      </w:pPr>
    </w:p>
    <w:p w:rsidR="00C91238" w:rsidRDefault="00C91238" w:rsidP="00C91238">
      <w:pPr>
        <w:pStyle w:val="Heading1"/>
        <w:rPr>
          <w:sz w:val="28"/>
          <w:szCs w:val="28"/>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pStyle w:val="Heading1"/>
        <w:rPr>
          <w:sz w:val="28"/>
          <w:szCs w:val="28"/>
        </w:rPr>
      </w:pPr>
    </w:p>
    <w:p w:rsidR="00C91238" w:rsidRDefault="00C91238" w:rsidP="00C91238">
      <w:pPr>
        <w:pStyle w:val="Heading1"/>
        <w:rPr>
          <w:sz w:val="28"/>
          <w:szCs w:val="28"/>
        </w:rPr>
      </w:pPr>
      <w:r>
        <w:rPr>
          <w:sz w:val="28"/>
          <w:szCs w:val="28"/>
        </w:rPr>
        <w:t>СЪДЪРЖАНИЕ</w:t>
      </w:r>
      <w:r>
        <w:rPr>
          <w:b w:val="0"/>
          <w:sz w:val="28"/>
          <w:szCs w:val="28"/>
        </w:rPr>
        <w:t>:</w:t>
      </w: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172"/>
      </w:tblGrid>
      <w:tr w:rsidR="00C91238" w:rsidTr="00C91238">
        <w:tc>
          <w:tcPr>
            <w:tcW w:w="1566" w:type="dxa"/>
            <w:tcBorders>
              <w:top w:val="single" w:sz="4" w:space="0" w:color="auto"/>
              <w:left w:val="single" w:sz="4" w:space="0" w:color="auto"/>
              <w:bottom w:val="single" w:sz="4" w:space="0" w:color="auto"/>
              <w:right w:val="single" w:sz="4" w:space="0" w:color="auto"/>
            </w:tcBorders>
            <w:shd w:val="clear" w:color="auto" w:fill="B3B3B3"/>
          </w:tcPr>
          <w:p w:rsidR="00C91238" w:rsidRDefault="00C91238">
            <w:pPr>
              <w:widowControl w:val="0"/>
              <w:autoSpaceDE w:val="0"/>
              <w:autoSpaceDN w:val="0"/>
              <w:adjustRightInd w:val="0"/>
              <w:jc w:val="center"/>
              <w:rPr>
                <w:b/>
                <w:bCs/>
                <w:lang w:val="bg-BG" w:eastAsia="bg-BG"/>
              </w:rPr>
            </w:pPr>
            <w:bookmarkStart w:id="0" w:name="_Ref78305478"/>
          </w:p>
          <w:p w:rsidR="00C91238" w:rsidRDefault="00C91238">
            <w:pPr>
              <w:widowControl w:val="0"/>
              <w:autoSpaceDE w:val="0"/>
              <w:autoSpaceDN w:val="0"/>
              <w:adjustRightInd w:val="0"/>
              <w:jc w:val="center"/>
              <w:rPr>
                <w:b/>
                <w:bCs/>
                <w:lang w:val="bg-BG" w:eastAsia="bg-BG"/>
              </w:rPr>
            </w:pPr>
            <w:r>
              <w:rPr>
                <w:b/>
                <w:bCs/>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rsidR="00C91238" w:rsidRDefault="00C91238">
            <w:pPr>
              <w:widowControl w:val="0"/>
              <w:autoSpaceDE w:val="0"/>
              <w:autoSpaceDN w:val="0"/>
              <w:adjustRightInd w:val="0"/>
              <w:jc w:val="center"/>
              <w:rPr>
                <w:b/>
                <w:bCs/>
                <w:lang w:val="bg-BG" w:eastAsia="bg-BG"/>
              </w:rPr>
            </w:pPr>
          </w:p>
          <w:p w:rsidR="00C91238" w:rsidRDefault="00C91238">
            <w:pPr>
              <w:widowControl w:val="0"/>
              <w:autoSpaceDE w:val="0"/>
              <w:autoSpaceDN w:val="0"/>
              <w:adjustRightInd w:val="0"/>
              <w:jc w:val="center"/>
              <w:rPr>
                <w:b/>
                <w:bCs/>
                <w:lang w:val="bg-BG" w:eastAsia="bg-BG"/>
              </w:rPr>
            </w:pPr>
            <w:r>
              <w:rPr>
                <w:b/>
                <w:bCs/>
                <w:lang w:val="bg-BG" w:eastAsia="bg-BG"/>
              </w:rPr>
              <w:t>Наименование</w:t>
            </w:r>
          </w:p>
          <w:p w:rsidR="00C91238" w:rsidRDefault="00C91238">
            <w:pPr>
              <w:widowControl w:val="0"/>
              <w:autoSpaceDE w:val="0"/>
              <w:autoSpaceDN w:val="0"/>
              <w:adjustRightInd w:val="0"/>
              <w:jc w:val="center"/>
              <w:rPr>
                <w:b/>
                <w:bCs/>
                <w:lang w:val="bg-BG" w:eastAsia="bg-BG"/>
              </w:rPr>
            </w:pPr>
          </w:p>
        </w:tc>
      </w:tr>
      <w:tr w:rsidR="00C91238" w:rsidTr="00C91238">
        <w:trPr>
          <w:trHeight w:val="477"/>
        </w:trPr>
        <w:tc>
          <w:tcPr>
            <w:tcW w:w="1566" w:type="dxa"/>
            <w:tcBorders>
              <w:top w:val="single" w:sz="4" w:space="0" w:color="auto"/>
              <w:left w:val="single" w:sz="4" w:space="0" w:color="auto"/>
              <w:bottom w:val="single" w:sz="4" w:space="0" w:color="auto"/>
              <w:right w:val="single" w:sz="4" w:space="0" w:color="auto"/>
            </w:tcBorders>
            <w:vAlign w:val="center"/>
            <w:hideMark/>
          </w:tcPr>
          <w:p w:rsidR="00C91238" w:rsidRDefault="00C91238">
            <w:pPr>
              <w:widowControl w:val="0"/>
              <w:autoSpaceDE w:val="0"/>
              <w:autoSpaceDN w:val="0"/>
              <w:adjustRightInd w:val="0"/>
              <w:jc w:val="center"/>
              <w:rPr>
                <w:lang w:val="bg-BG" w:eastAsia="bg-BG"/>
              </w:rPr>
            </w:pPr>
            <w:r>
              <w:rPr>
                <w:lang w:val="bg-BG" w:eastAsia="bg-BG"/>
              </w:rPr>
              <w:t>1.</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rPr>
                <w:lang w:val="bg-BG"/>
              </w:rPr>
            </w:pPr>
            <w:r>
              <w:rPr>
                <w:lang w:val="bg-BG"/>
              </w:rPr>
              <w:t>Решение за откриване на процедура;</w:t>
            </w:r>
          </w:p>
        </w:tc>
      </w:tr>
      <w:tr w:rsidR="00C91238" w:rsidTr="00C91238">
        <w:trPr>
          <w:trHeight w:val="540"/>
        </w:trPr>
        <w:tc>
          <w:tcPr>
            <w:tcW w:w="1566" w:type="dxa"/>
            <w:tcBorders>
              <w:top w:val="single" w:sz="4" w:space="0" w:color="auto"/>
              <w:left w:val="single" w:sz="4" w:space="0" w:color="auto"/>
              <w:bottom w:val="single" w:sz="4" w:space="0" w:color="auto"/>
              <w:right w:val="single" w:sz="4" w:space="0" w:color="auto"/>
            </w:tcBorders>
            <w:vAlign w:val="center"/>
            <w:hideMark/>
          </w:tcPr>
          <w:p w:rsidR="00C91238" w:rsidRDefault="00C91238">
            <w:pPr>
              <w:widowControl w:val="0"/>
              <w:autoSpaceDE w:val="0"/>
              <w:autoSpaceDN w:val="0"/>
              <w:adjustRightInd w:val="0"/>
              <w:jc w:val="center"/>
              <w:rPr>
                <w:lang w:val="bg-BG" w:eastAsia="bg-BG"/>
              </w:rPr>
            </w:pPr>
            <w:r>
              <w:rPr>
                <w:lang w:val="bg-BG" w:eastAsia="bg-BG"/>
              </w:rPr>
              <w:t>2.</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rPr>
                <w:lang w:val="bg-BG"/>
              </w:rPr>
            </w:pPr>
            <w:r>
              <w:rPr>
                <w:lang w:val="bg-BG"/>
              </w:rPr>
              <w:t xml:space="preserve">Обявление за поръчка; </w:t>
            </w:r>
          </w:p>
        </w:tc>
      </w:tr>
      <w:tr w:rsidR="00C91238" w:rsidTr="00C91238">
        <w:trPr>
          <w:trHeight w:val="504"/>
        </w:trPr>
        <w:tc>
          <w:tcPr>
            <w:tcW w:w="1566" w:type="dxa"/>
            <w:tcBorders>
              <w:top w:val="single" w:sz="4" w:space="0" w:color="auto"/>
              <w:left w:val="single" w:sz="4" w:space="0" w:color="auto"/>
              <w:bottom w:val="single" w:sz="4" w:space="0" w:color="auto"/>
              <w:right w:val="single" w:sz="4" w:space="0" w:color="auto"/>
            </w:tcBorders>
            <w:vAlign w:val="center"/>
            <w:hideMark/>
          </w:tcPr>
          <w:p w:rsidR="00C91238" w:rsidRDefault="00C91238">
            <w:pPr>
              <w:widowControl w:val="0"/>
              <w:autoSpaceDE w:val="0"/>
              <w:autoSpaceDN w:val="0"/>
              <w:adjustRightInd w:val="0"/>
              <w:jc w:val="center"/>
              <w:rPr>
                <w:lang w:val="bg-BG" w:eastAsia="bg-BG"/>
              </w:rPr>
            </w:pPr>
            <w:r>
              <w:rPr>
                <w:lang w:val="bg-BG" w:eastAsia="bg-BG"/>
              </w:rPr>
              <w:t>3.</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widowControl w:val="0"/>
              <w:autoSpaceDE w:val="0"/>
              <w:autoSpaceDN w:val="0"/>
              <w:adjustRightInd w:val="0"/>
              <w:rPr>
                <w:lang w:val="bg-BG" w:eastAsia="bg-BG"/>
              </w:rPr>
            </w:pPr>
            <w:r>
              <w:rPr>
                <w:lang w:val="bg-BG"/>
              </w:rPr>
              <w:t>Указания за подготовка на оферта;</w:t>
            </w:r>
          </w:p>
        </w:tc>
      </w:tr>
      <w:tr w:rsidR="00C91238" w:rsidTr="00C91238">
        <w:trPr>
          <w:trHeight w:val="468"/>
        </w:trPr>
        <w:tc>
          <w:tcPr>
            <w:tcW w:w="1566" w:type="dxa"/>
            <w:tcBorders>
              <w:top w:val="single" w:sz="4" w:space="0" w:color="auto"/>
              <w:left w:val="single" w:sz="4" w:space="0" w:color="auto"/>
              <w:bottom w:val="single" w:sz="4" w:space="0" w:color="auto"/>
              <w:right w:val="single" w:sz="4" w:space="0" w:color="auto"/>
            </w:tcBorders>
            <w:vAlign w:val="center"/>
            <w:hideMark/>
          </w:tcPr>
          <w:p w:rsidR="00C91238" w:rsidRDefault="00C91238">
            <w:pPr>
              <w:widowControl w:val="0"/>
              <w:autoSpaceDE w:val="0"/>
              <w:autoSpaceDN w:val="0"/>
              <w:adjustRightInd w:val="0"/>
              <w:jc w:val="center"/>
              <w:rPr>
                <w:lang w:val="bg-BG" w:eastAsia="bg-BG"/>
              </w:rPr>
            </w:pPr>
            <w:r>
              <w:rPr>
                <w:lang w:val="bg-BG" w:eastAsia="bg-BG"/>
              </w:rPr>
              <w:t>4.</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widowControl w:val="0"/>
              <w:autoSpaceDE w:val="0"/>
              <w:autoSpaceDN w:val="0"/>
              <w:adjustRightInd w:val="0"/>
              <w:rPr>
                <w:lang w:val="bg-BG" w:eastAsia="bg-BG"/>
              </w:rPr>
            </w:pPr>
            <w:r>
              <w:rPr>
                <w:lang w:val="bg-BG" w:eastAsia="bg-BG"/>
              </w:rPr>
              <w:t xml:space="preserve">Техническа спецификация; </w:t>
            </w:r>
          </w:p>
        </w:tc>
      </w:tr>
      <w:tr w:rsidR="00C91238" w:rsidTr="00C91238">
        <w:trPr>
          <w:trHeight w:val="468"/>
        </w:trPr>
        <w:tc>
          <w:tcPr>
            <w:tcW w:w="1566" w:type="dxa"/>
            <w:tcBorders>
              <w:top w:val="single" w:sz="4" w:space="0" w:color="auto"/>
              <w:left w:val="single" w:sz="4" w:space="0" w:color="auto"/>
              <w:bottom w:val="single" w:sz="4" w:space="0" w:color="auto"/>
              <w:right w:val="single" w:sz="4" w:space="0" w:color="auto"/>
            </w:tcBorders>
            <w:vAlign w:val="center"/>
            <w:hideMark/>
          </w:tcPr>
          <w:p w:rsidR="00C91238" w:rsidRDefault="00C91238">
            <w:pPr>
              <w:widowControl w:val="0"/>
              <w:autoSpaceDE w:val="0"/>
              <w:autoSpaceDN w:val="0"/>
              <w:adjustRightInd w:val="0"/>
              <w:jc w:val="center"/>
              <w:rPr>
                <w:lang w:val="bg-BG" w:eastAsia="bg-BG"/>
              </w:rPr>
            </w:pPr>
            <w:r>
              <w:rPr>
                <w:lang w:val="bg-BG" w:eastAsia="bg-BG"/>
              </w:rPr>
              <w:t>5.</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rPr>
                <w:color w:val="000000"/>
                <w:lang w:val="bg-BG"/>
              </w:rPr>
            </w:pPr>
            <w:r>
              <w:rPr>
                <w:color w:val="000000"/>
                <w:lang w:val="bg-BG"/>
              </w:rPr>
              <w:t>Проект на договор;</w:t>
            </w:r>
          </w:p>
        </w:tc>
      </w:tr>
      <w:tr w:rsidR="00C91238" w:rsidTr="00C91238">
        <w:trPr>
          <w:trHeight w:val="441"/>
        </w:trPr>
        <w:tc>
          <w:tcPr>
            <w:tcW w:w="1566" w:type="dxa"/>
            <w:tcBorders>
              <w:top w:val="single" w:sz="4" w:space="0" w:color="auto"/>
              <w:left w:val="single" w:sz="4" w:space="0" w:color="auto"/>
              <w:bottom w:val="single" w:sz="4" w:space="0" w:color="auto"/>
              <w:right w:val="single" w:sz="4" w:space="0" w:color="auto"/>
            </w:tcBorders>
            <w:vAlign w:val="center"/>
            <w:hideMark/>
          </w:tcPr>
          <w:p w:rsidR="00C91238" w:rsidRDefault="00C91238">
            <w:pPr>
              <w:widowControl w:val="0"/>
              <w:autoSpaceDE w:val="0"/>
              <w:autoSpaceDN w:val="0"/>
              <w:adjustRightInd w:val="0"/>
              <w:jc w:val="center"/>
              <w:rPr>
                <w:lang w:val="bg-BG" w:eastAsia="bg-BG"/>
              </w:rPr>
            </w:pPr>
            <w:r>
              <w:rPr>
                <w:lang w:val="bg-BG" w:eastAsia="bg-BG"/>
              </w:rPr>
              <w:t>6.</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rPr>
                <w:color w:val="000000"/>
                <w:lang w:val="bg-BG"/>
              </w:rPr>
            </w:pPr>
            <w:r>
              <w:rPr>
                <w:color w:val="000000"/>
                <w:lang w:val="bg-BG"/>
              </w:rPr>
              <w:t>Образци на документи:</w:t>
            </w:r>
          </w:p>
        </w:tc>
      </w:tr>
      <w:tr w:rsidR="00C166A6" w:rsidTr="00C91238">
        <w:trPr>
          <w:trHeight w:val="441"/>
        </w:trPr>
        <w:tc>
          <w:tcPr>
            <w:tcW w:w="1566" w:type="dxa"/>
            <w:tcBorders>
              <w:top w:val="single" w:sz="4" w:space="0" w:color="auto"/>
              <w:left w:val="single" w:sz="4" w:space="0" w:color="auto"/>
              <w:bottom w:val="single" w:sz="4" w:space="0" w:color="auto"/>
              <w:right w:val="single" w:sz="4" w:space="0" w:color="auto"/>
            </w:tcBorders>
            <w:vAlign w:val="center"/>
          </w:tcPr>
          <w:p w:rsidR="00C166A6" w:rsidRDefault="00C166A6">
            <w:pPr>
              <w:widowControl w:val="0"/>
              <w:autoSpaceDE w:val="0"/>
              <w:autoSpaceDN w:val="0"/>
              <w:adjustRightInd w:val="0"/>
              <w:jc w:val="center"/>
              <w:rPr>
                <w:lang w:val="bg-BG" w:eastAsia="bg-BG"/>
              </w:rPr>
            </w:pPr>
            <w:r>
              <w:rPr>
                <w:lang w:val="bg-BG"/>
              </w:rPr>
              <w:t>Приложениe № 1.</w:t>
            </w:r>
          </w:p>
        </w:tc>
        <w:tc>
          <w:tcPr>
            <w:tcW w:w="8172" w:type="dxa"/>
            <w:tcBorders>
              <w:top w:val="single" w:sz="4" w:space="0" w:color="auto"/>
              <w:left w:val="single" w:sz="4" w:space="0" w:color="auto"/>
              <w:bottom w:val="single" w:sz="4" w:space="0" w:color="auto"/>
              <w:right w:val="single" w:sz="4" w:space="0" w:color="auto"/>
            </w:tcBorders>
            <w:vAlign w:val="center"/>
          </w:tcPr>
          <w:p w:rsidR="00C166A6" w:rsidRDefault="00C166A6">
            <w:pPr>
              <w:rPr>
                <w:color w:val="000000"/>
                <w:lang w:val="bg-BG"/>
              </w:rPr>
            </w:pPr>
            <w:r>
              <w:t>Стандартен образец за единния европейски документ за обществени поръчки (ЕЕДОП) в електронен вид;</w:t>
            </w:r>
          </w:p>
        </w:tc>
      </w:tr>
      <w:tr w:rsidR="00C91238" w:rsidTr="00C91238">
        <w:tc>
          <w:tcPr>
            <w:tcW w:w="1566" w:type="dxa"/>
            <w:tcBorders>
              <w:top w:val="single" w:sz="4" w:space="0" w:color="auto"/>
              <w:left w:val="single" w:sz="4" w:space="0" w:color="auto"/>
              <w:bottom w:val="single" w:sz="4" w:space="0" w:color="auto"/>
              <w:right w:val="single" w:sz="4" w:space="0" w:color="auto"/>
            </w:tcBorders>
            <w:vAlign w:val="center"/>
            <w:hideMark/>
          </w:tcPr>
          <w:p w:rsidR="00C91238" w:rsidRDefault="00C166A6">
            <w:pPr>
              <w:widowControl w:val="0"/>
              <w:autoSpaceDE w:val="0"/>
              <w:autoSpaceDN w:val="0"/>
              <w:adjustRightInd w:val="0"/>
              <w:jc w:val="center"/>
              <w:rPr>
                <w:lang w:val="bg-BG" w:eastAsia="bg-BG"/>
              </w:rPr>
            </w:pPr>
            <w:r>
              <w:rPr>
                <w:lang w:val="bg-BG"/>
              </w:rPr>
              <w:t>Приложениe № 2</w:t>
            </w:r>
            <w:r w:rsidR="00C91238">
              <w:rPr>
                <w:lang w:val="bg-BG"/>
              </w:rPr>
              <w:t>.</w:t>
            </w:r>
          </w:p>
        </w:tc>
        <w:tc>
          <w:tcPr>
            <w:tcW w:w="8172" w:type="dxa"/>
            <w:tcBorders>
              <w:top w:val="single" w:sz="4" w:space="0" w:color="auto"/>
              <w:left w:val="single" w:sz="4" w:space="0" w:color="auto"/>
              <w:bottom w:val="single" w:sz="4" w:space="0" w:color="auto"/>
              <w:right w:val="single" w:sz="4" w:space="0" w:color="auto"/>
            </w:tcBorders>
            <w:hideMark/>
          </w:tcPr>
          <w:p w:rsidR="00C91238" w:rsidRDefault="00C91238">
            <w:pPr>
              <w:autoSpaceDE w:val="0"/>
              <w:autoSpaceDN w:val="0"/>
              <w:adjustRightInd w:val="0"/>
              <w:jc w:val="both"/>
              <w:rPr>
                <w:b/>
                <w:lang w:val="bg-BG" w:eastAsia="bg-BG"/>
              </w:rPr>
            </w:pPr>
            <w:r>
              <w:rPr>
                <w:lang w:val="bg-BG"/>
              </w:rPr>
              <w:t xml:space="preserve">Образец на декларация, </w:t>
            </w:r>
            <w:r>
              <w:rPr>
                <w:lang w:val="bg-BG" w:eastAsia="bg-BG"/>
              </w:rPr>
              <w:t>удостоверяваща, че ръководителят на охранителната дейност и охранителите отговарят на изискванията на чл. 27 от Закона за частната охранителна дейност;</w:t>
            </w:r>
          </w:p>
        </w:tc>
      </w:tr>
      <w:tr w:rsidR="00C91238" w:rsidTr="00C91238">
        <w:tc>
          <w:tcPr>
            <w:tcW w:w="1566" w:type="dxa"/>
            <w:tcBorders>
              <w:top w:val="single" w:sz="4" w:space="0" w:color="auto"/>
              <w:left w:val="single" w:sz="4" w:space="0" w:color="auto"/>
              <w:bottom w:val="single" w:sz="4" w:space="0" w:color="auto"/>
              <w:right w:val="single" w:sz="4" w:space="0" w:color="auto"/>
            </w:tcBorders>
            <w:vAlign w:val="center"/>
            <w:hideMark/>
          </w:tcPr>
          <w:p w:rsidR="00C91238" w:rsidRDefault="00C166A6">
            <w:pPr>
              <w:widowControl w:val="0"/>
              <w:autoSpaceDE w:val="0"/>
              <w:autoSpaceDN w:val="0"/>
              <w:adjustRightInd w:val="0"/>
              <w:jc w:val="center"/>
              <w:rPr>
                <w:lang w:val="bg-BG" w:eastAsia="bg-BG"/>
              </w:rPr>
            </w:pPr>
            <w:r>
              <w:rPr>
                <w:lang w:val="bg-BG"/>
              </w:rPr>
              <w:t>Приложениe № 3</w:t>
            </w:r>
            <w:r w:rsidR="00C91238">
              <w:rPr>
                <w:lang w:val="bg-BG"/>
              </w:rPr>
              <w:t>.</w:t>
            </w:r>
          </w:p>
        </w:tc>
        <w:tc>
          <w:tcPr>
            <w:tcW w:w="8172" w:type="dxa"/>
            <w:tcBorders>
              <w:top w:val="single" w:sz="4" w:space="0" w:color="auto"/>
              <w:left w:val="single" w:sz="4" w:space="0" w:color="auto"/>
              <w:bottom w:val="single" w:sz="4" w:space="0" w:color="auto"/>
              <w:right w:val="single" w:sz="4" w:space="0" w:color="auto"/>
            </w:tcBorders>
            <w:hideMark/>
          </w:tcPr>
          <w:p w:rsidR="00C91238" w:rsidRDefault="00C91238">
            <w:pPr>
              <w:autoSpaceDE w:val="0"/>
              <w:autoSpaceDN w:val="0"/>
              <w:adjustRightInd w:val="0"/>
              <w:jc w:val="both"/>
              <w:rPr>
                <w:lang w:val="bg-BG" w:eastAsia="bg-BG"/>
              </w:rPr>
            </w:pPr>
            <w:r>
              <w:rPr>
                <w:lang w:val="bg-BG"/>
              </w:rPr>
              <w:t xml:space="preserve">Образец на декларация, </w:t>
            </w:r>
            <w:r>
              <w:rPr>
                <w:lang w:val="bg-BG" w:eastAsia="bg-BG"/>
              </w:rPr>
              <w:t>удостоверяваща, че служителите на участника са преминали обучение по ЗЧОД, тествани са за физическа пригодност и могат да боравят с видеоохранителна и пожароизвестителна техника;</w:t>
            </w:r>
          </w:p>
        </w:tc>
      </w:tr>
      <w:tr w:rsidR="00C91238" w:rsidTr="00C91238">
        <w:tc>
          <w:tcPr>
            <w:tcW w:w="1566" w:type="dxa"/>
            <w:tcBorders>
              <w:top w:val="single" w:sz="4" w:space="0" w:color="auto"/>
              <w:left w:val="single" w:sz="4" w:space="0" w:color="auto"/>
              <w:bottom w:val="single" w:sz="4" w:space="0" w:color="auto"/>
              <w:right w:val="single" w:sz="4" w:space="0" w:color="auto"/>
            </w:tcBorders>
            <w:hideMark/>
          </w:tcPr>
          <w:p w:rsidR="00C91238" w:rsidRDefault="00C166A6">
            <w:pPr>
              <w:widowControl w:val="0"/>
              <w:autoSpaceDE w:val="0"/>
              <w:autoSpaceDN w:val="0"/>
              <w:adjustRightInd w:val="0"/>
              <w:jc w:val="center"/>
              <w:rPr>
                <w:lang w:val="bg-BG" w:eastAsia="bg-BG"/>
              </w:rPr>
            </w:pPr>
            <w:r>
              <w:rPr>
                <w:lang w:val="bg-BG"/>
              </w:rPr>
              <w:t>Приложениe № 4</w:t>
            </w:r>
            <w:r w:rsidR="00C91238">
              <w:rPr>
                <w:lang w:val="bg-BG"/>
              </w:rPr>
              <w:t>.</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rPr>
                <w:lang w:val="bg-BG"/>
              </w:rPr>
            </w:pPr>
            <w:r>
              <w:rPr>
                <w:lang w:val="bg-BG"/>
              </w:rPr>
              <w:t>Протокол от извършен оглед;</w:t>
            </w:r>
          </w:p>
        </w:tc>
      </w:tr>
      <w:tr w:rsidR="00C91238" w:rsidTr="00C91238">
        <w:tc>
          <w:tcPr>
            <w:tcW w:w="1566" w:type="dxa"/>
            <w:tcBorders>
              <w:top w:val="single" w:sz="4" w:space="0" w:color="auto"/>
              <w:left w:val="single" w:sz="4" w:space="0" w:color="auto"/>
              <w:bottom w:val="single" w:sz="4" w:space="0" w:color="auto"/>
              <w:right w:val="single" w:sz="4" w:space="0" w:color="auto"/>
            </w:tcBorders>
            <w:hideMark/>
          </w:tcPr>
          <w:p w:rsidR="00C91238" w:rsidRDefault="00C166A6">
            <w:pPr>
              <w:widowControl w:val="0"/>
              <w:autoSpaceDE w:val="0"/>
              <w:autoSpaceDN w:val="0"/>
              <w:adjustRightInd w:val="0"/>
              <w:jc w:val="center"/>
              <w:rPr>
                <w:lang w:val="bg-BG" w:eastAsia="bg-BG"/>
              </w:rPr>
            </w:pPr>
            <w:r>
              <w:rPr>
                <w:lang w:val="bg-BG" w:eastAsia="bg-BG"/>
              </w:rPr>
              <w:t>Приложениe № 5</w:t>
            </w:r>
            <w:r w:rsidR="00C91238">
              <w:rPr>
                <w:lang w:val="bg-BG" w:eastAsia="bg-BG"/>
              </w:rPr>
              <w:t>.</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widowControl w:val="0"/>
              <w:autoSpaceDE w:val="0"/>
              <w:autoSpaceDN w:val="0"/>
              <w:adjustRightInd w:val="0"/>
              <w:rPr>
                <w:lang w:val="bg-BG" w:eastAsia="bg-BG"/>
              </w:rPr>
            </w:pPr>
            <w:r>
              <w:rPr>
                <w:lang w:val="bg-BG" w:eastAsia="bg-BG"/>
              </w:rPr>
              <w:t>Образец на предложение на участника за изпълнение на поръчката;</w:t>
            </w:r>
          </w:p>
        </w:tc>
      </w:tr>
      <w:tr w:rsidR="00C91238" w:rsidTr="00C91238">
        <w:tc>
          <w:tcPr>
            <w:tcW w:w="1566" w:type="dxa"/>
            <w:tcBorders>
              <w:top w:val="single" w:sz="4" w:space="0" w:color="auto"/>
              <w:left w:val="single" w:sz="4" w:space="0" w:color="auto"/>
              <w:bottom w:val="single" w:sz="4" w:space="0" w:color="auto"/>
              <w:right w:val="single" w:sz="4" w:space="0" w:color="auto"/>
            </w:tcBorders>
            <w:hideMark/>
          </w:tcPr>
          <w:p w:rsidR="00C91238" w:rsidRDefault="00C166A6">
            <w:pPr>
              <w:widowControl w:val="0"/>
              <w:autoSpaceDE w:val="0"/>
              <w:autoSpaceDN w:val="0"/>
              <w:adjustRightInd w:val="0"/>
              <w:jc w:val="center"/>
              <w:rPr>
                <w:lang w:val="bg-BG" w:eastAsia="bg-BG"/>
              </w:rPr>
            </w:pPr>
            <w:r>
              <w:rPr>
                <w:lang w:val="bg-BG" w:eastAsia="bg-BG"/>
              </w:rPr>
              <w:t>Приложениe № 6</w:t>
            </w:r>
            <w:r w:rsidR="00C91238">
              <w:rPr>
                <w:lang w:val="bg-BG" w:eastAsia="bg-BG"/>
              </w:rPr>
              <w:t>.</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autoSpaceDE w:val="0"/>
              <w:autoSpaceDN w:val="0"/>
              <w:adjustRightInd w:val="0"/>
              <w:rPr>
                <w:lang w:val="bg-BG" w:eastAsia="bg-BG"/>
              </w:rPr>
            </w:pPr>
            <w:r>
              <w:rPr>
                <w:lang w:val="bg-BG" w:eastAsia="bg-BG"/>
              </w:rPr>
              <w:t>Образец на декларация за съгласие с клаузите на договора;</w:t>
            </w:r>
          </w:p>
        </w:tc>
      </w:tr>
      <w:tr w:rsidR="00C91238" w:rsidTr="00C91238">
        <w:tc>
          <w:tcPr>
            <w:tcW w:w="1566" w:type="dxa"/>
            <w:tcBorders>
              <w:top w:val="single" w:sz="4" w:space="0" w:color="auto"/>
              <w:left w:val="single" w:sz="4" w:space="0" w:color="auto"/>
              <w:bottom w:val="single" w:sz="4" w:space="0" w:color="auto"/>
              <w:right w:val="single" w:sz="4" w:space="0" w:color="auto"/>
            </w:tcBorders>
            <w:hideMark/>
          </w:tcPr>
          <w:p w:rsidR="00C91238" w:rsidRDefault="00C166A6">
            <w:pPr>
              <w:widowControl w:val="0"/>
              <w:autoSpaceDE w:val="0"/>
              <w:autoSpaceDN w:val="0"/>
              <w:adjustRightInd w:val="0"/>
              <w:jc w:val="center"/>
              <w:rPr>
                <w:lang w:val="bg-BG" w:eastAsia="bg-BG"/>
              </w:rPr>
            </w:pPr>
            <w:r>
              <w:rPr>
                <w:lang w:val="bg-BG" w:eastAsia="bg-BG"/>
              </w:rPr>
              <w:t>Приложениe № 7</w:t>
            </w:r>
            <w:r w:rsidR="00C91238">
              <w:rPr>
                <w:lang w:val="bg-BG" w:eastAsia="bg-BG"/>
              </w:rPr>
              <w:t>.</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autoSpaceDE w:val="0"/>
              <w:autoSpaceDN w:val="0"/>
              <w:adjustRightInd w:val="0"/>
              <w:rPr>
                <w:lang w:val="bg-BG" w:eastAsia="bg-BG"/>
              </w:rPr>
            </w:pPr>
            <w:r>
              <w:rPr>
                <w:lang w:val="bg-BG" w:eastAsia="bg-BG"/>
              </w:rPr>
              <w:t>Образец на декларация за срока на валидността на офертата;</w:t>
            </w:r>
          </w:p>
        </w:tc>
      </w:tr>
      <w:tr w:rsidR="00C91238" w:rsidTr="00C91238">
        <w:tc>
          <w:tcPr>
            <w:tcW w:w="1566" w:type="dxa"/>
            <w:tcBorders>
              <w:top w:val="single" w:sz="4" w:space="0" w:color="auto"/>
              <w:left w:val="single" w:sz="4" w:space="0" w:color="auto"/>
              <w:bottom w:val="single" w:sz="4" w:space="0" w:color="auto"/>
              <w:right w:val="single" w:sz="4" w:space="0" w:color="auto"/>
            </w:tcBorders>
            <w:hideMark/>
          </w:tcPr>
          <w:p w:rsidR="00C91238" w:rsidRDefault="00C166A6">
            <w:pPr>
              <w:widowControl w:val="0"/>
              <w:autoSpaceDE w:val="0"/>
              <w:autoSpaceDN w:val="0"/>
              <w:adjustRightInd w:val="0"/>
              <w:jc w:val="center"/>
              <w:rPr>
                <w:lang w:val="bg-BG" w:eastAsia="bg-BG"/>
              </w:rPr>
            </w:pPr>
            <w:r>
              <w:rPr>
                <w:lang w:val="bg-BG" w:eastAsia="bg-BG"/>
              </w:rPr>
              <w:t>Приложениe № 8</w:t>
            </w:r>
            <w:r w:rsidR="00C91238">
              <w:rPr>
                <w:lang w:val="bg-BG" w:eastAsia="bg-BG"/>
              </w:rPr>
              <w:t>.</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widowControl w:val="0"/>
              <w:autoSpaceDE w:val="0"/>
              <w:autoSpaceDN w:val="0"/>
              <w:adjustRightInd w:val="0"/>
              <w:rPr>
                <w:lang w:val="bg-BG" w:eastAsia="bg-BG"/>
              </w:rPr>
            </w:pPr>
            <w:r>
              <w:rPr>
                <w:lang w:val="bg-BG" w:eastAsia="bg-BG"/>
              </w:rPr>
              <w:t>Образец на предлагани ценови параметри;</w:t>
            </w:r>
          </w:p>
        </w:tc>
      </w:tr>
      <w:tr w:rsidR="00C91238" w:rsidTr="00C91238">
        <w:tc>
          <w:tcPr>
            <w:tcW w:w="1566" w:type="dxa"/>
            <w:tcBorders>
              <w:top w:val="single" w:sz="4" w:space="0" w:color="auto"/>
              <w:left w:val="single" w:sz="4" w:space="0" w:color="auto"/>
              <w:bottom w:val="single" w:sz="4" w:space="0" w:color="auto"/>
              <w:right w:val="single" w:sz="4" w:space="0" w:color="auto"/>
            </w:tcBorders>
            <w:hideMark/>
          </w:tcPr>
          <w:p w:rsidR="00C91238" w:rsidRDefault="000946C3">
            <w:pPr>
              <w:widowControl w:val="0"/>
              <w:autoSpaceDE w:val="0"/>
              <w:autoSpaceDN w:val="0"/>
              <w:adjustRightInd w:val="0"/>
              <w:jc w:val="center"/>
              <w:rPr>
                <w:lang w:val="bg-BG" w:eastAsia="bg-BG"/>
              </w:rPr>
            </w:pPr>
            <w:r>
              <w:rPr>
                <w:lang w:val="bg-BG" w:eastAsia="bg-BG"/>
              </w:rPr>
              <w:t xml:space="preserve">Приложениe </w:t>
            </w:r>
            <w:r w:rsidR="00C166A6">
              <w:rPr>
                <w:lang w:val="bg-BG" w:eastAsia="bg-BG"/>
              </w:rPr>
              <w:lastRenderedPageBreak/>
              <w:t>№ 9</w:t>
            </w:r>
            <w:r w:rsidR="00C91238">
              <w:rPr>
                <w:lang w:val="bg-BG" w:eastAsia="bg-BG"/>
              </w:rPr>
              <w:t>.</w:t>
            </w:r>
          </w:p>
        </w:tc>
        <w:tc>
          <w:tcPr>
            <w:tcW w:w="8172" w:type="dxa"/>
            <w:tcBorders>
              <w:top w:val="single" w:sz="4" w:space="0" w:color="auto"/>
              <w:left w:val="single" w:sz="4" w:space="0" w:color="auto"/>
              <w:bottom w:val="single" w:sz="4" w:space="0" w:color="auto"/>
              <w:right w:val="single" w:sz="4" w:space="0" w:color="auto"/>
            </w:tcBorders>
            <w:vAlign w:val="center"/>
            <w:hideMark/>
          </w:tcPr>
          <w:p w:rsidR="00C91238" w:rsidRDefault="00C91238">
            <w:pPr>
              <w:widowControl w:val="0"/>
              <w:autoSpaceDE w:val="0"/>
              <w:autoSpaceDN w:val="0"/>
              <w:adjustRightInd w:val="0"/>
              <w:rPr>
                <w:lang w:val="bg-BG" w:eastAsia="bg-BG"/>
              </w:rPr>
            </w:pPr>
            <w:r>
              <w:rPr>
                <w:lang w:val="bg-BG" w:eastAsia="bg-BG"/>
              </w:rPr>
              <w:lastRenderedPageBreak/>
              <w:t xml:space="preserve">Примерен образец на банкова гаранция за изпълнение; </w:t>
            </w:r>
          </w:p>
        </w:tc>
      </w:tr>
      <w:tr w:rsidR="00C91238" w:rsidTr="00C91238">
        <w:tc>
          <w:tcPr>
            <w:tcW w:w="1566" w:type="dxa"/>
            <w:tcBorders>
              <w:top w:val="single" w:sz="4" w:space="0" w:color="auto"/>
              <w:left w:val="single" w:sz="4" w:space="0" w:color="auto"/>
              <w:bottom w:val="single" w:sz="4" w:space="0" w:color="auto"/>
              <w:right w:val="single" w:sz="4" w:space="0" w:color="auto"/>
            </w:tcBorders>
            <w:hideMark/>
          </w:tcPr>
          <w:p w:rsidR="00C91238" w:rsidRDefault="00C91238">
            <w:pPr>
              <w:widowControl w:val="0"/>
              <w:autoSpaceDE w:val="0"/>
              <w:autoSpaceDN w:val="0"/>
              <w:adjustRightInd w:val="0"/>
              <w:jc w:val="center"/>
              <w:rPr>
                <w:lang w:val="bg-BG" w:eastAsia="bg-BG"/>
              </w:rPr>
            </w:pPr>
            <w:r>
              <w:rPr>
                <w:lang w:val="bg-BG" w:eastAsia="bg-BG"/>
              </w:rPr>
              <w:t xml:space="preserve">Приложениe </w:t>
            </w:r>
            <w:r w:rsidR="00C166A6">
              <w:rPr>
                <w:lang w:val="bg-BG" w:eastAsia="bg-BG"/>
              </w:rPr>
              <w:t>№ 10</w:t>
            </w:r>
            <w:r>
              <w:rPr>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C91238" w:rsidRDefault="00C91238">
            <w:pPr>
              <w:jc w:val="both"/>
              <w:rPr>
                <w:lang w:val="bg-BG" w:eastAsia="bg-BG"/>
              </w:rPr>
            </w:pPr>
            <w:r>
              <w:rPr>
                <w:lang w:val="bg-BG" w:eastAsia="bg-BG"/>
              </w:rPr>
              <w:t>Образец на декларация по чл. 4, ал. 7 и по чл. 6, ал. 5 от Закона за мерките срещу изпирането на пари;</w:t>
            </w:r>
          </w:p>
        </w:tc>
      </w:tr>
      <w:tr w:rsidR="00C91238" w:rsidTr="00C91238">
        <w:tc>
          <w:tcPr>
            <w:tcW w:w="1566" w:type="dxa"/>
            <w:tcBorders>
              <w:top w:val="single" w:sz="4" w:space="0" w:color="auto"/>
              <w:left w:val="single" w:sz="4" w:space="0" w:color="auto"/>
              <w:bottom w:val="single" w:sz="4" w:space="0" w:color="auto"/>
              <w:right w:val="single" w:sz="4" w:space="0" w:color="auto"/>
            </w:tcBorders>
            <w:hideMark/>
          </w:tcPr>
          <w:p w:rsidR="00C91238" w:rsidRDefault="00C166A6">
            <w:pPr>
              <w:widowControl w:val="0"/>
              <w:autoSpaceDE w:val="0"/>
              <w:autoSpaceDN w:val="0"/>
              <w:adjustRightInd w:val="0"/>
              <w:jc w:val="center"/>
              <w:rPr>
                <w:lang w:val="bg-BG" w:eastAsia="bg-BG"/>
              </w:rPr>
            </w:pPr>
            <w:r>
              <w:rPr>
                <w:lang w:val="bg-BG" w:eastAsia="bg-BG"/>
              </w:rPr>
              <w:t>Приложениe № 11</w:t>
            </w:r>
            <w:r w:rsidR="00C91238">
              <w:rPr>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C91238" w:rsidRDefault="00C91238">
            <w:pPr>
              <w:jc w:val="both"/>
              <w:rPr>
                <w:lang w:val="bg-BG" w:eastAsia="bg-BG"/>
              </w:rPr>
            </w:pPr>
            <w:r>
              <w:rPr>
                <w:lang w:val="bg-BG" w:eastAsia="bg-BG"/>
              </w:rPr>
              <w:t>Образец на декларация по чл. 6, ал. 2 от Закона за мерките срещу изпирането на пари.</w:t>
            </w:r>
          </w:p>
        </w:tc>
      </w:tr>
    </w:tbl>
    <w:p w:rsidR="00C91238" w:rsidRDefault="00C91238" w:rsidP="00C91238">
      <w:pPr>
        <w:shd w:val="clear" w:color="auto" w:fill="FFFFFF"/>
        <w:spacing w:line="252" w:lineRule="exact"/>
        <w:jc w:val="right"/>
        <w:rPr>
          <w:lang w:val="bg-BG"/>
        </w:rPr>
      </w:pPr>
    </w:p>
    <w:p w:rsidR="00C91238" w:rsidRDefault="00C91238" w:rsidP="00C91238">
      <w:pPr>
        <w:shd w:val="clear" w:color="auto" w:fill="FFFFFF"/>
        <w:spacing w:line="252" w:lineRule="exact"/>
        <w:jc w:val="right"/>
        <w:rPr>
          <w:lang w:val="bg-BG"/>
        </w:rPr>
      </w:pPr>
    </w:p>
    <w:p w:rsidR="00C91238" w:rsidRDefault="00C91238" w:rsidP="00C91238">
      <w:pPr>
        <w:shd w:val="clear" w:color="auto" w:fill="FFFFFF"/>
        <w:spacing w:line="252" w:lineRule="exact"/>
        <w:jc w:val="right"/>
        <w:rPr>
          <w:lang w:val="bg-BG"/>
        </w:rPr>
      </w:pPr>
    </w:p>
    <w:p w:rsidR="00C91238" w:rsidRDefault="00C91238" w:rsidP="00C91238">
      <w:pPr>
        <w:shd w:val="clear" w:color="auto" w:fill="FFFFFF"/>
        <w:spacing w:line="252" w:lineRule="exact"/>
        <w:jc w:val="right"/>
        <w:rPr>
          <w:lang w:val="bg-BG"/>
        </w:rPr>
      </w:pPr>
    </w:p>
    <w:p w:rsidR="00C91238" w:rsidRDefault="00C91238" w:rsidP="00C91238">
      <w:pPr>
        <w:shd w:val="clear" w:color="auto" w:fill="FFFFFF"/>
        <w:spacing w:line="252" w:lineRule="exact"/>
        <w:jc w:val="right"/>
        <w:rPr>
          <w:lang w:val="bg-BG"/>
        </w:rPr>
      </w:pPr>
    </w:p>
    <w:p w:rsidR="00C91238" w:rsidRDefault="00C91238" w:rsidP="00C91238">
      <w:pPr>
        <w:shd w:val="clear" w:color="auto" w:fill="FFFFFF"/>
        <w:spacing w:line="252" w:lineRule="exact"/>
        <w:jc w:val="right"/>
        <w:rPr>
          <w:b/>
          <w:bCs/>
          <w:i/>
          <w:iCs/>
          <w:color w:val="000000"/>
          <w:u w:val="single"/>
          <w:lang w:val="bg-BG"/>
        </w:rPr>
      </w:pPr>
    </w:p>
    <w:p w:rsidR="00C91238" w:rsidRDefault="00C91238" w:rsidP="00C91238">
      <w:pPr>
        <w:shd w:val="clear" w:color="auto" w:fill="FFFFFF"/>
        <w:spacing w:line="252" w:lineRule="exact"/>
        <w:jc w:val="right"/>
        <w:rPr>
          <w:b/>
          <w:bCs/>
          <w:i/>
          <w:iCs/>
          <w:color w:val="000000"/>
          <w:u w:val="single"/>
          <w:lang w:val="bg-BG"/>
        </w:rPr>
      </w:pPr>
    </w:p>
    <w:p w:rsidR="00C91238" w:rsidRDefault="00C91238" w:rsidP="00C91238">
      <w:pPr>
        <w:shd w:val="clear" w:color="auto" w:fill="FFFFFF"/>
        <w:spacing w:line="252" w:lineRule="exact"/>
        <w:jc w:val="right"/>
        <w:rPr>
          <w:b/>
          <w:bCs/>
          <w:i/>
          <w:iCs/>
          <w:color w:val="000000"/>
          <w:u w:val="single"/>
          <w:lang w:val="bg-BG"/>
        </w:rPr>
      </w:pPr>
    </w:p>
    <w:p w:rsidR="00C91238" w:rsidRDefault="00C91238" w:rsidP="00C91238">
      <w:pPr>
        <w:shd w:val="clear" w:color="auto" w:fill="FFFFFF"/>
        <w:spacing w:line="252" w:lineRule="exact"/>
        <w:jc w:val="right"/>
        <w:rPr>
          <w:b/>
          <w:bCs/>
          <w:i/>
          <w:iCs/>
          <w:color w:val="000000"/>
          <w:u w:val="single"/>
          <w:lang w:val="bg-BG"/>
        </w:rPr>
      </w:pPr>
    </w:p>
    <w:p w:rsidR="00C91238" w:rsidRDefault="00C91238" w:rsidP="00C91238">
      <w:pPr>
        <w:shd w:val="clear" w:color="auto" w:fill="FFFFFF"/>
        <w:spacing w:line="252" w:lineRule="exact"/>
        <w:jc w:val="right"/>
        <w:rPr>
          <w:lang w:val="bg-BG"/>
        </w:rPr>
      </w:pPr>
      <w:r>
        <w:rPr>
          <w:b/>
          <w:bCs/>
          <w:i/>
          <w:iCs/>
          <w:color w:val="000000"/>
          <w:u w:val="single"/>
          <w:lang w:val="bg-BG"/>
        </w:rPr>
        <w:t>Част З</w:t>
      </w:r>
    </w:p>
    <w:p w:rsidR="00C91238" w:rsidRDefault="00C91238" w:rsidP="00C91238">
      <w:pPr>
        <w:pStyle w:val="BodyText"/>
        <w:rPr>
          <w:b/>
          <w:i/>
          <w:sz w:val="22"/>
          <w:u w:val="single"/>
        </w:rPr>
      </w:pPr>
    </w:p>
    <w:p w:rsidR="00C91238" w:rsidRDefault="00C91238" w:rsidP="00C91238">
      <w:pPr>
        <w:pStyle w:val="BodyText"/>
        <w:rPr>
          <w:b/>
          <w:i/>
          <w:sz w:val="22"/>
          <w:u w:val="single"/>
        </w:rPr>
      </w:pPr>
    </w:p>
    <w:p w:rsidR="00C91238" w:rsidRDefault="00C91238" w:rsidP="00C91238">
      <w:pPr>
        <w:pStyle w:val="BodyText"/>
        <w:jc w:val="center"/>
        <w:rPr>
          <w:b/>
          <w:sz w:val="28"/>
          <w:szCs w:val="28"/>
        </w:rPr>
      </w:pPr>
      <w:r>
        <w:rPr>
          <w:b/>
          <w:sz w:val="28"/>
          <w:szCs w:val="28"/>
        </w:rPr>
        <w:t>Университетска  многопрофилна  болница  за  активно лечение „Света Екатерина” ЕАД</w:t>
      </w:r>
    </w:p>
    <w:p w:rsidR="00C91238" w:rsidRDefault="00C91238" w:rsidP="00C91238">
      <w:pPr>
        <w:pStyle w:val="BodyText"/>
        <w:rPr>
          <w:b/>
          <w:sz w:val="32"/>
        </w:rPr>
      </w:pP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p>
    <w:p w:rsidR="00C91238" w:rsidRDefault="00C91238" w:rsidP="00C91238">
      <w:pPr>
        <w:pStyle w:val="BodyText"/>
        <w:jc w:val="center"/>
        <w:rPr>
          <w:b/>
          <w:bCs/>
          <w:sz w:val="22"/>
          <w:szCs w:val="22"/>
        </w:rPr>
      </w:pPr>
    </w:p>
    <w:p w:rsidR="00C91238" w:rsidRDefault="00C91238" w:rsidP="00C91238">
      <w:pPr>
        <w:pStyle w:val="BodyText"/>
        <w:jc w:val="center"/>
        <w:rPr>
          <w:b/>
          <w:bCs/>
          <w:sz w:val="22"/>
          <w:szCs w:val="22"/>
        </w:rPr>
      </w:pPr>
    </w:p>
    <w:p w:rsidR="00C91238" w:rsidRDefault="00C91238" w:rsidP="00C91238">
      <w:pPr>
        <w:pStyle w:val="Caption"/>
        <w:jc w:val="center"/>
        <w:rPr>
          <w:bCs w:val="0"/>
          <w:sz w:val="28"/>
          <w:szCs w:val="28"/>
          <w:lang w:val="bg-BG"/>
        </w:rPr>
      </w:pPr>
      <w:r>
        <w:rPr>
          <w:bCs w:val="0"/>
          <w:sz w:val="28"/>
          <w:szCs w:val="28"/>
          <w:lang w:val="bg-BG"/>
        </w:rPr>
        <w:t>УКАЗАНИЯ  ЗА ПОДГОТОВКА НА ОФЕРТАТА</w:t>
      </w:r>
    </w:p>
    <w:p w:rsidR="00C91238" w:rsidRDefault="00C91238" w:rsidP="00C91238">
      <w:pPr>
        <w:autoSpaceDE w:val="0"/>
        <w:autoSpaceDN w:val="0"/>
        <w:adjustRightInd w:val="0"/>
        <w:spacing w:before="120"/>
        <w:jc w:val="both"/>
        <w:rPr>
          <w:b/>
          <w:bCs/>
          <w:i/>
          <w:iCs/>
          <w:lang w:val="bg-BG"/>
        </w:rPr>
      </w:pPr>
    </w:p>
    <w:p w:rsidR="00C91238" w:rsidRDefault="00C91238" w:rsidP="00C91238">
      <w:pPr>
        <w:autoSpaceDE w:val="0"/>
        <w:autoSpaceDN w:val="0"/>
        <w:adjustRightInd w:val="0"/>
        <w:spacing w:before="120"/>
        <w:jc w:val="both"/>
        <w:rPr>
          <w:b/>
          <w:bCs/>
          <w:i/>
          <w:iCs/>
          <w:lang w:val="bg-BG"/>
        </w:rPr>
      </w:pPr>
    </w:p>
    <w:p w:rsidR="00C91238" w:rsidRDefault="00C91238" w:rsidP="00C91238">
      <w:pPr>
        <w:tabs>
          <w:tab w:val="center" w:pos="2743"/>
        </w:tabs>
        <w:jc w:val="center"/>
        <w:rPr>
          <w:b/>
          <w:lang w:val="bg-BG"/>
        </w:rPr>
      </w:pPr>
      <w:r>
        <w:rPr>
          <w:b/>
          <w:bCs/>
          <w:i/>
          <w:iCs/>
          <w:lang w:val="bg-BG"/>
        </w:rPr>
        <w:tab/>
      </w:r>
      <w:r>
        <w:rPr>
          <w:b/>
          <w:bCs/>
          <w:iCs/>
          <w:lang w:val="bg-BG"/>
        </w:rPr>
        <w:t>I.</w:t>
      </w:r>
      <w:r>
        <w:rPr>
          <w:b/>
          <w:bCs/>
          <w:i/>
          <w:iCs/>
          <w:lang w:val="bg-BG"/>
        </w:rPr>
        <w:t xml:space="preserve"> </w:t>
      </w:r>
      <w:r>
        <w:rPr>
          <w:b/>
          <w:bCs/>
          <w:caps/>
          <w:lang w:val="bg-BG"/>
        </w:rPr>
        <w:t>ПЪЛНО ОПИСАНИЕ НА ОБЕКТА на поръчкаТА</w:t>
      </w:r>
      <w:r>
        <w:rPr>
          <w:bCs/>
          <w:caps/>
          <w:lang w:val="bg-BG"/>
        </w:rPr>
        <w:t>:</w:t>
      </w:r>
    </w:p>
    <w:p w:rsidR="00C91238" w:rsidRDefault="00C91238" w:rsidP="00C91238">
      <w:pPr>
        <w:pStyle w:val="Heading3"/>
        <w:tabs>
          <w:tab w:val="left" w:pos="1080"/>
          <w:tab w:val="center" w:pos="6236"/>
        </w:tabs>
        <w:spacing w:before="0" w:line="240" w:lineRule="auto"/>
        <w:rPr>
          <w:bCs/>
          <w:caps/>
          <w:sz w:val="32"/>
          <w:szCs w:val="32"/>
          <w:lang w:val="bg-BG"/>
        </w:rPr>
      </w:pPr>
    </w:p>
    <w:p w:rsidR="00C91238" w:rsidRDefault="00C91238" w:rsidP="00C91238">
      <w:pPr>
        <w:ind w:firstLine="706"/>
        <w:jc w:val="both"/>
        <w:rPr>
          <w:lang w:val="bg-BG"/>
        </w:rPr>
      </w:pPr>
      <w:r>
        <w:rPr>
          <w:b/>
          <w:lang w:val="bg-BG"/>
        </w:rPr>
        <w:t xml:space="preserve">1. </w:t>
      </w:r>
      <w:r>
        <w:rPr>
          <w:b/>
          <w:bCs/>
        </w:rPr>
        <w:t>Обект и предмет на поръчката</w:t>
      </w:r>
      <w:r>
        <w:rPr>
          <w:bCs/>
        </w:rPr>
        <w:t>: Предоставяне на услуги по смисъла на чл. 3, ал. 1, т.</w:t>
      </w:r>
      <w:r>
        <w:rPr>
          <w:bCs/>
          <w:lang w:val="bg-BG"/>
        </w:rPr>
        <w:t xml:space="preserve"> </w:t>
      </w:r>
      <w:r>
        <w:rPr>
          <w:bCs/>
        </w:rPr>
        <w:t>3 от ЗОП. Предмета</w:t>
      </w:r>
      <w:r>
        <w:rPr>
          <w:bCs/>
          <w:lang w:val="bg-BG"/>
        </w:rPr>
        <w:t xml:space="preserve"> </w:t>
      </w:r>
      <w:r>
        <w:rPr>
          <w:bCs/>
        </w:rPr>
        <w:t xml:space="preserve">на обществената поръчка е, както следва: </w:t>
      </w:r>
      <w:r>
        <w:rPr>
          <w:b/>
        </w:rPr>
        <w:t>„Осъществяване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r>
        <w:t>.</w:t>
      </w:r>
    </w:p>
    <w:p w:rsidR="00C91238" w:rsidRDefault="00C91238" w:rsidP="00C91238">
      <w:pPr>
        <w:ind w:firstLine="708"/>
        <w:jc w:val="both"/>
        <w:rPr>
          <w:lang w:val="bg-BG"/>
        </w:rPr>
      </w:pPr>
      <w:r>
        <w:rPr>
          <w:b/>
          <w:lang w:val="bg-BG"/>
        </w:rPr>
        <w:t xml:space="preserve">2. Описание обекта на поръчката: </w:t>
      </w:r>
      <w:r>
        <w:rPr>
          <w:lang w:val="bg-BG"/>
        </w:rPr>
        <w:t>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p>
    <w:p w:rsidR="00C91238" w:rsidRDefault="00C91238" w:rsidP="00C91238">
      <w:pPr>
        <w:tabs>
          <w:tab w:val="left" w:pos="720"/>
        </w:tabs>
        <w:jc w:val="both"/>
        <w:rPr>
          <w:lang w:val="bg-BG"/>
        </w:rPr>
      </w:pPr>
      <w:r>
        <w:rPr>
          <w:b/>
          <w:lang w:val="bg-BG"/>
        </w:rPr>
        <w:tab/>
        <w:t xml:space="preserve">Брой  постове: </w:t>
      </w:r>
      <w:r w:rsidR="000946C3">
        <w:rPr>
          <w:lang w:val="bg-BG"/>
        </w:rPr>
        <w:t>5 /пет</w:t>
      </w:r>
      <w:r>
        <w:rPr>
          <w:lang w:val="bg-BG"/>
        </w:rPr>
        <w:t>/ броя постове, а именно:</w:t>
      </w:r>
    </w:p>
    <w:p w:rsidR="00C91238" w:rsidRDefault="00C91238" w:rsidP="00C91238">
      <w:pPr>
        <w:shd w:val="clear" w:color="auto" w:fill="FFFFFF"/>
        <w:tabs>
          <w:tab w:val="left" w:pos="720"/>
          <w:tab w:val="right" w:pos="9713"/>
        </w:tabs>
        <w:ind w:left="11"/>
        <w:jc w:val="both"/>
        <w:rPr>
          <w:lang w:val="bg-BG"/>
        </w:rPr>
      </w:pPr>
      <w:r>
        <w:rPr>
          <w:b/>
          <w:lang w:val="bg-BG"/>
        </w:rPr>
        <w:t xml:space="preserve">          А</w:t>
      </w:r>
      <w:r>
        <w:rPr>
          <w:lang w:val="bg-BG"/>
        </w:rPr>
        <w:t>.</w:t>
      </w:r>
      <w:r>
        <w:rPr>
          <w:b/>
          <w:lang w:val="bg-BG"/>
        </w:rPr>
        <w:t xml:space="preserve"> Пост № 1</w:t>
      </w:r>
      <w:r>
        <w:rPr>
          <w:lang w:val="bg-BG"/>
        </w:rPr>
        <w:t xml:space="preserve"> – Пулт;</w:t>
      </w:r>
    </w:p>
    <w:p w:rsidR="00C91238" w:rsidRDefault="00C91238" w:rsidP="00C91238">
      <w:pPr>
        <w:shd w:val="clear" w:color="auto" w:fill="FFFFFF"/>
        <w:tabs>
          <w:tab w:val="left" w:pos="720"/>
          <w:tab w:val="right" w:pos="9713"/>
        </w:tabs>
        <w:ind w:left="11"/>
        <w:jc w:val="both"/>
        <w:rPr>
          <w:lang w:val="bg-BG"/>
        </w:rPr>
      </w:pPr>
      <w:r>
        <w:rPr>
          <w:b/>
          <w:lang w:val="bg-BG"/>
        </w:rPr>
        <w:t xml:space="preserve">          Б</w:t>
      </w:r>
      <w:r>
        <w:rPr>
          <w:lang w:val="bg-BG"/>
        </w:rPr>
        <w:t xml:space="preserve">. </w:t>
      </w:r>
      <w:r>
        <w:rPr>
          <w:b/>
          <w:lang w:val="bg-BG"/>
        </w:rPr>
        <w:t xml:space="preserve">Пост № 2 </w:t>
      </w:r>
      <w:r>
        <w:rPr>
          <w:lang w:val="bg-BG"/>
        </w:rPr>
        <w:t>–</w:t>
      </w:r>
      <w:r>
        <w:rPr>
          <w:b/>
          <w:lang w:val="bg-BG"/>
        </w:rPr>
        <w:t xml:space="preserve"> </w:t>
      </w:r>
      <w:r>
        <w:rPr>
          <w:lang w:val="bg-BG"/>
        </w:rPr>
        <w:t>Главен вход на УМБАЛ „Света Екатерина” ЕАД, бул. „Пенчо Славейков“ №52 А;</w:t>
      </w:r>
    </w:p>
    <w:p w:rsidR="00C91238" w:rsidRDefault="00C91238" w:rsidP="00C91238">
      <w:pPr>
        <w:shd w:val="clear" w:color="auto" w:fill="FFFFFF"/>
        <w:tabs>
          <w:tab w:val="left" w:pos="825"/>
          <w:tab w:val="right" w:pos="9713"/>
        </w:tabs>
        <w:ind w:left="11"/>
        <w:jc w:val="both"/>
        <w:rPr>
          <w:lang w:val="bg-BG"/>
        </w:rPr>
      </w:pPr>
      <w:r>
        <w:rPr>
          <w:b/>
          <w:lang w:val="bg-BG"/>
        </w:rPr>
        <w:t xml:space="preserve">           В</w:t>
      </w:r>
      <w:r>
        <w:rPr>
          <w:lang w:val="bg-BG"/>
        </w:rPr>
        <w:t xml:space="preserve">. </w:t>
      </w:r>
      <w:r>
        <w:rPr>
          <w:b/>
          <w:lang w:val="bg-BG"/>
        </w:rPr>
        <w:t xml:space="preserve">Пост № 3 – Обхваща следната територия: </w:t>
      </w:r>
      <w:r>
        <w:rPr>
          <w:lang w:val="bg-BG"/>
        </w:rPr>
        <w:t>кабинет „Рентген” - Ангиографски кабинет - коридор „Реанимация“ /оперативен блок/ - фоайе-коридор „Отделение за оперативно лечение на придобити сърдечни заболявания и трансплантология”, фоайе пред „Кетъринг“ и замразен строеж на обект „Нов операционен блок“;</w:t>
      </w:r>
    </w:p>
    <w:p w:rsidR="00C91238" w:rsidRDefault="00C91238" w:rsidP="00C91238">
      <w:pPr>
        <w:shd w:val="clear" w:color="auto" w:fill="FFFFFF"/>
        <w:tabs>
          <w:tab w:val="left" w:pos="825"/>
          <w:tab w:val="right" w:pos="9713"/>
        </w:tabs>
        <w:ind w:left="11"/>
        <w:jc w:val="both"/>
        <w:rPr>
          <w:lang w:val="bg-BG"/>
        </w:rPr>
      </w:pPr>
      <w:r>
        <w:rPr>
          <w:b/>
          <w:lang w:val="bg-BG"/>
        </w:rPr>
        <w:t xml:space="preserve">           Г</w:t>
      </w:r>
      <w:r>
        <w:rPr>
          <w:lang w:val="bg-BG"/>
        </w:rPr>
        <w:t xml:space="preserve">. </w:t>
      </w:r>
      <w:r>
        <w:rPr>
          <w:b/>
          <w:lang w:val="bg-BG"/>
        </w:rPr>
        <w:t xml:space="preserve"> Пост № 4 -</w:t>
      </w:r>
      <w:r>
        <w:rPr>
          <w:lang w:val="bg-BG"/>
        </w:rPr>
        <w:t xml:space="preserve"> Преден паркинг на УМБАЛ „Света Екатерина” ЕАД, бул. „Пенчо Славейков” №52 А;</w:t>
      </w:r>
    </w:p>
    <w:p w:rsidR="00C91238" w:rsidRDefault="00C91238" w:rsidP="00C91238">
      <w:pPr>
        <w:shd w:val="clear" w:color="auto" w:fill="FFFFFF"/>
        <w:tabs>
          <w:tab w:val="left" w:pos="825"/>
          <w:tab w:val="right" w:pos="9713"/>
        </w:tabs>
        <w:ind w:left="11"/>
        <w:jc w:val="both"/>
        <w:rPr>
          <w:lang w:val="bg-BG"/>
        </w:rPr>
      </w:pPr>
      <w:r>
        <w:rPr>
          <w:b/>
          <w:lang w:val="bg-BG"/>
        </w:rPr>
        <w:lastRenderedPageBreak/>
        <w:t xml:space="preserve">          Д</w:t>
      </w:r>
      <w:r>
        <w:rPr>
          <w:lang w:val="bg-BG"/>
        </w:rPr>
        <w:t>.</w:t>
      </w:r>
      <w:r>
        <w:rPr>
          <w:b/>
          <w:lang w:val="bg-BG"/>
        </w:rPr>
        <w:t xml:space="preserve"> Пост № 5 -</w:t>
      </w:r>
      <w:r>
        <w:rPr>
          <w:lang w:val="bg-BG"/>
        </w:rPr>
        <w:t xml:space="preserve"> Заден паркинг</w:t>
      </w:r>
      <w:r w:rsidR="000946C3">
        <w:rPr>
          <w:lang w:val="bg-BG"/>
        </w:rPr>
        <w:t>.</w:t>
      </w:r>
    </w:p>
    <w:p w:rsidR="00C91238" w:rsidRDefault="00C91238" w:rsidP="00C91238">
      <w:pPr>
        <w:shd w:val="clear" w:color="auto" w:fill="FFFFFF"/>
        <w:tabs>
          <w:tab w:val="left" w:pos="720"/>
          <w:tab w:val="right" w:pos="9713"/>
        </w:tabs>
        <w:jc w:val="both"/>
        <w:rPr>
          <w:lang w:val="bg-BG"/>
        </w:rPr>
      </w:pPr>
      <w:r>
        <w:rPr>
          <w:lang w:val="bg-BG"/>
        </w:rPr>
        <w:tab/>
        <w:t>Режимът на работа и задълженията на охранителите на отделните постове са подробно описани в Техническата спецификация.</w:t>
      </w:r>
    </w:p>
    <w:p w:rsidR="00C91238" w:rsidRDefault="00C91238" w:rsidP="00C91238">
      <w:pPr>
        <w:ind w:firstLine="708"/>
        <w:jc w:val="both"/>
        <w:rPr>
          <w:lang w:val="bg-BG"/>
        </w:rPr>
      </w:pPr>
    </w:p>
    <w:p w:rsidR="00C91238" w:rsidRDefault="00C91238" w:rsidP="00C91238">
      <w:pPr>
        <w:ind w:firstLine="540"/>
        <w:jc w:val="both"/>
        <w:rPr>
          <w:b/>
          <w:lang w:val="bg-BG"/>
        </w:rPr>
      </w:pPr>
      <w:r>
        <w:rPr>
          <w:b/>
          <w:lang w:val="bg-BG"/>
        </w:rPr>
        <w:t xml:space="preserve">  3.</w:t>
      </w:r>
      <w:r>
        <w:rPr>
          <w:lang w:val="bg-BG"/>
        </w:rPr>
        <w:t xml:space="preserve"> </w:t>
      </w:r>
      <w:r>
        <w:rPr>
          <w:b/>
          <w:lang w:val="bg-BG"/>
        </w:rPr>
        <w:t>Място и срок за изпълнение на поръчката</w:t>
      </w:r>
      <w:r>
        <w:rPr>
          <w:lang w:val="bg-BG"/>
        </w:rPr>
        <w:t>:</w:t>
      </w:r>
    </w:p>
    <w:p w:rsidR="00C91238" w:rsidRDefault="00C91238" w:rsidP="00C91238">
      <w:pPr>
        <w:shd w:val="clear" w:color="auto" w:fill="FFFFFF"/>
        <w:spacing w:line="250" w:lineRule="exact"/>
        <w:ind w:firstLine="692"/>
        <w:jc w:val="both"/>
        <w:rPr>
          <w:color w:val="000000"/>
          <w:spacing w:val="-12"/>
          <w:lang w:val="bg-BG"/>
        </w:rPr>
      </w:pPr>
      <w:r>
        <w:rPr>
          <w:lang w:val="bg-BG"/>
        </w:rPr>
        <w:t xml:space="preserve">3.1. Място на извършване на услугите: територията на </w:t>
      </w:r>
      <w:r>
        <w:rPr>
          <w:color w:val="000000"/>
          <w:spacing w:val="-12"/>
          <w:lang w:val="bg-BG"/>
        </w:rPr>
        <w:t>УМБАЛ „Света Екатерина” ЕАД.</w:t>
      </w:r>
    </w:p>
    <w:p w:rsidR="00C91238" w:rsidRDefault="00C91238" w:rsidP="00C91238">
      <w:pPr>
        <w:ind w:firstLine="692"/>
        <w:jc w:val="both"/>
        <w:rPr>
          <w:lang w:val="bg-BG"/>
        </w:rPr>
      </w:pPr>
      <w:r>
        <w:rPr>
          <w:lang w:val="bg-BG"/>
        </w:rPr>
        <w:t xml:space="preserve">3.2. </w:t>
      </w:r>
      <w:r>
        <w:rPr>
          <w:b/>
          <w:lang w:val="bg-BG"/>
        </w:rPr>
        <w:t>Срок за изпълнение на поръчката</w:t>
      </w:r>
      <w:r>
        <w:rPr>
          <w:lang w:val="bg-BG"/>
        </w:rPr>
        <w:t xml:space="preserve">: </w:t>
      </w:r>
      <w:r>
        <w:rPr>
          <w:lang w:val="en-US"/>
        </w:rPr>
        <w:t>12</w:t>
      </w:r>
      <w:r>
        <w:rPr>
          <w:lang w:val="bg-BG"/>
        </w:rPr>
        <w:t xml:space="preserve"> /дванадесет/ месеца от датата на подписване на договора, а в случаите, когато договорът изтече преди завършване на нова процедура за 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 неговия срок се удължава до сключване на договор с определения за изпълнител участник, в случай, че е открита нова процедура в срок до 6 месеца преди изтичане срока на договора.</w:t>
      </w:r>
    </w:p>
    <w:p w:rsidR="00C91238" w:rsidRDefault="00C91238" w:rsidP="00C91238">
      <w:pPr>
        <w:ind w:firstLine="692"/>
        <w:jc w:val="both"/>
        <w:rPr>
          <w:lang w:val="bg-BG"/>
        </w:rPr>
      </w:pPr>
    </w:p>
    <w:p w:rsidR="00C91238" w:rsidRDefault="00C91238" w:rsidP="00C91238">
      <w:pPr>
        <w:ind w:firstLine="708"/>
        <w:jc w:val="both"/>
        <w:rPr>
          <w:lang w:val="en-US"/>
        </w:rPr>
      </w:pPr>
      <w:r>
        <w:rPr>
          <w:b/>
          <w:lang w:val="bg-BG" w:eastAsia="x-none"/>
        </w:rPr>
        <w:t xml:space="preserve">4. </w:t>
      </w:r>
      <w:r>
        <w:rPr>
          <w:b/>
          <w:lang w:val="bg-BG" w:eastAsia="bg-BG"/>
        </w:rPr>
        <w:t>Условия и начин на плащане:</w:t>
      </w:r>
      <w:r>
        <w:rPr>
          <w:lang w:val="bg-BG" w:eastAsia="bg-BG"/>
        </w:rPr>
        <w:t xml:space="preserve"> </w:t>
      </w:r>
      <w:r>
        <w:rPr>
          <w:lang w:val="bg-BG"/>
        </w:rPr>
        <w:t>Плащанията се извършват с платежни нареждания по банковата сметка на Изпълнителя, отложено, в срок до 60 /шестдесет/ дни, след извършване на съответната услуга, срещу представена от Изпълнителя фактура.</w:t>
      </w:r>
    </w:p>
    <w:p w:rsidR="00C91238" w:rsidRDefault="00C91238" w:rsidP="00C91238">
      <w:pPr>
        <w:ind w:firstLine="708"/>
        <w:jc w:val="both"/>
        <w:rPr>
          <w:lang w:val="en-US"/>
        </w:rPr>
      </w:pPr>
    </w:p>
    <w:p w:rsidR="00C91238" w:rsidRDefault="00C91238" w:rsidP="00C91238">
      <w:pPr>
        <w:ind w:firstLine="708"/>
        <w:jc w:val="both"/>
        <w:rPr>
          <w:lang w:val="bg-BG" w:eastAsia="x-none"/>
        </w:rPr>
      </w:pPr>
      <w:r>
        <w:rPr>
          <w:b/>
          <w:lang w:val="bg-BG" w:eastAsia="x-none"/>
        </w:rPr>
        <w:t>5</w:t>
      </w:r>
      <w:r>
        <w:rPr>
          <w:lang w:val="bg-BG" w:eastAsia="x-none"/>
        </w:rPr>
        <w:t xml:space="preserve">. </w:t>
      </w:r>
      <w:r>
        <w:rPr>
          <w:b/>
          <w:lang w:val="bg-BG" w:eastAsia="x-none"/>
        </w:rPr>
        <w:t>Общ размер на максималната прогнозна стойност на поръчката</w:t>
      </w:r>
      <w:r>
        <w:rPr>
          <w:lang w:val="bg-BG" w:eastAsia="x-none"/>
        </w:rPr>
        <w:t xml:space="preserve">: </w:t>
      </w:r>
      <w:r>
        <w:rPr>
          <w:lang w:val="bg-BG"/>
        </w:rPr>
        <w:t>за 12 месеца е в размер на 120 000 лв. без ДДС и е в рамките на стойностите, определени в чл. 20, ал. 2, т. 2 от ЗОП.</w:t>
      </w:r>
    </w:p>
    <w:p w:rsidR="00C91238" w:rsidRDefault="00C91238" w:rsidP="00C91238">
      <w:pPr>
        <w:pStyle w:val="BodyText"/>
        <w:ind w:firstLine="708"/>
      </w:pPr>
      <w:r>
        <w:t>Ценовото предложение на участника не трябва да надвишава посочената максимална прогнозна стойност.</w:t>
      </w:r>
    </w:p>
    <w:p w:rsidR="00C91238" w:rsidRDefault="00C91238" w:rsidP="00C91238">
      <w:pPr>
        <w:pStyle w:val="BodyText"/>
        <w:ind w:firstLine="708"/>
      </w:pPr>
    </w:p>
    <w:p w:rsidR="00C91238" w:rsidRDefault="00C91238" w:rsidP="00C91238">
      <w:pPr>
        <w:widowControl w:val="0"/>
        <w:tabs>
          <w:tab w:val="left" w:pos="-1843"/>
          <w:tab w:val="left" w:pos="-1560"/>
        </w:tabs>
        <w:jc w:val="both"/>
        <w:rPr>
          <w:lang w:val="bg-BG"/>
        </w:rPr>
      </w:pPr>
      <w:r>
        <w:rPr>
          <w:bCs/>
          <w:lang w:val="bg-BG" w:eastAsia="x-none"/>
        </w:rPr>
        <w:tab/>
      </w:r>
      <w:r>
        <w:rPr>
          <w:b/>
          <w:color w:val="000000"/>
          <w:spacing w:val="-12"/>
          <w:lang w:val="bg-BG"/>
        </w:rPr>
        <w:t>6.</w:t>
      </w:r>
      <w:r>
        <w:rPr>
          <w:color w:val="000000"/>
          <w:spacing w:val="-12"/>
          <w:lang w:val="bg-BG"/>
        </w:rPr>
        <w:t xml:space="preserve">  </w:t>
      </w:r>
      <w:r>
        <w:rPr>
          <w:b/>
          <w:lang w:val="bg-BG"/>
        </w:rPr>
        <w:t xml:space="preserve">Критерий за оценка на офертите: </w:t>
      </w:r>
      <w:r>
        <w:rPr>
          <w:lang w:val="bg-BG"/>
        </w:rPr>
        <w:t xml:space="preserve">Икономически най-изгодна оферта, въз основа на критерий </w:t>
      </w:r>
      <w:r>
        <w:t>„оптимално съотношение качество/цена“</w:t>
      </w:r>
      <w:r>
        <w:rPr>
          <w:lang w:val="bg-BG"/>
        </w:rPr>
        <w:t xml:space="preserve">, при следните  показатели за комплексна оценка и тяхната относителна тежест: </w:t>
      </w:r>
    </w:p>
    <w:p w:rsidR="00C91238" w:rsidRDefault="00C91238" w:rsidP="00C91238">
      <w:pPr>
        <w:ind w:firstLine="360"/>
        <w:jc w:val="both"/>
        <w:rPr>
          <w:b/>
          <w:i/>
          <w:lang w:val="bg-BG"/>
        </w:rPr>
      </w:pPr>
      <w:r>
        <w:rPr>
          <w:b/>
          <w:i/>
          <w:lang w:val="bg-BG"/>
        </w:rPr>
        <w:t xml:space="preserve">    6.1. „най-благоприятна месечна цена за изпълнение на услугите, обект на поръчката в лв. без ДДС“, с тежест 50 точки;  </w:t>
      </w:r>
    </w:p>
    <w:p w:rsidR="00C91238" w:rsidRDefault="00C91238" w:rsidP="00C91238">
      <w:pPr>
        <w:jc w:val="both"/>
        <w:rPr>
          <w:b/>
          <w:i/>
          <w:lang w:val="bg-BG"/>
        </w:rPr>
      </w:pPr>
      <w:r>
        <w:rPr>
          <w:b/>
          <w:i/>
          <w:lang w:val="bg-BG"/>
        </w:rPr>
        <w:t xml:space="preserve">         6.2. „оценка на техническото предложение на участника за изпълнение на поръчката“, с обща тежест до 50 точки и по-конкретно оценка на:</w:t>
      </w:r>
    </w:p>
    <w:p w:rsidR="00C91238" w:rsidRDefault="00C91238" w:rsidP="00C91238">
      <w:pPr>
        <w:jc w:val="both"/>
        <w:rPr>
          <w:lang w:val="bg-BG"/>
        </w:rPr>
      </w:pPr>
      <w:r>
        <w:rPr>
          <w:lang w:val="bg-BG"/>
        </w:rPr>
        <w:t xml:space="preserve">         6.2.1.</w:t>
      </w:r>
      <w:r>
        <w:rPr>
          <w:bCs/>
          <w:lang w:val="bg-BG"/>
        </w:rPr>
        <w:t xml:space="preserve"> Предложението за организация на охраната - </w:t>
      </w:r>
      <w:r>
        <w:rPr>
          <w:lang w:val="bg-BG"/>
        </w:rPr>
        <w:t>с тежест до 15 точки</w:t>
      </w:r>
    </w:p>
    <w:p w:rsidR="00C91238" w:rsidRDefault="00C91238" w:rsidP="00C91238">
      <w:pPr>
        <w:jc w:val="both"/>
        <w:rPr>
          <w:lang w:val="bg-BG"/>
        </w:rPr>
      </w:pPr>
      <w:r>
        <w:rPr>
          <w:lang w:val="bg-BG"/>
        </w:rPr>
        <w:t xml:space="preserve">         6.2.2.</w:t>
      </w:r>
      <w:r>
        <w:rPr>
          <w:bCs/>
          <w:lang w:val="bg-BG"/>
        </w:rPr>
        <w:t xml:space="preserve"> Планът и схемата /скицата/ за охрана на обектите, съобразени с особеностите им - </w:t>
      </w:r>
      <w:r>
        <w:rPr>
          <w:lang w:val="bg-BG"/>
        </w:rPr>
        <w:t>с тежест до 10 точки;</w:t>
      </w:r>
    </w:p>
    <w:p w:rsidR="00C91238" w:rsidRDefault="00C91238" w:rsidP="00C91238">
      <w:pPr>
        <w:jc w:val="both"/>
        <w:rPr>
          <w:lang w:val="bg-BG"/>
        </w:rPr>
      </w:pPr>
      <w:r>
        <w:rPr>
          <w:lang w:val="bg-BG"/>
        </w:rPr>
        <w:t xml:space="preserve">         6.2.3.</w:t>
      </w:r>
      <w:r>
        <w:rPr>
          <w:bCs/>
          <w:lang w:val="bg-BG"/>
        </w:rPr>
        <w:t xml:space="preserve"> Разработените варианти за действие на охранителите при различни екстремни ситуации - </w:t>
      </w:r>
      <w:r>
        <w:rPr>
          <w:lang w:val="bg-BG"/>
        </w:rPr>
        <w:t>с тежест до 15 точки;</w:t>
      </w:r>
    </w:p>
    <w:p w:rsidR="00C91238" w:rsidRDefault="00C91238" w:rsidP="00C91238">
      <w:pPr>
        <w:jc w:val="both"/>
        <w:rPr>
          <w:lang w:val="bg-BG"/>
        </w:rPr>
      </w:pPr>
      <w:r>
        <w:rPr>
          <w:lang w:val="bg-BG"/>
        </w:rPr>
        <w:t xml:space="preserve">          6.2.4.</w:t>
      </w:r>
      <w:r>
        <w:rPr>
          <w:bCs/>
          <w:lang w:val="bg-BG"/>
        </w:rPr>
        <w:t xml:space="preserve"> Създадената система за контрол и помощ на охранителите - </w:t>
      </w:r>
      <w:r>
        <w:rPr>
          <w:lang w:val="bg-BG"/>
        </w:rPr>
        <w:t>с тежест до 10 точки;</w:t>
      </w:r>
    </w:p>
    <w:p w:rsidR="00C91238" w:rsidRDefault="00C91238" w:rsidP="00C91238">
      <w:pPr>
        <w:ind w:firstLine="708"/>
        <w:jc w:val="both"/>
        <w:rPr>
          <w:rFonts w:eastAsia="Calibri"/>
          <w:lang w:val="bg-BG"/>
        </w:rPr>
      </w:pPr>
      <w:r>
        <w:rPr>
          <w:rFonts w:eastAsia="Calibri"/>
          <w:lang w:val="bg-BG"/>
        </w:rPr>
        <w:t xml:space="preserve">Методиката за определяне на относителната тежест на показателите в комплексната оценка на предложението е следната: </w:t>
      </w:r>
    </w:p>
    <w:p w:rsidR="00C91238" w:rsidRDefault="00C91238" w:rsidP="00C91238">
      <w:pPr>
        <w:jc w:val="both"/>
        <w:rPr>
          <w:rFonts w:eastAsia="Calibri"/>
          <w:lang w:val="ru-RU"/>
        </w:rPr>
      </w:pPr>
      <w:r>
        <w:rPr>
          <w:rFonts w:eastAsia="Calibri"/>
          <w:bCs/>
          <w:lang w:val="ru-RU"/>
        </w:rPr>
        <w:t xml:space="preserve">   </w:t>
      </w:r>
      <w:r>
        <w:rPr>
          <w:rFonts w:eastAsia="Calibri"/>
          <w:bCs/>
          <w:lang w:val="bg-BG"/>
        </w:rPr>
        <w:t xml:space="preserve">      </w:t>
      </w:r>
      <w:r>
        <w:rPr>
          <w:rFonts w:eastAsia="Calibri"/>
          <w:bCs/>
          <w:lang w:val="bg-BG"/>
        </w:rPr>
        <w:tab/>
      </w:r>
      <w:r>
        <w:rPr>
          <w:rFonts w:eastAsia="Calibri"/>
          <w:b/>
          <w:bCs/>
          <w:lang w:val="bg-BG"/>
        </w:rPr>
        <w:t>А</w:t>
      </w:r>
      <w:r>
        <w:rPr>
          <w:rFonts w:eastAsia="Calibri"/>
          <w:b/>
          <w:bCs/>
          <w:lang w:val="en-US"/>
        </w:rPr>
        <w:t>)</w:t>
      </w:r>
      <w:r>
        <w:rPr>
          <w:rFonts w:eastAsia="Calibri"/>
          <w:bCs/>
          <w:lang w:val="en-US"/>
        </w:rPr>
        <w:t xml:space="preserve"> </w:t>
      </w:r>
      <w:r>
        <w:rPr>
          <w:rFonts w:eastAsia="Calibri"/>
          <w:bCs/>
          <w:lang w:val="ru-RU"/>
        </w:rPr>
        <w:t>Оценката по показателя</w:t>
      </w:r>
      <w:r>
        <w:rPr>
          <w:rFonts w:eastAsia="Calibri"/>
          <w:lang w:val="ru-RU"/>
        </w:rPr>
        <w:t xml:space="preserve"> </w:t>
      </w:r>
      <w:r>
        <w:rPr>
          <w:rFonts w:eastAsia="Calibri"/>
          <w:b/>
          <w:i/>
          <w:lang w:val="bg-BG"/>
        </w:rPr>
        <w:t>„най-благоприятна месечна цена за изпълнение на услугите, обект на поръчката в лв. без ДДС”</w:t>
      </w:r>
      <w:r>
        <w:rPr>
          <w:rFonts w:eastAsia="Calibri"/>
          <w:lang w:val="bg-BG"/>
        </w:rPr>
        <w:t>,</w:t>
      </w:r>
      <w:r>
        <w:rPr>
          <w:rFonts w:eastAsia="Calibri"/>
          <w:b/>
          <w:i/>
          <w:lang w:val="ru-RU"/>
        </w:rPr>
        <w:t xml:space="preserve"> </w:t>
      </w:r>
      <w:r>
        <w:rPr>
          <w:rFonts w:eastAsia="Calibri"/>
          <w:lang w:val="ru-RU"/>
        </w:rPr>
        <w:t xml:space="preserve"> се определя по следната формула:</w:t>
      </w:r>
    </w:p>
    <w:p w:rsidR="00C91238" w:rsidRDefault="00C91238" w:rsidP="00C91238">
      <w:pPr>
        <w:ind w:firstLine="357"/>
        <w:jc w:val="both"/>
        <w:rPr>
          <w:rFonts w:eastAsia="Calibri"/>
          <w:color w:val="000000"/>
          <w:lang w:val="ru-RU"/>
        </w:rPr>
      </w:pPr>
      <w:r>
        <w:rPr>
          <w:rFonts w:eastAsia="Calibri"/>
          <w:color w:val="000000"/>
          <w:lang w:val="ru-RU"/>
        </w:rPr>
        <w:t xml:space="preserve">   </w:t>
      </w:r>
      <w:r>
        <w:rPr>
          <w:rFonts w:eastAsia="Calibri"/>
          <w:color w:val="000000"/>
          <w:lang w:val="ru-RU"/>
        </w:rPr>
        <w:tab/>
      </w:r>
      <w:r>
        <w:rPr>
          <w:rFonts w:eastAsia="Calibri"/>
          <w:b/>
          <w:color w:val="000000"/>
          <w:lang w:val="ru-RU"/>
        </w:rPr>
        <w:t>К</w:t>
      </w:r>
      <w:r>
        <w:rPr>
          <w:rFonts w:eastAsia="Calibri"/>
          <w:b/>
          <w:color w:val="000000"/>
          <w:vertAlign w:val="subscript"/>
          <w:lang w:val="ru-RU"/>
        </w:rPr>
        <w:t>1</w:t>
      </w:r>
      <w:r>
        <w:rPr>
          <w:rFonts w:eastAsia="Calibri"/>
          <w:b/>
          <w:bCs/>
          <w:color w:val="000000"/>
          <w:lang w:val="ru-RU"/>
        </w:rPr>
        <w:t xml:space="preserve"> = </w:t>
      </w:r>
      <w:r>
        <w:rPr>
          <w:rFonts w:eastAsia="Calibri"/>
          <w:b/>
          <w:bCs/>
          <w:color w:val="000000"/>
          <w:u w:val="single"/>
          <w:lang w:val="ru-RU"/>
        </w:rPr>
        <w:t>ННПМЦ</w:t>
      </w:r>
      <w:r>
        <w:rPr>
          <w:rFonts w:eastAsia="Calibri"/>
          <w:b/>
          <w:bCs/>
          <w:color w:val="000000"/>
          <w:lang w:val="ru-RU"/>
        </w:rPr>
        <w:t xml:space="preserve"> х 5</w:t>
      </w:r>
      <w:r>
        <w:rPr>
          <w:rFonts w:eastAsia="Calibri"/>
          <w:b/>
          <w:bCs/>
          <w:color w:val="000000"/>
          <w:lang w:val="bg-BG"/>
        </w:rPr>
        <w:t>0</w:t>
      </w:r>
      <w:r>
        <w:rPr>
          <w:rFonts w:eastAsia="Calibri"/>
          <w:b/>
          <w:bCs/>
          <w:color w:val="000000"/>
          <w:lang w:val="ru-RU"/>
        </w:rPr>
        <w:t xml:space="preserve">, </w:t>
      </w:r>
      <w:r>
        <w:rPr>
          <w:rFonts w:eastAsia="Calibri"/>
          <w:color w:val="000000"/>
          <w:lang w:val="ru-RU"/>
        </w:rPr>
        <w:t xml:space="preserve"> </w:t>
      </w:r>
      <w:r>
        <w:rPr>
          <w:rFonts w:eastAsia="Calibri"/>
          <w:bCs/>
          <w:color w:val="000000"/>
          <w:lang w:val="ru-RU"/>
        </w:rPr>
        <w:t>където:</w:t>
      </w:r>
    </w:p>
    <w:p w:rsidR="00C91238" w:rsidRDefault="00C91238" w:rsidP="00C91238">
      <w:pPr>
        <w:ind w:left="708" w:firstLine="708"/>
        <w:jc w:val="both"/>
        <w:rPr>
          <w:rFonts w:eastAsia="Calibri"/>
          <w:color w:val="000000"/>
          <w:lang w:val="ru-RU"/>
        </w:rPr>
      </w:pPr>
      <w:r>
        <w:rPr>
          <w:rFonts w:eastAsia="Calibri"/>
          <w:color w:val="000000"/>
          <w:lang w:val="ru-RU"/>
        </w:rPr>
        <w:t xml:space="preserve"> </w:t>
      </w:r>
      <w:r>
        <w:rPr>
          <w:rFonts w:eastAsia="Calibri"/>
          <w:b/>
          <w:bCs/>
          <w:color w:val="000000"/>
          <w:lang w:val="ru-RU"/>
        </w:rPr>
        <w:t>ПМЦ</w:t>
      </w:r>
    </w:p>
    <w:p w:rsidR="00C91238" w:rsidRDefault="00C91238" w:rsidP="00C91238">
      <w:pPr>
        <w:jc w:val="both"/>
        <w:rPr>
          <w:rFonts w:eastAsia="Calibri"/>
          <w:color w:val="000000"/>
          <w:lang w:val="ru-RU"/>
        </w:rPr>
      </w:pPr>
      <w:r>
        <w:rPr>
          <w:rFonts w:eastAsia="Calibri"/>
          <w:b/>
          <w:bCs/>
          <w:color w:val="000000"/>
          <w:lang w:val="ru-RU"/>
        </w:rPr>
        <w:t xml:space="preserve">            ННПМЦ </w:t>
      </w:r>
      <w:r>
        <w:rPr>
          <w:rFonts w:eastAsia="Calibri"/>
          <w:color w:val="000000"/>
          <w:lang w:val="ru-RU"/>
        </w:rPr>
        <w:t xml:space="preserve">- най-ниска предложена месечна цена </w:t>
      </w:r>
      <w:r>
        <w:rPr>
          <w:rFonts w:eastAsia="Calibri"/>
          <w:lang w:val="bg-BG"/>
        </w:rPr>
        <w:t>за изпълнение на услугите, обект на поръчката в лв. без ДДС</w:t>
      </w:r>
      <w:r>
        <w:rPr>
          <w:rFonts w:eastAsia="Calibri"/>
          <w:color w:val="000000"/>
          <w:lang w:val="ru-RU"/>
        </w:rPr>
        <w:t xml:space="preserve">; </w:t>
      </w:r>
    </w:p>
    <w:p w:rsidR="00C91238" w:rsidRDefault="00C91238" w:rsidP="00C91238">
      <w:pPr>
        <w:ind w:firstLine="360"/>
        <w:jc w:val="both"/>
        <w:rPr>
          <w:rFonts w:eastAsia="Calibri"/>
          <w:color w:val="000000"/>
          <w:lang w:val="ru-RU"/>
        </w:rPr>
      </w:pPr>
      <w:r>
        <w:rPr>
          <w:rFonts w:eastAsia="Calibri"/>
          <w:b/>
          <w:bCs/>
          <w:color w:val="000000"/>
          <w:lang w:val="ru-RU"/>
        </w:rPr>
        <w:lastRenderedPageBreak/>
        <w:t xml:space="preserve">   </w:t>
      </w:r>
      <w:r>
        <w:rPr>
          <w:rFonts w:eastAsia="Calibri"/>
          <w:b/>
          <w:bCs/>
          <w:color w:val="000000"/>
          <w:lang w:val="ru-RU"/>
        </w:rPr>
        <w:tab/>
        <w:t>ПМЦ</w:t>
      </w:r>
      <w:r>
        <w:rPr>
          <w:rFonts w:eastAsia="Calibri"/>
          <w:color w:val="000000"/>
          <w:lang w:val="ru-RU"/>
        </w:rPr>
        <w:t xml:space="preserve"> – предложена от участника месечна цена за </w:t>
      </w:r>
      <w:r>
        <w:rPr>
          <w:rFonts w:eastAsia="Calibri"/>
          <w:lang w:val="bg-BG"/>
        </w:rPr>
        <w:t>изпълнение на услугите, обект на поръчката в лв. без ДДС</w:t>
      </w:r>
      <w:r>
        <w:rPr>
          <w:rFonts w:eastAsia="Calibri"/>
          <w:color w:val="000000"/>
          <w:lang w:val="ru-RU"/>
        </w:rPr>
        <w:t xml:space="preserve">. </w:t>
      </w:r>
    </w:p>
    <w:p w:rsidR="00C91238" w:rsidRDefault="00C91238" w:rsidP="00C91238">
      <w:pPr>
        <w:ind w:firstLine="360"/>
        <w:jc w:val="both"/>
        <w:rPr>
          <w:rFonts w:eastAsia="Calibri"/>
          <w:b/>
          <w:bCs/>
          <w:lang w:val="bg-BG" w:eastAsia="bg-BG"/>
        </w:rPr>
      </w:pPr>
      <w:r>
        <w:rPr>
          <w:rFonts w:eastAsia="Calibri"/>
          <w:lang w:val="bg-BG"/>
        </w:rPr>
        <w:t xml:space="preserve">  </w:t>
      </w:r>
      <w:r>
        <w:rPr>
          <w:rFonts w:eastAsia="Calibri"/>
          <w:lang w:val="bg-BG"/>
        </w:rPr>
        <w:tab/>
        <w:t>Б</w:t>
      </w:r>
      <w:r>
        <w:rPr>
          <w:rFonts w:eastAsia="Calibri"/>
          <w:b/>
          <w:bCs/>
          <w:lang w:val="en-US"/>
        </w:rPr>
        <w:t>)</w:t>
      </w:r>
      <w:r>
        <w:rPr>
          <w:rFonts w:eastAsia="Calibri"/>
          <w:lang w:val="bg-BG"/>
        </w:rPr>
        <w:t xml:space="preserve"> </w:t>
      </w:r>
      <w:r>
        <w:rPr>
          <w:rFonts w:eastAsia="Calibri"/>
          <w:bCs/>
          <w:lang w:val="ru-RU"/>
        </w:rPr>
        <w:t>Оценката по показателя</w:t>
      </w:r>
      <w:r>
        <w:rPr>
          <w:rFonts w:eastAsia="Calibri"/>
          <w:lang w:val="ru-RU"/>
        </w:rPr>
        <w:t xml:space="preserve"> </w:t>
      </w:r>
      <w:r>
        <w:rPr>
          <w:rFonts w:eastAsia="Calibri"/>
          <w:b/>
          <w:i/>
          <w:lang w:val="bg-BG"/>
        </w:rPr>
        <w:t>„</w:t>
      </w:r>
      <w:r>
        <w:rPr>
          <w:rFonts w:eastAsia="Calibri"/>
          <w:b/>
          <w:i/>
          <w:lang w:val="ru-RU"/>
        </w:rPr>
        <w:t>оценка на техническото предложение на участника за изпълнение на поръчката”</w:t>
      </w:r>
      <w:r>
        <w:rPr>
          <w:rFonts w:eastAsia="Calibri"/>
          <w:b/>
          <w:i/>
          <w:lang w:val="bg-BG"/>
        </w:rPr>
        <w:t xml:space="preserve"> – </w:t>
      </w:r>
      <w:r>
        <w:rPr>
          <w:rFonts w:eastAsia="Calibri"/>
          <w:b/>
          <w:color w:val="000000"/>
          <w:lang w:val="ru-RU"/>
        </w:rPr>
        <w:t>К</w:t>
      </w:r>
      <w:r>
        <w:rPr>
          <w:rFonts w:eastAsia="Calibri"/>
          <w:b/>
          <w:color w:val="000000"/>
          <w:vertAlign w:val="subscript"/>
          <w:lang w:val="ru-RU"/>
        </w:rPr>
        <w:t>2</w:t>
      </w:r>
      <w:r>
        <w:rPr>
          <w:rFonts w:eastAsia="Calibri"/>
          <w:b/>
          <w:i/>
          <w:lang w:val="ru-RU"/>
        </w:rPr>
        <w:t>, с обща тежест до 50 точки и по-конкретно на:</w:t>
      </w:r>
    </w:p>
    <w:p w:rsidR="00C91238" w:rsidRDefault="00C91238" w:rsidP="00C91238">
      <w:pPr>
        <w:autoSpaceDE w:val="0"/>
        <w:autoSpaceDN w:val="0"/>
        <w:adjustRightInd w:val="0"/>
        <w:jc w:val="both"/>
        <w:rPr>
          <w:rFonts w:eastAsia="Calibri"/>
          <w:b/>
          <w:bCs/>
          <w:lang w:val="bg-BG" w:eastAsia="bg-BG"/>
        </w:rPr>
      </w:pPr>
      <w:r>
        <w:rPr>
          <w:rFonts w:eastAsia="Calibri"/>
          <w:b/>
          <w:bCs/>
          <w:lang w:val="bg-BG" w:eastAsia="bg-BG"/>
        </w:rPr>
        <w:t xml:space="preserve">        </w:t>
      </w:r>
      <w:r>
        <w:rPr>
          <w:rFonts w:eastAsia="Calibri"/>
          <w:b/>
          <w:bCs/>
          <w:lang w:val="bg-BG" w:eastAsia="bg-BG"/>
        </w:rPr>
        <w:tab/>
        <w:t>а) Предложение на участника за организация на охраната – Т</w:t>
      </w:r>
      <w:r>
        <w:rPr>
          <w:rFonts w:eastAsia="Calibri"/>
          <w:b/>
          <w:bCs/>
          <w:vertAlign w:val="subscript"/>
          <w:lang w:val="bg-BG" w:eastAsia="bg-BG"/>
        </w:rPr>
        <w:t xml:space="preserve">1 </w:t>
      </w:r>
      <w:r>
        <w:rPr>
          <w:rFonts w:eastAsia="Calibri"/>
          <w:b/>
          <w:bCs/>
          <w:lang w:val="bg-BG" w:eastAsia="bg-BG"/>
        </w:rPr>
        <w:t>- максимален брой точки - 15 т.</w:t>
      </w:r>
    </w:p>
    <w:p w:rsidR="00C91238" w:rsidRDefault="00C91238" w:rsidP="00C91238">
      <w:pPr>
        <w:ind w:firstLine="360"/>
        <w:jc w:val="both"/>
        <w:rPr>
          <w:rFonts w:eastAsia="Calibri"/>
          <w:lang w:val="bg-BG" w:eastAsia="bg-BG"/>
        </w:rPr>
      </w:pPr>
      <w:r>
        <w:rPr>
          <w:rFonts w:eastAsia="Calibri"/>
          <w:sz w:val="26"/>
          <w:szCs w:val="20"/>
          <w:lang w:val="bg-BG"/>
        </w:rPr>
        <w:t xml:space="preserve">  </w:t>
      </w:r>
      <w:r>
        <w:rPr>
          <w:rFonts w:eastAsia="Calibri"/>
          <w:lang w:val="bg-BG"/>
        </w:rPr>
        <w:t xml:space="preserve">Оценката </w:t>
      </w:r>
      <w:r>
        <w:rPr>
          <w:rFonts w:eastAsia="Calibri"/>
          <w:lang w:val="ru-RU"/>
        </w:rPr>
        <w:t>ще се извърши на база експертна оценка и сравнителен анализ на предложен</w:t>
      </w:r>
      <w:r>
        <w:rPr>
          <w:rFonts w:eastAsia="Calibri"/>
          <w:lang w:val="bg-BG"/>
        </w:rPr>
        <w:t>ата</w:t>
      </w:r>
      <w:r>
        <w:rPr>
          <w:rFonts w:eastAsia="Calibri"/>
          <w:lang w:val="ru-RU"/>
        </w:rPr>
        <w:t xml:space="preserve"> от участни</w:t>
      </w:r>
      <w:r>
        <w:rPr>
          <w:rFonts w:eastAsia="Calibri"/>
          <w:lang w:val="bg-BG"/>
        </w:rPr>
        <w:t>ка</w:t>
      </w:r>
      <w:r>
        <w:rPr>
          <w:rFonts w:eastAsia="Calibri"/>
          <w:lang w:val="ru-RU"/>
        </w:rPr>
        <w:t xml:space="preserve"> цялостна концепция за организация на охраната, съобразена със спецификата на лечебното заведение и особеностите на обектите за охрана на територията на </w:t>
      </w:r>
      <w:r>
        <w:rPr>
          <w:rFonts w:eastAsia="Calibri"/>
          <w:lang w:val="bg-BG"/>
        </w:rPr>
        <w:t>УМБАЛ</w:t>
      </w:r>
      <w:r>
        <w:rPr>
          <w:rFonts w:eastAsia="Calibri"/>
          <w:lang w:val="ru-RU"/>
        </w:rPr>
        <w:t xml:space="preserve"> </w:t>
      </w:r>
      <w:r>
        <w:rPr>
          <w:rFonts w:eastAsia="Calibri"/>
          <w:lang w:val="bg-BG"/>
        </w:rPr>
        <w:t>„</w:t>
      </w:r>
      <w:r>
        <w:rPr>
          <w:rFonts w:eastAsia="Calibri"/>
          <w:lang w:val="ru-RU"/>
        </w:rPr>
        <w:t>Света Екатерина” ЕАД</w:t>
      </w:r>
      <w:r>
        <w:rPr>
          <w:rFonts w:eastAsia="Calibri"/>
          <w:lang w:val="bg-BG"/>
        </w:rPr>
        <w:t>, предложен брой охранители,</w:t>
      </w:r>
      <w:r>
        <w:rPr>
          <w:rFonts w:eastAsia="Calibri"/>
          <w:lang w:val="ru-RU"/>
        </w:rPr>
        <w:t xml:space="preserve"> покриващи един пост, бро</w:t>
      </w:r>
      <w:r>
        <w:rPr>
          <w:rFonts w:eastAsia="Calibri"/>
          <w:lang w:val="bg-BG"/>
        </w:rPr>
        <w:t>й</w:t>
      </w:r>
      <w:r>
        <w:rPr>
          <w:rFonts w:eastAsia="Calibri"/>
          <w:lang w:val="ru-RU"/>
        </w:rPr>
        <w:t xml:space="preserve"> на постовете, режим на сменност, </w:t>
      </w:r>
      <w:r>
        <w:rPr>
          <w:rFonts w:eastAsia="Calibri"/>
          <w:lang w:val="bg-BG"/>
        </w:rPr>
        <w:t>правилно дефиниране на задълженията и правата на охранителите.</w:t>
      </w:r>
      <w:r>
        <w:rPr>
          <w:rFonts w:eastAsia="Calibri"/>
          <w:lang w:val="bg-BG" w:eastAsia="bg-BG"/>
        </w:rPr>
        <w:t xml:space="preserve"> Оценката може да заеме стойност до </w:t>
      </w:r>
      <w:r>
        <w:rPr>
          <w:rFonts w:eastAsia="Calibri"/>
          <w:b/>
          <w:lang w:val="bg-BG" w:eastAsia="bg-BG"/>
        </w:rPr>
        <w:t xml:space="preserve">15 т. </w:t>
      </w:r>
      <w:r>
        <w:rPr>
          <w:rFonts w:eastAsia="Calibri"/>
          <w:lang w:val="bg-BG" w:eastAsia="bg-BG"/>
        </w:rPr>
        <w:t>Офертата, чиято концепция е с най-добри показатели получава максималния брой точки, а всяка следваща – получава по-малко точки със стъпка, равно разпределена между броя на оценяваните оферти. Участник, чиято концепция не отговаря на минималните изисквания за съдържание, се отстранява от по-нататъшно участие в процедурата.</w:t>
      </w:r>
    </w:p>
    <w:p w:rsidR="00C91238" w:rsidRDefault="00C91238" w:rsidP="00C91238">
      <w:pPr>
        <w:autoSpaceDE w:val="0"/>
        <w:autoSpaceDN w:val="0"/>
        <w:adjustRightInd w:val="0"/>
        <w:jc w:val="both"/>
        <w:rPr>
          <w:rFonts w:eastAsia="Calibri"/>
          <w:b/>
          <w:bCs/>
          <w:lang w:val="bg-BG" w:eastAsia="bg-BG"/>
        </w:rPr>
      </w:pPr>
      <w:r>
        <w:rPr>
          <w:rFonts w:eastAsia="Calibri"/>
          <w:b/>
          <w:bCs/>
          <w:lang w:val="bg-BG" w:eastAsia="bg-BG"/>
        </w:rPr>
        <w:t xml:space="preserve">            б) План и схема /скица/ на </w:t>
      </w:r>
      <w:r>
        <w:rPr>
          <w:rFonts w:eastAsia="Calibri"/>
          <w:b/>
          <w:bCs/>
          <w:lang w:val="ru-RU"/>
        </w:rPr>
        <w:t>охрана на обектите, съобразени с особеностите им</w:t>
      </w:r>
      <w:r>
        <w:rPr>
          <w:rFonts w:eastAsia="Calibri"/>
          <w:b/>
          <w:bCs/>
          <w:lang w:val="bg-BG" w:eastAsia="bg-BG"/>
        </w:rPr>
        <w:t xml:space="preserve">  –  Т</w:t>
      </w:r>
      <w:r>
        <w:rPr>
          <w:rFonts w:eastAsia="Calibri"/>
          <w:b/>
          <w:bCs/>
          <w:vertAlign w:val="subscript"/>
          <w:lang w:val="bg-BG" w:eastAsia="bg-BG"/>
        </w:rPr>
        <w:t xml:space="preserve">2  </w:t>
      </w:r>
      <w:r>
        <w:rPr>
          <w:rFonts w:eastAsia="Calibri"/>
          <w:b/>
          <w:bCs/>
          <w:lang w:val="bg-BG" w:eastAsia="bg-BG"/>
        </w:rPr>
        <w:t>- максимален брой точки - 10 т.</w:t>
      </w:r>
    </w:p>
    <w:p w:rsidR="00C91238" w:rsidRDefault="00C91238" w:rsidP="00C91238">
      <w:pPr>
        <w:ind w:firstLine="360"/>
        <w:jc w:val="both"/>
        <w:rPr>
          <w:rFonts w:eastAsia="Calibri"/>
          <w:lang w:val="bg-BG" w:eastAsia="bg-BG"/>
        </w:rPr>
      </w:pPr>
      <w:r>
        <w:rPr>
          <w:rFonts w:eastAsia="Calibri"/>
          <w:lang w:val="bg-BG" w:eastAsia="bg-BG"/>
        </w:rPr>
        <w:t xml:space="preserve">      </w:t>
      </w:r>
      <w:r>
        <w:rPr>
          <w:rFonts w:eastAsia="Calibri"/>
          <w:lang w:val="bg-BG"/>
        </w:rPr>
        <w:t xml:space="preserve">Оценката </w:t>
      </w:r>
      <w:r>
        <w:rPr>
          <w:rFonts w:eastAsia="Calibri"/>
          <w:lang w:val="ru-RU"/>
        </w:rPr>
        <w:t>ще се извърши на база експертна оценка и сравнителен анализ на предложен</w:t>
      </w:r>
      <w:r>
        <w:rPr>
          <w:rFonts w:eastAsia="Calibri"/>
          <w:lang w:val="bg-BG"/>
        </w:rPr>
        <w:t>ите</w:t>
      </w:r>
      <w:r>
        <w:rPr>
          <w:rFonts w:eastAsia="Calibri"/>
          <w:lang w:val="ru-RU"/>
        </w:rPr>
        <w:t xml:space="preserve"> от участни</w:t>
      </w:r>
      <w:r>
        <w:rPr>
          <w:rFonts w:eastAsia="Calibri"/>
          <w:lang w:val="bg-BG"/>
        </w:rPr>
        <w:t>ка</w:t>
      </w:r>
      <w:r>
        <w:rPr>
          <w:rFonts w:eastAsia="Calibri"/>
          <w:lang w:val="bg-BG" w:eastAsia="bg-BG"/>
        </w:rPr>
        <w:t xml:space="preserve"> - план и схема за охрана на обектите. Офертата на участника, представил план и схема за охрана на обектите, напълно съобразени с особеностите и вида на охраната, изготвил точен график за работа, използвал съвременни средства за комуникация и оборудване с технически средства на охранителите, получава пълния брой точки – </w:t>
      </w:r>
      <w:r>
        <w:rPr>
          <w:rFonts w:eastAsia="Calibri"/>
          <w:b/>
          <w:bCs/>
          <w:lang w:val="bg-BG" w:eastAsia="bg-BG"/>
        </w:rPr>
        <w:t>10 т.</w:t>
      </w:r>
      <w:r>
        <w:rPr>
          <w:rFonts w:eastAsia="Calibri"/>
          <w:lang w:val="bg-BG" w:eastAsia="bg-BG"/>
        </w:rPr>
        <w:t xml:space="preserve">. Всяка следваща оферта – получава по-малко точки със стъпка, равно разпределена между броя на оценяваните оферти. Участник, чиито </w:t>
      </w:r>
      <w:r>
        <w:rPr>
          <w:rFonts w:eastAsia="Calibri"/>
          <w:bCs/>
          <w:lang w:val="bg-BG" w:eastAsia="bg-BG"/>
        </w:rPr>
        <w:t xml:space="preserve">план и схема /скица/ на </w:t>
      </w:r>
      <w:r>
        <w:rPr>
          <w:rFonts w:eastAsia="Calibri"/>
          <w:bCs/>
          <w:lang w:val="ru-RU"/>
        </w:rPr>
        <w:t>охрана на обектите</w:t>
      </w:r>
      <w:r>
        <w:rPr>
          <w:rFonts w:eastAsia="Calibri"/>
          <w:bCs/>
          <w:lang w:val="bg-BG"/>
        </w:rPr>
        <w:t>,</w:t>
      </w:r>
      <w:r>
        <w:rPr>
          <w:rFonts w:eastAsia="Calibri"/>
          <w:lang w:val="bg-BG" w:eastAsia="bg-BG"/>
        </w:rPr>
        <w:t xml:space="preserve"> не отговарят на минималните изисквания за съдържание, се отстранява от по-нататъшно участие в процедурата.</w:t>
      </w:r>
    </w:p>
    <w:p w:rsidR="00C91238" w:rsidRDefault="00C91238" w:rsidP="00C91238">
      <w:pPr>
        <w:ind w:firstLine="360"/>
        <w:jc w:val="both"/>
        <w:rPr>
          <w:rFonts w:eastAsia="Calibri"/>
          <w:b/>
          <w:lang w:val="bg-BG" w:eastAsia="bg-BG"/>
        </w:rPr>
      </w:pPr>
      <w:r>
        <w:rPr>
          <w:rFonts w:eastAsia="Calibri"/>
          <w:lang w:val="bg-BG" w:eastAsia="bg-BG"/>
        </w:rPr>
        <w:t xml:space="preserve">   </w:t>
      </w:r>
      <w:r>
        <w:rPr>
          <w:rFonts w:eastAsia="Calibri"/>
          <w:lang w:val="bg-BG" w:eastAsia="bg-BG"/>
        </w:rPr>
        <w:tab/>
      </w:r>
      <w:r>
        <w:rPr>
          <w:rFonts w:eastAsia="Calibri"/>
          <w:b/>
          <w:lang w:val="bg-BG" w:eastAsia="bg-BG"/>
        </w:rPr>
        <w:t xml:space="preserve">в) </w:t>
      </w:r>
      <w:r>
        <w:rPr>
          <w:rFonts w:eastAsia="Calibri"/>
          <w:b/>
          <w:i/>
          <w:lang w:val="ru-RU"/>
        </w:rPr>
        <w:t>Разработени варианти за действие на охранителите при различни екстремни ситуации</w:t>
      </w:r>
      <w:r>
        <w:rPr>
          <w:rFonts w:eastAsia="Calibri"/>
          <w:b/>
          <w:lang w:val="ru-RU"/>
        </w:rPr>
        <w:t xml:space="preserve"> </w:t>
      </w:r>
      <w:r>
        <w:rPr>
          <w:rFonts w:eastAsia="Calibri"/>
          <w:b/>
          <w:lang w:val="bg-BG" w:eastAsia="bg-BG"/>
        </w:rPr>
        <w:t>-   Т</w:t>
      </w:r>
      <w:r>
        <w:rPr>
          <w:rFonts w:eastAsia="Calibri"/>
          <w:b/>
          <w:vertAlign w:val="subscript"/>
          <w:lang w:val="bg-BG" w:eastAsia="bg-BG"/>
        </w:rPr>
        <w:t xml:space="preserve">3 </w:t>
      </w:r>
      <w:r>
        <w:rPr>
          <w:rFonts w:eastAsia="Calibri"/>
          <w:b/>
          <w:lang w:val="bg-BG" w:eastAsia="bg-BG"/>
        </w:rPr>
        <w:t>- максимален бр. точки 15 т.</w:t>
      </w:r>
    </w:p>
    <w:p w:rsidR="00C91238" w:rsidRDefault="00C91238" w:rsidP="00C91238">
      <w:pPr>
        <w:ind w:firstLine="360"/>
        <w:jc w:val="both"/>
        <w:rPr>
          <w:rFonts w:eastAsia="Calibri"/>
          <w:lang w:val="bg-BG" w:eastAsia="bg-BG"/>
        </w:rPr>
      </w:pPr>
      <w:r>
        <w:rPr>
          <w:rFonts w:eastAsia="Calibri"/>
          <w:lang w:val="bg-BG" w:eastAsia="bg-BG"/>
        </w:rPr>
        <w:t xml:space="preserve">    </w:t>
      </w:r>
      <w:r>
        <w:rPr>
          <w:rFonts w:eastAsia="Calibri"/>
          <w:lang w:val="bg-BG" w:eastAsia="bg-BG"/>
        </w:rPr>
        <w:tab/>
        <w:t>Офертата на участника, разработил детайлно вариантите за действие на охранителите при различни</w:t>
      </w:r>
      <w:r>
        <w:rPr>
          <w:rFonts w:eastAsia="Calibri"/>
          <w:i/>
          <w:lang w:val="ru-RU"/>
        </w:rPr>
        <w:t xml:space="preserve"> </w:t>
      </w:r>
      <w:r>
        <w:rPr>
          <w:rFonts w:eastAsia="Calibri"/>
          <w:lang w:val="ru-RU"/>
        </w:rPr>
        <w:t xml:space="preserve">екстремни ситуации </w:t>
      </w:r>
      <w:r>
        <w:rPr>
          <w:rFonts w:eastAsia="Calibri"/>
          <w:i/>
          <w:lang w:val="bg-BG"/>
        </w:rPr>
        <w:t xml:space="preserve">- </w:t>
      </w:r>
      <w:r>
        <w:rPr>
          <w:rFonts w:eastAsia="Calibri"/>
          <w:lang w:val="bg-BG" w:eastAsia="bg-BG"/>
        </w:rPr>
        <w:t>природни бедствия, аварии, пожари, наводнения и сигнали за терористични актове и заплахи, представил ефективен план за взаимодействие с органите на МВР и действие на охранителите при сигнал по СОТ и видео наблюдение на обектите, обект на поръчката, получава пълен брой точки – 15. Всяка следваща оферта – получава по-малко точки със стъпка, равно разпределена между броя на оценяваните оферти. Участник, който не е разработил различните изисквани от Възложителя варианти за действие на охранителите, съобразени с конкретната обстановка, не е посочил начина на взаимодействие на охранителите с териториалните служби на МВР и ПАБ /Пожарна и аварийна безопасност/,</w:t>
      </w:r>
      <w:r>
        <w:rPr>
          <w:rFonts w:eastAsia="Calibri"/>
          <w:b/>
          <w:bCs/>
          <w:lang w:val="bg-BG" w:eastAsia="bg-BG"/>
        </w:rPr>
        <w:t xml:space="preserve"> </w:t>
      </w:r>
      <w:r>
        <w:rPr>
          <w:rFonts w:eastAsia="Calibri"/>
          <w:lang w:val="bg-BG" w:eastAsia="bg-BG"/>
        </w:rPr>
        <w:t>се отстранява от по-нататъшно участие в процедурата.</w:t>
      </w:r>
    </w:p>
    <w:p w:rsidR="00C91238" w:rsidRDefault="00C91238" w:rsidP="00C91238">
      <w:pPr>
        <w:autoSpaceDE w:val="0"/>
        <w:autoSpaceDN w:val="0"/>
        <w:adjustRightInd w:val="0"/>
        <w:jc w:val="both"/>
        <w:rPr>
          <w:rFonts w:eastAsia="Calibri"/>
          <w:b/>
          <w:bCs/>
          <w:lang w:val="bg-BG" w:eastAsia="bg-BG"/>
        </w:rPr>
      </w:pPr>
      <w:r>
        <w:rPr>
          <w:rFonts w:eastAsia="Calibri"/>
          <w:b/>
          <w:bCs/>
          <w:lang w:val="bg-BG" w:eastAsia="bg-BG"/>
        </w:rPr>
        <w:t xml:space="preserve">          </w:t>
      </w:r>
      <w:r>
        <w:rPr>
          <w:rFonts w:eastAsia="Calibri"/>
          <w:b/>
          <w:bCs/>
          <w:lang w:val="bg-BG" w:eastAsia="bg-BG"/>
        </w:rPr>
        <w:tab/>
        <w:t>г) Създадена система за контрол и помощ на охранителите - Т</w:t>
      </w:r>
      <w:r>
        <w:rPr>
          <w:rFonts w:eastAsia="Calibri"/>
          <w:b/>
          <w:bCs/>
          <w:vertAlign w:val="subscript"/>
          <w:lang w:val="bg-BG" w:eastAsia="bg-BG"/>
        </w:rPr>
        <w:t xml:space="preserve">4 </w:t>
      </w:r>
      <w:r>
        <w:rPr>
          <w:rFonts w:eastAsia="Calibri"/>
          <w:b/>
          <w:bCs/>
          <w:lang w:val="bg-BG" w:eastAsia="bg-BG"/>
        </w:rPr>
        <w:t>- максимален брой точки - 10 т.</w:t>
      </w:r>
    </w:p>
    <w:p w:rsidR="00C91238" w:rsidRDefault="00C91238" w:rsidP="00C91238">
      <w:pPr>
        <w:ind w:firstLine="360"/>
        <w:jc w:val="both"/>
        <w:rPr>
          <w:rFonts w:eastAsia="Calibri"/>
          <w:lang w:val="bg-BG" w:eastAsia="bg-BG"/>
        </w:rPr>
      </w:pPr>
      <w:r>
        <w:rPr>
          <w:rFonts w:eastAsia="Calibri"/>
          <w:lang w:val="bg-BG" w:eastAsia="bg-BG"/>
        </w:rPr>
        <w:t xml:space="preserve">    </w:t>
      </w:r>
      <w:r>
        <w:rPr>
          <w:rFonts w:eastAsia="Calibri"/>
          <w:lang w:val="bg-BG" w:eastAsia="bg-BG"/>
        </w:rPr>
        <w:tab/>
        <w:t xml:space="preserve">Офертата на участника, представил пълна и ясна информация за създадената система за инструктаж, контрол и помощ на охранителите през цялото денонощие, в почивни и празнични дни, предвидил варианти за усилване на охраната, както и възможност за подсилени денонощни дежурства получава пълен брой точки – </w:t>
      </w:r>
      <w:r>
        <w:rPr>
          <w:rFonts w:eastAsia="Calibri"/>
          <w:b/>
          <w:bCs/>
          <w:lang w:val="bg-BG" w:eastAsia="bg-BG"/>
        </w:rPr>
        <w:t xml:space="preserve">10 точки. </w:t>
      </w:r>
      <w:r>
        <w:rPr>
          <w:rFonts w:eastAsia="Calibri"/>
          <w:lang w:val="bg-BG" w:eastAsia="bg-BG"/>
        </w:rPr>
        <w:t xml:space="preserve">Всяка следваща оферта – получава по-малко точки със стъпка, равно разпределена между </w:t>
      </w:r>
      <w:r>
        <w:rPr>
          <w:rFonts w:eastAsia="Calibri"/>
          <w:lang w:val="bg-BG" w:eastAsia="bg-BG"/>
        </w:rPr>
        <w:lastRenderedPageBreak/>
        <w:t>броя на оценяваните оферти. Участник, който не е представил информация за създадената система за инструктаж, контрол и помощ на охранителите през цялото денонощие, в почивни и празнични дни, не е предвидил варианти за усилване на охраната, както и възможност за подсилени денонощни дежурства, се отстранява от по-нататъшно участие в процедурата.</w:t>
      </w:r>
    </w:p>
    <w:p w:rsidR="00C91238" w:rsidRDefault="00C91238" w:rsidP="00C91238">
      <w:pPr>
        <w:autoSpaceDE w:val="0"/>
        <w:autoSpaceDN w:val="0"/>
        <w:adjustRightInd w:val="0"/>
        <w:jc w:val="both"/>
        <w:rPr>
          <w:rFonts w:eastAsia="Calibri"/>
          <w:b/>
          <w:bCs/>
          <w:vertAlign w:val="subscript"/>
          <w:lang w:val="ru-RU" w:eastAsia="bg-BG"/>
        </w:rPr>
      </w:pPr>
      <w:r>
        <w:rPr>
          <w:rFonts w:eastAsia="Calibri"/>
          <w:lang w:val="bg-BG"/>
        </w:rPr>
        <w:t xml:space="preserve">       </w:t>
      </w:r>
      <w:r>
        <w:rPr>
          <w:rFonts w:eastAsia="Calibri"/>
          <w:lang w:val="ru-RU"/>
        </w:rPr>
        <w:t xml:space="preserve">  </w:t>
      </w:r>
      <w:r>
        <w:rPr>
          <w:rFonts w:eastAsia="Calibri"/>
          <w:lang w:val="ru-RU"/>
        </w:rPr>
        <w:tab/>
      </w:r>
      <w:r>
        <w:rPr>
          <w:rFonts w:eastAsia="Calibri"/>
          <w:b/>
          <w:color w:val="000000"/>
          <w:lang w:val="ru-RU"/>
        </w:rPr>
        <w:t>К</w:t>
      </w:r>
      <w:r>
        <w:rPr>
          <w:rFonts w:eastAsia="Calibri"/>
          <w:b/>
          <w:color w:val="000000"/>
          <w:vertAlign w:val="subscript"/>
          <w:lang w:val="ru-RU"/>
        </w:rPr>
        <w:t>2</w:t>
      </w:r>
      <w:r>
        <w:rPr>
          <w:rFonts w:eastAsia="Calibri"/>
          <w:b/>
          <w:i/>
          <w:lang w:val="ru-RU"/>
        </w:rPr>
        <w:t xml:space="preserve"> = </w:t>
      </w:r>
      <w:r>
        <w:rPr>
          <w:rFonts w:eastAsia="Calibri"/>
          <w:b/>
          <w:bCs/>
          <w:lang w:val="bg-BG" w:eastAsia="bg-BG"/>
        </w:rPr>
        <w:t>Т</w:t>
      </w:r>
      <w:r>
        <w:rPr>
          <w:rFonts w:eastAsia="Calibri"/>
          <w:b/>
          <w:bCs/>
          <w:vertAlign w:val="subscript"/>
          <w:lang w:val="ru-RU" w:eastAsia="bg-BG"/>
        </w:rPr>
        <w:t xml:space="preserve">1 </w:t>
      </w:r>
      <w:r>
        <w:rPr>
          <w:rFonts w:eastAsia="Calibri"/>
          <w:lang w:val="ru-RU"/>
        </w:rPr>
        <w:t xml:space="preserve">+ </w:t>
      </w:r>
      <w:r>
        <w:rPr>
          <w:rFonts w:eastAsia="Calibri"/>
          <w:b/>
          <w:bCs/>
          <w:lang w:val="bg-BG" w:eastAsia="bg-BG"/>
        </w:rPr>
        <w:t>Т</w:t>
      </w:r>
      <w:r>
        <w:rPr>
          <w:rFonts w:eastAsia="Calibri"/>
          <w:b/>
          <w:bCs/>
          <w:vertAlign w:val="subscript"/>
          <w:lang w:val="bg-BG" w:eastAsia="bg-BG"/>
        </w:rPr>
        <w:t xml:space="preserve">2  </w:t>
      </w:r>
      <w:r>
        <w:rPr>
          <w:rFonts w:eastAsia="Calibri"/>
          <w:b/>
          <w:bCs/>
          <w:lang w:val="ru-RU" w:eastAsia="bg-BG"/>
        </w:rPr>
        <w:t xml:space="preserve">+ </w:t>
      </w:r>
      <w:r>
        <w:rPr>
          <w:rFonts w:eastAsia="Calibri"/>
          <w:b/>
          <w:bCs/>
          <w:lang w:val="bg-BG" w:eastAsia="bg-BG"/>
        </w:rPr>
        <w:t>Т</w:t>
      </w:r>
      <w:r>
        <w:rPr>
          <w:rFonts w:eastAsia="Calibri"/>
          <w:b/>
          <w:bCs/>
          <w:vertAlign w:val="subscript"/>
          <w:lang w:val="ru-RU" w:eastAsia="bg-BG"/>
        </w:rPr>
        <w:t xml:space="preserve">3 </w:t>
      </w:r>
      <w:r>
        <w:rPr>
          <w:rFonts w:eastAsia="Calibri"/>
          <w:lang w:val="ru-RU"/>
        </w:rPr>
        <w:t xml:space="preserve">+ </w:t>
      </w:r>
      <w:r>
        <w:rPr>
          <w:rFonts w:eastAsia="Calibri"/>
          <w:b/>
          <w:bCs/>
          <w:lang w:val="bg-BG" w:eastAsia="bg-BG"/>
        </w:rPr>
        <w:t>Т</w:t>
      </w:r>
      <w:r>
        <w:rPr>
          <w:rFonts w:eastAsia="Calibri"/>
          <w:b/>
          <w:bCs/>
          <w:vertAlign w:val="subscript"/>
          <w:lang w:val="ru-RU" w:eastAsia="bg-BG"/>
        </w:rPr>
        <w:t>4</w:t>
      </w:r>
    </w:p>
    <w:p w:rsidR="00C91238" w:rsidRDefault="00C91238" w:rsidP="00C91238">
      <w:pPr>
        <w:jc w:val="both"/>
        <w:rPr>
          <w:rFonts w:eastAsia="Calibri"/>
          <w:b/>
          <w:color w:val="000000"/>
          <w:lang w:val="ru-RU"/>
        </w:rPr>
      </w:pPr>
      <w:r>
        <w:rPr>
          <w:rFonts w:eastAsia="Calibri"/>
          <w:lang w:val="ru-RU"/>
        </w:rPr>
        <w:t xml:space="preserve">        </w:t>
      </w:r>
      <w:r>
        <w:rPr>
          <w:rFonts w:eastAsia="Calibri"/>
          <w:lang w:val="bg-BG"/>
        </w:rPr>
        <w:t xml:space="preserve">    </w:t>
      </w:r>
      <w:r>
        <w:rPr>
          <w:rFonts w:eastAsia="Calibri"/>
          <w:b/>
          <w:lang w:val="ru-RU"/>
        </w:rPr>
        <w:t>Комплексната оценка на офертите се определя по следния начин:</w:t>
      </w:r>
    </w:p>
    <w:p w:rsidR="00C91238" w:rsidRDefault="00C91238" w:rsidP="00C91238">
      <w:pPr>
        <w:ind w:firstLine="283"/>
        <w:jc w:val="both"/>
        <w:rPr>
          <w:rFonts w:eastAsia="Calibri"/>
          <w:b/>
          <w:color w:val="000000"/>
          <w:vertAlign w:val="subscript"/>
          <w:lang w:val="ru-RU"/>
        </w:rPr>
      </w:pPr>
      <w:r>
        <w:rPr>
          <w:rFonts w:eastAsia="Calibri"/>
          <w:lang w:val="ru-RU"/>
        </w:rPr>
        <w:t xml:space="preserve">    </w:t>
      </w:r>
      <w:r>
        <w:rPr>
          <w:rFonts w:eastAsia="Calibri"/>
          <w:lang w:val="ru-RU"/>
        </w:rPr>
        <w:tab/>
        <w:t xml:space="preserve">Комплексна оценка: </w:t>
      </w:r>
      <w:r>
        <w:rPr>
          <w:rFonts w:eastAsia="Calibri"/>
          <w:b/>
          <w:lang w:val="ru-RU"/>
        </w:rPr>
        <w:t xml:space="preserve">КО = </w:t>
      </w:r>
      <w:r>
        <w:rPr>
          <w:rFonts w:eastAsia="Calibri"/>
          <w:b/>
          <w:color w:val="000000"/>
          <w:lang w:val="ru-RU"/>
        </w:rPr>
        <w:t>К</w:t>
      </w:r>
      <w:r>
        <w:rPr>
          <w:rFonts w:eastAsia="Calibri"/>
          <w:b/>
          <w:color w:val="000000"/>
          <w:vertAlign w:val="subscript"/>
          <w:lang w:val="ru-RU"/>
        </w:rPr>
        <w:t xml:space="preserve">1 </w:t>
      </w:r>
      <w:r>
        <w:rPr>
          <w:rFonts w:eastAsia="Calibri"/>
          <w:lang w:val="ru-RU"/>
        </w:rPr>
        <w:t xml:space="preserve">+ </w:t>
      </w:r>
      <w:r>
        <w:rPr>
          <w:rFonts w:eastAsia="Calibri"/>
          <w:b/>
          <w:color w:val="000000"/>
          <w:lang w:val="ru-RU"/>
        </w:rPr>
        <w:t>К</w:t>
      </w:r>
      <w:r>
        <w:rPr>
          <w:rFonts w:eastAsia="Calibri"/>
          <w:b/>
          <w:color w:val="000000"/>
          <w:vertAlign w:val="subscript"/>
          <w:lang w:val="ru-RU"/>
        </w:rPr>
        <w:t xml:space="preserve">2 </w:t>
      </w:r>
    </w:p>
    <w:p w:rsidR="00C91238" w:rsidRDefault="00C91238" w:rsidP="000946C3">
      <w:pPr>
        <w:autoSpaceDE w:val="0"/>
        <w:autoSpaceDN w:val="0"/>
        <w:adjustRightInd w:val="0"/>
        <w:ind w:firstLine="283"/>
        <w:jc w:val="both"/>
        <w:rPr>
          <w:rFonts w:eastAsia="Calibri"/>
          <w:bCs/>
          <w:lang w:val="bg-BG" w:eastAsia="bg-BG"/>
        </w:rPr>
      </w:pPr>
      <w:r>
        <w:rPr>
          <w:rFonts w:eastAsia="Calibri"/>
          <w:bCs/>
          <w:lang w:val="ru-RU" w:eastAsia="bg-BG"/>
        </w:rPr>
        <w:t xml:space="preserve">    </w:t>
      </w:r>
      <w:r>
        <w:rPr>
          <w:rFonts w:eastAsia="Calibri"/>
          <w:bCs/>
          <w:lang w:val="ru-RU" w:eastAsia="bg-BG"/>
        </w:rPr>
        <w:tab/>
      </w:r>
      <w:r>
        <w:rPr>
          <w:rFonts w:eastAsia="Calibri"/>
          <w:bCs/>
          <w:lang w:val="bg-BG" w:eastAsia="bg-BG"/>
        </w:rPr>
        <w:t>Максималната възможна комплексна оценка е 100 т. Участникът, чиято оферта е</w:t>
      </w:r>
      <w:r w:rsidR="000946C3">
        <w:rPr>
          <w:rFonts w:eastAsia="Calibri"/>
          <w:bCs/>
          <w:lang w:val="bg-BG" w:eastAsia="bg-BG"/>
        </w:rPr>
        <w:t xml:space="preserve"> </w:t>
      </w:r>
      <w:r>
        <w:rPr>
          <w:rFonts w:eastAsia="Calibri"/>
          <w:bCs/>
          <w:lang w:val="bg-BG" w:eastAsia="bg-BG"/>
        </w:rPr>
        <w:t>получила най-висока комплексна оценка, се класира на първо място, а останалите</w:t>
      </w:r>
    </w:p>
    <w:p w:rsidR="00C91238" w:rsidRDefault="00C91238" w:rsidP="00C91238">
      <w:pPr>
        <w:autoSpaceDE w:val="0"/>
        <w:autoSpaceDN w:val="0"/>
        <w:adjustRightInd w:val="0"/>
        <w:jc w:val="both"/>
        <w:rPr>
          <w:rFonts w:eastAsia="Calibri"/>
          <w:bCs/>
          <w:lang w:val="bg-BG" w:eastAsia="bg-BG"/>
        </w:rPr>
      </w:pPr>
      <w:r>
        <w:rPr>
          <w:rFonts w:eastAsia="Calibri"/>
          <w:bCs/>
          <w:lang w:val="bg-BG" w:eastAsia="bg-BG"/>
        </w:rPr>
        <w:t>следват в низходящ ред.</w:t>
      </w:r>
    </w:p>
    <w:p w:rsidR="00C91238" w:rsidRDefault="00C91238" w:rsidP="00C91238">
      <w:pPr>
        <w:pStyle w:val="BodyText"/>
        <w:ind w:firstLine="720"/>
        <w:rPr>
          <w:bCs/>
        </w:rPr>
      </w:pPr>
    </w:p>
    <w:p w:rsidR="00C91238" w:rsidRDefault="00C91238" w:rsidP="00C91238">
      <w:pPr>
        <w:pStyle w:val="BodyText"/>
        <w:ind w:firstLine="720"/>
        <w:rPr>
          <w:bCs/>
        </w:rPr>
      </w:pPr>
    </w:p>
    <w:p w:rsidR="00C91238" w:rsidRDefault="00C91238" w:rsidP="00C91238">
      <w:pPr>
        <w:ind w:right="-284"/>
        <w:jc w:val="center"/>
        <w:rPr>
          <w:b/>
          <w:bCs/>
          <w:lang w:val="bg-BG" w:eastAsia="bg-BG"/>
        </w:rPr>
      </w:pPr>
      <w:r>
        <w:rPr>
          <w:b/>
          <w:bCs/>
          <w:lang w:val="bg-BG" w:eastAsia="bg-BG"/>
        </w:rPr>
        <w:t>II. ОБЩИ ИЗИСКВАНИЯ ЗА УЧАСТИЕ В ПРОЦЕДУРАТА</w:t>
      </w:r>
      <w:r>
        <w:rPr>
          <w:bCs/>
          <w:lang w:val="bg-BG" w:eastAsia="bg-BG"/>
        </w:rPr>
        <w:t>:</w:t>
      </w:r>
    </w:p>
    <w:p w:rsidR="00C91238" w:rsidRDefault="00C91238" w:rsidP="00C91238">
      <w:pPr>
        <w:autoSpaceDE w:val="0"/>
        <w:autoSpaceDN w:val="0"/>
        <w:adjustRightInd w:val="0"/>
        <w:spacing w:before="120"/>
        <w:jc w:val="both"/>
        <w:rPr>
          <w:bCs/>
          <w:iCs/>
          <w:lang w:val="bg-BG"/>
        </w:rPr>
      </w:pPr>
    </w:p>
    <w:p w:rsidR="00C91238" w:rsidRDefault="00C91238" w:rsidP="00C91238">
      <w:pPr>
        <w:autoSpaceDE w:val="0"/>
        <w:autoSpaceDN w:val="0"/>
        <w:adjustRightInd w:val="0"/>
        <w:ind w:right="-48" w:firstLine="708"/>
        <w:jc w:val="both"/>
        <w:rPr>
          <w:lang w:val="bg-BG"/>
        </w:rPr>
      </w:pPr>
      <w:r>
        <w:rPr>
          <w:b/>
          <w:bCs/>
          <w:lang w:val="bg-BG" w:eastAsia="bg-BG"/>
        </w:rPr>
        <w:t>1.</w:t>
      </w:r>
      <w:r>
        <w:rPr>
          <w:bCs/>
          <w:lang w:val="bg-BG" w:eastAsia="bg-BG"/>
        </w:rPr>
        <w:t xml:space="preserve"> </w:t>
      </w:r>
      <w:r>
        <w:rPr>
          <w:lang w:val="bg-BG"/>
        </w:rPr>
        <w:t>Всеки участник може да представи само една оферта за участие в процедурата.</w:t>
      </w:r>
    </w:p>
    <w:p w:rsidR="00C91238" w:rsidRDefault="00C91238" w:rsidP="00C91238">
      <w:pPr>
        <w:autoSpaceDE w:val="0"/>
        <w:autoSpaceDN w:val="0"/>
        <w:adjustRightInd w:val="0"/>
        <w:ind w:right="-48" w:firstLine="708"/>
        <w:jc w:val="both"/>
        <w:rPr>
          <w:bCs/>
          <w:lang w:val="bg-BG" w:eastAsia="bg-BG"/>
        </w:rPr>
      </w:pPr>
      <w:r>
        <w:rPr>
          <w:b/>
          <w:bCs/>
          <w:lang w:val="bg-BG" w:eastAsia="bg-BG"/>
        </w:rPr>
        <w:t>2.</w:t>
      </w:r>
      <w:r>
        <w:rPr>
          <w:bCs/>
          <w:lang w:val="bg-BG" w:eastAsia="bg-BG"/>
        </w:rPr>
        <w:t xml:space="preserve"> Офертите се изготвят на български език.</w:t>
      </w:r>
    </w:p>
    <w:p w:rsidR="00C91238" w:rsidRDefault="00C91238" w:rsidP="00C91238">
      <w:pPr>
        <w:autoSpaceDE w:val="0"/>
        <w:autoSpaceDN w:val="0"/>
        <w:adjustRightInd w:val="0"/>
        <w:ind w:right="-48" w:firstLine="708"/>
        <w:jc w:val="both"/>
        <w:rPr>
          <w:bCs/>
          <w:lang w:val="bg-BG" w:eastAsia="bg-BG"/>
        </w:rPr>
      </w:pPr>
      <w:r>
        <w:rPr>
          <w:b/>
          <w:bCs/>
          <w:lang w:val="bg-BG" w:eastAsia="bg-BG"/>
        </w:rPr>
        <w:t>3.</w:t>
      </w:r>
      <w:r>
        <w:rPr>
          <w:bCs/>
          <w:lang w:val="bg-BG" w:eastAsia="bg-BG"/>
        </w:rPr>
        <w:t xml:space="preserve"> Не се допуска представянето на варианти в офертата.</w:t>
      </w:r>
    </w:p>
    <w:p w:rsidR="00C91238" w:rsidRDefault="00C91238" w:rsidP="00C91238">
      <w:pPr>
        <w:autoSpaceDE w:val="0"/>
        <w:autoSpaceDN w:val="0"/>
        <w:adjustRightInd w:val="0"/>
        <w:ind w:right="-48" w:firstLine="708"/>
        <w:jc w:val="both"/>
        <w:rPr>
          <w:bCs/>
          <w:lang w:val="bg-BG" w:eastAsia="bg-BG"/>
        </w:rPr>
      </w:pPr>
      <w:r>
        <w:rPr>
          <w:b/>
          <w:bCs/>
          <w:lang w:val="bg-BG" w:eastAsia="bg-BG"/>
        </w:rPr>
        <w:t>4.</w:t>
      </w:r>
      <w:r>
        <w:rPr>
          <w:bCs/>
          <w:lang w:val="bg-BG" w:eastAsia="bg-BG"/>
        </w:rPr>
        <w:t xml:space="preserve"> До изтичането на срока за подаване на офертите всеки участник може да промени, да допълни или да оттегли офертата си.</w:t>
      </w:r>
    </w:p>
    <w:p w:rsidR="00C91238" w:rsidRDefault="00C91238" w:rsidP="00C91238">
      <w:pPr>
        <w:autoSpaceDE w:val="0"/>
        <w:autoSpaceDN w:val="0"/>
        <w:adjustRightInd w:val="0"/>
        <w:ind w:right="-48" w:firstLine="708"/>
        <w:jc w:val="both"/>
        <w:rPr>
          <w:bCs/>
          <w:lang w:val="bg-BG" w:eastAsia="bg-BG"/>
        </w:rPr>
      </w:pPr>
      <w:r>
        <w:rPr>
          <w:b/>
          <w:bCs/>
          <w:lang w:val="bg-BG" w:eastAsia="bg-BG"/>
        </w:rPr>
        <w:t>5.</w:t>
      </w:r>
      <w:r>
        <w:rPr>
          <w:bCs/>
          <w:lang w:val="bg-B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C91238" w:rsidRDefault="00C91238" w:rsidP="00C91238">
      <w:pPr>
        <w:autoSpaceDE w:val="0"/>
        <w:autoSpaceDN w:val="0"/>
        <w:adjustRightInd w:val="0"/>
        <w:ind w:right="-48" w:firstLine="708"/>
        <w:jc w:val="both"/>
        <w:rPr>
          <w:bCs/>
          <w:lang w:val="bg-BG" w:eastAsia="bg-BG"/>
        </w:rPr>
      </w:pPr>
      <w:r>
        <w:rPr>
          <w:b/>
          <w:bCs/>
          <w:lang w:val="bg-BG" w:eastAsia="bg-BG"/>
        </w:rPr>
        <w:t>6.</w:t>
      </w:r>
      <w:r>
        <w:rPr>
          <w:bCs/>
          <w:lang w:val="bg-BG" w:eastAsia="bg-BG"/>
        </w:rPr>
        <w:t xml:space="preserve"> В процедурата за възлагане на обществената поръчка едно физическо или юридическо лице може да участва само в едно обединение.</w:t>
      </w:r>
    </w:p>
    <w:p w:rsidR="00C91238" w:rsidRDefault="00C91238" w:rsidP="00C91238">
      <w:pPr>
        <w:autoSpaceDE w:val="0"/>
        <w:autoSpaceDN w:val="0"/>
        <w:adjustRightInd w:val="0"/>
        <w:ind w:right="-48" w:firstLine="708"/>
        <w:jc w:val="both"/>
        <w:rPr>
          <w:bCs/>
          <w:lang w:val="bg-BG" w:eastAsia="bg-BG"/>
        </w:rPr>
      </w:pPr>
      <w:r>
        <w:rPr>
          <w:b/>
          <w:bCs/>
          <w:lang w:val="bg-BG" w:eastAsia="bg-BG"/>
        </w:rPr>
        <w:t>7.</w:t>
      </w:r>
      <w:r>
        <w:rPr>
          <w:bCs/>
          <w:lang w:val="bg-BG" w:eastAsia="bg-BG"/>
        </w:rPr>
        <w:t xml:space="preserve"> Свързани лица не могат да бъдат самостоятелни кандидати или участници в една и съща процедура.</w:t>
      </w:r>
    </w:p>
    <w:p w:rsidR="00C91238" w:rsidRDefault="00C91238" w:rsidP="00C91238">
      <w:pPr>
        <w:tabs>
          <w:tab w:val="left" w:pos="720"/>
        </w:tabs>
        <w:jc w:val="both"/>
        <w:rPr>
          <w:lang w:val="bg-BG"/>
        </w:rPr>
      </w:pPr>
      <w:r>
        <w:rPr>
          <w:b/>
          <w:lang w:val="bg-BG"/>
        </w:rPr>
        <w:tab/>
        <w:t xml:space="preserve">8. </w:t>
      </w:r>
      <w:r>
        <w:rPr>
          <w:lang w:val="bg-BG"/>
        </w:rPr>
        <w:t>Цените, посочени от участника, трябва да бъдат в български лева без включен ДДС. В тези цени трябва да се включат всички разходи по изпълнение обекта на поръчката.</w:t>
      </w:r>
    </w:p>
    <w:p w:rsidR="00C91238" w:rsidRDefault="00C91238" w:rsidP="00C91238">
      <w:pPr>
        <w:ind w:firstLine="720"/>
        <w:jc w:val="both"/>
        <w:rPr>
          <w:lang w:val="bg-BG"/>
        </w:rPr>
      </w:pPr>
      <w:r>
        <w:rPr>
          <w:b/>
          <w:lang w:val="bg-BG"/>
        </w:rPr>
        <w:t>9.</w:t>
      </w:r>
      <w:r>
        <w:rPr>
          <w:lang w:val="bg-BG"/>
        </w:rPr>
        <w:t xml:space="preserve"> Цените за осъществяване на охраната са окончателни и валидни до пълното изпълнение на договора и не подлежат на промяна, освен в предвидените в ЗОП случай.</w:t>
      </w:r>
    </w:p>
    <w:p w:rsidR="00C91238" w:rsidRDefault="00C91238" w:rsidP="00C91238">
      <w:pPr>
        <w:pStyle w:val="BodyTextIndent3"/>
        <w:tabs>
          <w:tab w:val="left" w:pos="540"/>
        </w:tabs>
        <w:ind w:firstLine="360"/>
        <w:jc w:val="center"/>
        <w:rPr>
          <w:b/>
          <w:bCs/>
          <w:lang w:val="bg-BG" w:eastAsia="bg-BG"/>
        </w:rPr>
      </w:pPr>
    </w:p>
    <w:p w:rsidR="00C91238" w:rsidRDefault="00C91238" w:rsidP="00C91238">
      <w:pPr>
        <w:pStyle w:val="BodyTextIndent3"/>
        <w:tabs>
          <w:tab w:val="left" w:pos="540"/>
        </w:tabs>
        <w:ind w:firstLine="360"/>
        <w:jc w:val="center"/>
        <w:rPr>
          <w:b/>
          <w:bCs/>
          <w:lang w:val="bg-BG" w:eastAsia="bg-BG"/>
        </w:rPr>
      </w:pPr>
    </w:p>
    <w:p w:rsidR="00C91238" w:rsidRDefault="00C91238" w:rsidP="00C91238">
      <w:pPr>
        <w:pStyle w:val="BodyTextIndent3"/>
        <w:tabs>
          <w:tab w:val="left" w:pos="540"/>
        </w:tabs>
        <w:ind w:firstLine="360"/>
        <w:jc w:val="center"/>
        <w:rPr>
          <w:b/>
          <w:bCs/>
          <w:lang w:val="bg-BG" w:eastAsia="bg-BG"/>
        </w:rPr>
      </w:pPr>
      <w:r>
        <w:rPr>
          <w:b/>
          <w:bCs/>
          <w:lang w:val="bg-BG" w:eastAsia="bg-BG"/>
        </w:rPr>
        <w:t>III. ОСНОВАНИЯ ЗА ОТСТРАНЯВАНЕ</w:t>
      </w:r>
      <w:r>
        <w:rPr>
          <w:bCs/>
          <w:lang w:val="bg-BG" w:eastAsia="bg-BG"/>
        </w:rPr>
        <w:t>:</w:t>
      </w:r>
    </w:p>
    <w:p w:rsidR="00C91238" w:rsidRDefault="00C91238" w:rsidP="00C91238">
      <w:pPr>
        <w:autoSpaceDE w:val="0"/>
        <w:autoSpaceDN w:val="0"/>
        <w:adjustRightInd w:val="0"/>
        <w:spacing w:before="120"/>
        <w:ind w:right="-48"/>
        <w:jc w:val="center"/>
        <w:rPr>
          <w:b/>
          <w:bCs/>
          <w:lang w:val="bg-BG" w:eastAsia="bg-BG"/>
        </w:rPr>
      </w:pPr>
    </w:p>
    <w:p w:rsidR="00C91238" w:rsidRDefault="00C91238" w:rsidP="00C91238">
      <w:pPr>
        <w:autoSpaceDE w:val="0"/>
        <w:autoSpaceDN w:val="0"/>
        <w:adjustRightInd w:val="0"/>
        <w:jc w:val="both"/>
        <w:rPr>
          <w:lang w:val="bg-BG" w:eastAsia="bg-BG"/>
        </w:rPr>
      </w:pPr>
      <w:r>
        <w:rPr>
          <w:b/>
          <w:lang w:val="bg-BG" w:eastAsia="bg-BG"/>
        </w:rPr>
        <w:tab/>
        <w:t>1.</w:t>
      </w:r>
      <w:r>
        <w:rPr>
          <w:lang w:val="bg-BG" w:eastAsia="bg-BG"/>
        </w:rPr>
        <w:t xml:space="preserve"> Възложителят отстранява от участие в процедурата за възлагане на обществена поръчка участник, когато:</w:t>
      </w:r>
    </w:p>
    <w:p w:rsidR="00C91238" w:rsidRDefault="00C91238" w:rsidP="00C91238">
      <w:pPr>
        <w:autoSpaceDE w:val="0"/>
        <w:autoSpaceDN w:val="0"/>
        <w:adjustRightInd w:val="0"/>
        <w:jc w:val="both"/>
        <w:rPr>
          <w:lang w:val="bg-BG" w:eastAsia="bg-BG"/>
        </w:rPr>
      </w:pPr>
      <w:r>
        <w:rPr>
          <w:b/>
          <w:lang w:val="bg-BG" w:eastAsia="bg-BG"/>
        </w:rPr>
        <w:tab/>
        <w:t>1.1.</w:t>
      </w:r>
      <w:r>
        <w:rPr>
          <w:lang w:val="bg-BG" w:eastAsia="bg-BG"/>
        </w:rPr>
        <w:t xml:space="preserve">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91238" w:rsidRDefault="00C91238" w:rsidP="00C91238">
      <w:pPr>
        <w:autoSpaceDE w:val="0"/>
        <w:autoSpaceDN w:val="0"/>
        <w:adjustRightInd w:val="0"/>
        <w:jc w:val="both"/>
        <w:rPr>
          <w:lang w:val="bg-BG" w:eastAsia="bg-BG"/>
        </w:rPr>
      </w:pPr>
      <w:r>
        <w:rPr>
          <w:b/>
          <w:lang w:val="bg-BG" w:eastAsia="bg-BG"/>
        </w:rPr>
        <w:tab/>
        <w:t>1.2.</w:t>
      </w:r>
      <w:r>
        <w:rPr>
          <w:lang w:val="bg-BG" w:eastAsia="bg-BG"/>
        </w:rPr>
        <w:t xml:space="preserve"> е осъден с влязла в сила присъда, освен ако е реабилитиран, за престъпление, аналогично на тези по т. 1, в друга държава членка или трета страна;</w:t>
      </w:r>
    </w:p>
    <w:p w:rsidR="00C91238" w:rsidRDefault="00C91238" w:rsidP="00C91238">
      <w:pPr>
        <w:autoSpaceDE w:val="0"/>
        <w:autoSpaceDN w:val="0"/>
        <w:adjustRightInd w:val="0"/>
        <w:jc w:val="both"/>
        <w:rPr>
          <w:lang w:val="bg-BG" w:eastAsia="bg-BG"/>
        </w:rPr>
      </w:pPr>
      <w:r>
        <w:rPr>
          <w:b/>
          <w:lang w:val="bg-BG" w:eastAsia="bg-BG"/>
        </w:rPr>
        <w:tab/>
        <w:t>1.3.</w:t>
      </w:r>
      <w:r>
        <w:rPr>
          <w:lang w:val="bg-BG" w:eastAsia="bg-BG"/>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w:t>
      </w:r>
      <w:r>
        <w:rPr>
          <w:lang w:val="bg-BG" w:eastAsia="bg-BG"/>
        </w:rPr>
        <w:lastRenderedPageBreak/>
        <w:t>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91238" w:rsidRDefault="00C91238" w:rsidP="00C91238">
      <w:pPr>
        <w:autoSpaceDE w:val="0"/>
        <w:autoSpaceDN w:val="0"/>
        <w:adjustRightInd w:val="0"/>
        <w:jc w:val="both"/>
        <w:rPr>
          <w:lang w:val="bg-BG" w:eastAsia="bg-BG"/>
        </w:rPr>
      </w:pPr>
      <w:r>
        <w:rPr>
          <w:b/>
          <w:lang w:val="bg-BG" w:eastAsia="bg-BG"/>
        </w:rPr>
        <w:tab/>
        <w:t>1.4.</w:t>
      </w:r>
      <w:r>
        <w:rPr>
          <w:lang w:val="bg-BG" w:eastAsia="bg-BG"/>
        </w:rPr>
        <w:t xml:space="preserve"> е налице неравнопоставеност в случаите по чл. 44, ал. 5;</w:t>
      </w:r>
    </w:p>
    <w:p w:rsidR="00C91238" w:rsidRDefault="00C91238" w:rsidP="00C91238">
      <w:pPr>
        <w:autoSpaceDE w:val="0"/>
        <w:autoSpaceDN w:val="0"/>
        <w:adjustRightInd w:val="0"/>
        <w:jc w:val="both"/>
        <w:rPr>
          <w:lang w:val="bg-BG" w:eastAsia="bg-BG"/>
        </w:rPr>
      </w:pPr>
      <w:r>
        <w:rPr>
          <w:b/>
          <w:lang w:val="bg-BG" w:eastAsia="bg-BG"/>
        </w:rPr>
        <w:tab/>
        <w:t>1.5.</w:t>
      </w:r>
      <w:r>
        <w:rPr>
          <w:lang w:val="bg-BG" w:eastAsia="bg-BG"/>
        </w:rPr>
        <w:t xml:space="preserve"> е установено, че:</w:t>
      </w:r>
    </w:p>
    <w:p w:rsidR="00C91238" w:rsidRDefault="00C91238" w:rsidP="00C91238">
      <w:pPr>
        <w:autoSpaceDE w:val="0"/>
        <w:autoSpaceDN w:val="0"/>
        <w:adjustRightInd w:val="0"/>
        <w:jc w:val="both"/>
        <w:rPr>
          <w:lang w:val="bg-BG" w:eastAsia="bg-BG"/>
        </w:rPr>
      </w:pPr>
      <w:r>
        <w:rPr>
          <w:lang w:val="bg-BG" w:eastAsia="bg-BG"/>
        </w:rPr>
        <w:tab/>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91238" w:rsidRDefault="00C91238" w:rsidP="00C91238">
      <w:pPr>
        <w:autoSpaceDE w:val="0"/>
        <w:autoSpaceDN w:val="0"/>
        <w:adjustRightInd w:val="0"/>
        <w:jc w:val="both"/>
        <w:rPr>
          <w:lang w:val="bg-BG" w:eastAsia="bg-BG"/>
        </w:rPr>
      </w:pPr>
      <w:r>
        <w:rPr>
          <w:lang w:val="bg-BG" w:eastAsia="bg-BG"/>
        </w:rPr>
        <w:tab/>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C91238" w:rsidRDefault="00C91238" w:rsidP="00C91238">
      <w:pPr>
        <w:autoSpaceDE w:val="0"/>
        <w:autoSpaceDN w:val="0"/>
        <w:adjustRightInd w:val="0"/>
        <w:jc w:val="both"/>
        <w:rPr>
          <w:lang w:val="bg-BG" w:eastAsia="bg-BG"/>
        </w:rPr>
      </w:pPr>
      <w:r>
        <w:rPr>
          <w:b/>
          <w:lang w:val="bg-BG" w:eastAsia="bg-BG"/>
        </w:rPr>
        <w:tab/>
        <w:t>1.6.</w:t>
      </w:r>
      <w:r>
        <w:rPr>
          <w:lang w:val="bg-BG" w:eastAsia="bg-BG"/>
        </w:rPr>
        <w:t xml:space="preserve">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участникът е установен;</w:t>
      </w:r>
    </w:p>
    <w:p w:rsidR="00C91238" w:rsidRDefault="00C91238" w:rsidP="00C91238">
      <w:pPr>
        <w:autoSpaceDE w:val="0"/>
        <w:autoSpaceDN w:val="0"/>
        <w:adjustRightInd w:val="0"/>
        <w:jc w:val="both"/>
        <w:rPr>
          <w:lang w:val="bg-BG" w:eastAsia="bg-BG"/>
        </w:rPr>
      </w:pPr>
      <w:r>
        <w:rPr>
          <w:b/>
          <w:lang w:val="bg-BG" w:eastAsia="bg-BG"/>
        </w:rPr>
        <w:tab/>
        <w:t>1.7.</w:t>
      </w:r>
      <w:r>
        <w:rPr>
          <w:lang w:val="bg-BG" w:eastAsia="bg-BG"/>
        </w:rPr>
        <w:t xml:space="preserve"> е налице конфликт на интереси, който не може да бъде отстранен.</w:t>
      </w:r>
    </w:p>
    <w:p w:rsidR="00C91238" w:rsidRDefault="00C91238" w:rsidP="00C91238">
      <w:pPr>
        <w:tabs>
          <w:tab w:val="left" w:pos="7088"/>
        </w:tabs>
        <w:autoSpaceDE w:val="0"/>
        <w:autoSpaceDN w:val="0"/>
        <w:adjustRightInd w:val="0"/>
        <w:jc w:val="both"/>
        <w:rPr>
          <w:lang w:val="bg-BG" w:eastAsia="bg-BG"/>
        </w:rPr>
      </w:pPr>
      <w:r>
        <w:rPr>
          <w:b/>
          <w:lang w:val="bg-BG" w:eastAsia="bg-BG"/>
        </w:rPr>
        <w:t xml:space="preserve">           2.</w:t>
      </w:r>
      <w:r>
        <w:rPr>
          <w:lang w:val="bg-BG" w:eastAsia="bg-BG"/>
        </w:rPr>
        <w:t xml:space="preserve"> Основанията по т. 1.1., 1.2. и 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C91238" w:rsidRDefault="00C91238" w:rsidP="00C91238">
      <w:pPr>
        <w:autoSpaceDE w:val="0"/>
        <w:autoSpaceDN w:val="0"/>
        <w:adjustRightInd w:val="0"/>
        <w:jc w:val="both"/>
        <w:rPr>
          <w:rFonts w:ascii="Arial CYR" w:hAnsi="Arial CYR"/>
          <w:lang w:val="bg-BG" w:eastAsia="bg-BG"/>
        </w:rPr>
      </w:pPr>
      <w:r>
        <w:rPr>
          <w:b/>
          <w:lang w:val="bg-BG" w:eastAsia="bg-BG"/>
        </w:rPr>
        <w:tab/>
        <w:t>3.</w:t>
      </w:r>
      <w:r>
        <w:rPr>
          <w:lang w:val="bg-BG" w:eastAsia="bg-BG"/>
        </w:rPr>
        <w:t xml:space="preserve"> Основанията за отстраняване по този раздел се прилагат и когато офертата е подадена от обединение, за някой от участниците на което са налице посочените обстоятелства.</w:t>
      </w:r>
    </w:p>
    <w:p w:rsidR="00C91238" w:rsidRDefault="00C91238" w:rsidP="00C91238">
      <w:pPr>
        <w:autoSpaceDE w:val="0"/>
        <w:autoSpaceDN w:val="0"/>
        <w:adjustRightInd w:val="0"/>
        <w:jc w:val="both"/>
        <w:rPr>
          <w:lang w:val="bg-BG" w:eastAsia="bg-BG"/>
        </w:rPr>
      </w:pPr>
      <w:r>
        <w:rPr>
          <w:b/>
          <w:lang w:val="bg-BG" w:eastAsia="bg-BG"/>
        </w:rPr>
        <w:tab/>
        <w:t>4.</w:t>
      </w:r>
      <w:r>
        <w:rPr>
          <w:lang w:val="bg-BG" w:eastAsia="bg-BG"/>
        </w:rPr>
        <w:t xml:space="preserve"> Участникът, за когото са налице обстоятелствата по т. 1, може да представи доказателства, че е предприел мерки, които гарантират неговата надеждност, съгласно чл. 56 от ЗОП. </w:t>
      </w:r>
    </w:p>
    <w:p w:rsidR="00C91238" w:rsidRDefault="00C91238" w:rsidP="00C91238">
      <w:pPr>
        <w:autoSpaceDE w:val="0"/>
        <w:autoSpaceDN w:val="0"/>
        <w:adjustRightInd w:val="0"/>
        <w:jc w:val="both"/>
        <w:rPr>
          <w:lang w:val="bg-BG" w:eastAsia="bg-BG"/>
        </w:rPr>
      </w:pPr>
      <w:r>
        <w:rPr>
          <w:b/>
          <w:lang w:val="bg-BG" w:eastAsia="bg-BG"/>
        </w:rPr>
        <w:tab/>
        <w:t>5.</w:t>
      </w:r>
      <w:r>
        <w:rPr>
          <w:lang w:val="bg-BG" w:eastAsia="bg-BG"/>
        </w:rPr>
        <w:t xml:space="preserve"> При подаване на офертата участникът декларира липсата на основанията за отстраняване чрез представяне на Eдинен европейски документ за обществени поръчки (ЕЕДОП).</w:t>
      </w:r>
    </w:p>
    <w:p w:rsidR="00C91238" w:rsidRDefault="00C91238" w:rsidP="00C91238">
      <w:pPr>
        <w:autoSpaceDE w:val="0"/>
        <w:autoSpaceDN w:val="0"/>
        <w:adjustRightInd w:val="0"/>
        <w:jc w:val="both"/>
        <w:rPr>
          <w:lang w:val="bg-BG" w:eastAsia="bg-BG"/>
        </w:rPr>
      </w:pPr>
      <w:r>
        <w:rPr>
          <w:b/>
          <w:lang w:val="bg-BG" w:eastAsia="bg-BG"/>
        </w:rPr>
        <w:tab/>
        <w:t>6.</w:t>
      </w:r>
      <w:r>
        <w:rPr>
          <w:lang w:val="bg-BG" w:eastAsia="bg-BG"/>
        </w:rPr>
        <w:t xml:space="preserve"> За доказване на липса на основание за отстраняване участникът, избран за изпълнител, представя документите, посочени в чл. 58 от ЗОП.</w:t>
      </w:r>
    </w:p>
    <w:p w:rsidR="00C91238" w:rsidRDefault="00C91238" w:rsidP="00C91238">
      <w:pPr>
        <w:autoSpaceDE w:val="0"/>
        <w:autoSpaceDN w:val="0"/>
        <w:adjustRightInd w:val="0"/>
        <w:jc w:val="both"/>
        <w:rPr>
          <w:lang w:val="bg-BG" w:eastAsia="bg-BG"/>
        </w:rPr>
      </w:pPr>
      <w:r>
        <w:rPr>
          <w:b/>
          <w:lang w:val="bg-BG" w:eastAsia="bg-BG"/>
        </w:rPr>
        <w:tab/>
        <w:t>7.</w:t>
      </w:r>
      <w:r>
        <w:rPr>
          <w:lang w:val="bg-BG" w:eastAsia="bg-BG"/>
        </w:rPr>
        <w:t xml:space="preserve"> Освен на основанията, посочени в т. 1, Възложителят отстранява от процедурата и:</w:t>
      </w:r>
    </w:p>
    <w:p w:rsidR="00C91238" w:rsidRDefault="00C91238" w:rsidP="00C91238">
      <w:pPr>
        <w:autoSpaceDE w:val="0"/>
        <w:autoSpaceDN w:val="0"/>
        <w:adjustRightInd w:val="0"/>
        <w:jc w:val="both"/>
        <w:rPr>
          <w:lang w:val="bg-BG" w:eastAsia="bg-BG"/>
        </w:rPr>
      </w:pPr>
      <w:r>
        <w:rPr>
          <w:b/>
          <w:lang w:val="bg-BG" w:eastAsia="bg-BG"/>
        </w:rPr>
        <w:tab/>
        <w:t>7.1.</w:t>
      </w:r>
      <w:r>
        <w:rPr>
          <w:lang w:val="bg-BG" w:eastAsia="bg-BG"/>
        </w:rPr>
        <w:t xml:space="preserve"> участник, който не отговаря на поставените критерии за подбор или не изпълни друго условие, посочено в обявлението за поръчка или в документацията;</w:t>
      </w:r>
    </w:p>
    <w:p w:rsidR="00C91238" w:rsidRDefault="00C91238" w:rsidP="00C91238">
      <w:pPr>
        <w:autoSpaceDE w:val="0"/>
        <w:autoSpaceDN w:val="0"/>
        <w:adjustRightInd w:val="0"/>
        <w:jc w:val="both"/>
        <w:rPr>
          <w:lang w:val="bg-BG" w:eastAsia="bg-BG"/>
        </w:rPr>
      </w:pPr>
      <w:r>
        <w:rPr>
          <w:b/>
          <w:lang w:val="bg-BG" w:eastAsia="bg-BG"/>
        </w:rPr>
        <w:tab/>
        <w:t>7.2.</w:t>
      </w:r>
      <w:r>
        <w:rPr>
          <w:lang w:val="bg-BG" w:eastAsia="bg-BG"/>
        </w:rPr>
        <w:t xml:space="preserve"> участник, който е представил оферта, която не отговаря на предварително обявените условия на поръчката;</w:t>
      </w:r>
    </w:p>
    <w:p w:rsidR="00C91238" w:rsidRDefault="00C91238" w:rsidP="00C91238">
      <w:pPr>
        <w:autoSpaceDE w:val="0"/>
        <w:autoSpaceDN w:val="0"/>
        <w:adjustRightInd w:val="0"/>
        <w:jc w:val="both"/>
        <w:rPr>
          <w:lang w:val="bg-BG" w:eastAsia="bg-BG"/>
        </w:rPr>
      </w:pPr>
      <w:r>
        <w:rPr>
          <w:b/>
          <w:lang w:val="bg-BG" w:eastAsia="bg-BG"/>
        </w:rPr>
        <w:tab/>
        <w:t>7.3.</w:t>
      </w:r>
      <w:r>
        <w:rPr>
          <w:lang w:val="bg-BG" w:eastAsia="bg-BG"/>
        </w:rPr>
        <w:t xml:space="preserve"> участник, който не е представил в срок обосновката по чл. 72, ал. 1 от ЗОП или чиято оферта не е приета съгласно чл. 72, ал. 3 – 5 от ЗОП;</w:t>
      </w:r>
    </w:p>
    <w:p w:rsidR="00C91238" w:rsidRDefault="00C91238" w:rsidP="00C91238">
      <w:pPr>
        <w:autoSpaceDE w:val="0"/>
        <w:autoSpaceDN w:val="0"/>
        <w:adjustRightInd w:val="0"/>
        <w:jc w:val="both"/>
        <w:rPr>
          <w:lang w:val="bg-BG" w:eastAsia="bg-BG"/>
        </w:rPr>
      </w:pPr>
      <w:r>
        <w:rPr>
          <w:b/>
          <w:lang w:val="bg-BG" w:eastAsia="bg-BG"/>
        </w:rPr>
        <w:tab/>
        <w:t>7.4.</w:t>
      </w:r>
      <w:r>
        <w:rPr>
          <w:lang w:val="bg-BG" w:eastAsia="bg-BG"/>
        </w:rPr>
        <w:t xml:space="preserve"> участници, които са свързани лица по смисъла на § 2, т. 45 от Допълнителните разпоредби на ЗОП.</w:t>
      </w:r>
    </w:p>
    <w:p w:rsidR="00C91238" w:rsidRDefault="00C91238" w:rsidP="00C91238">
      <w:pPr>
        <w:autoSpaceDE w:val="0"/>
        <w:autoSpaceDN w:val="0"/>
        <w:adjustRightInd w:val="0"/>
        <w:jc w:val="both"/>
        <w:rPr>
          <w:b/>
          <w:bCs/>
          <w:i/>
          <w:iCs/>
          <w:lang w:val="bg-BG"/>
        </w:rPr>
      </w:pPr>
    </w:p>
    <w:p w:rsidR="00C91238" w:rsidRDefault="00C91238" w:rsidP="00C91238">
      <w:pPr>
        <w:autoSpaceDE w:val="0"/>
        <w:autoSpaceDN w:val="0"/>
        <w:adjustRightInd w:val="0"/>
        <w:jc w:val="both"/>
        <w:rPr>
          <w:b/>
          <w:bCs/>
          <w:i/>
          <w:iCs/>
          <w:lang w:val="bg-BG"/>
        </w:rPr>
      </w:pPr>
    </w:p>
    <w:p w:rsidR="00C91238" w:rsidRDefault="00C91238" w:rsidP="00C91238">
      <w:pPr>
        <w:pStyle w:val="ListParagraph"/>
        <w:spacing w:after="0" w:line="240" w:lineRule="auto"/>
        <w:ind w:left="0"/>
        <w:jc w:val="center"/>
        <w:rPr>
          <w:rFonts w:ascii="Times New Roman" w:hAnsi="Times New Roman"/>
          <w:b/>
          <w:sz w:val="24"/>
          <w:szCs w:val="24"/>
          <w:lang w:val="bg-BG"/>
        </w:rPr>
      </w:pPr>
      <w:r>
        <w:rPr>
          <w:rFonts w:ascii="Times New Roman" w:hAnsi="Times New Roman"/>
          <w:b/>
          <w:sz w:val="24"/>
          <w:szCs w:val="24"/>
          <w:lang w:val="bg-BG" w:eastAsia="bg-BG"/>
        </w:rPr>
        <w:t>IV. СЪОТВЕТСТВИЕ НА УЧАСТНИЦИТЕ С КРИТЕРИИТЕ ЗА ПОДБОР</w:t>
      </w:r>
      <w:r>
        <w:rPr>
          <w:rFonts w:ascii="Times New Roman" w:hAnsi="Times New Roman"/>
          <w:sz w:val="24"/>
          <w:szCs w:val="24"/>
          <w:lang w:val="bg-BG" w:eastAsia="bg-BG"/>
        </w:rPr>
        <w:t>:</w:t>
      </w:r>
    </w:p>
    <w:p w:rsidR="00C91238" w:rsidRDefault="00C91238" w:rsidP="00C91238">
      <w:pPr>
        <w:pStyle w:val="ListParagraph"/>
        <w:spacing w:after="0" w:line="240" w:lineRule="auto"/>
        <w:ind w:left="0"/>
        <w:jc w:val="center"/>
        <w:rPr>
          <w:b/>
          <w:highlight w:val="cyan"/>
          <w:lang w:val="bg-BG"/>
        </w:rPr>
      </w:pPr>
    </w:p>
    <w:p w:rsidR="00C91238" w:rsidRDefault="00C91238" w:rsidP="00C91238">
      <w:pPr>
        <w:pStyle w:val="ListParagraph"/>
        <w:spacing w:after="0" w:line="240" w:lineRule="auto"/>
        <w:ind w:left="0"/>
        <w:jc w:val="center"/>
        <w:rPr>
          <w:b/>
          <w:highlight w:val="cyan"/>
          <w:lang w:val="bg-BG"/>
        </w:rPr>
      </w:pPr>
    </w:p>
    <w:p w:rsidR="00C91238" w:rsidRDefault="00C91238" w:rsidP="00C91238">
      <w:pPr>
        <w:adjustRightInd w:val="0"/>
        <w:jc w:val="both"/>
        <w:rPr>
          <w:color w:val="000000"/>
          <w:lang w:val="bg-BG" w:eastAsia="bg-BG"/>
        </w:rPr>
      </w:pPr>
      <w:r>
        <w:rPr>
          <w:rStyle w:val="ala35"/>
          <w:color w:val="000000"/>
          <w:lang w:val="bg-BG"/>
        </w:rPr>
        <w:t xml:space="preserve">         1. </w:t>
      </w:r>
      <w:r>
        <w:rPr>
          <w:lang w:val="bg-BG"/>
        </w:rPr>
        <w:t xml:space="preserve">Участниците декларират </w:t>
      </w:r>
      <w:r>
        <w:rPr>
          <w:rStyle w:val="ala2"/>
          <w:lang w:val="bg-BG"/>
          <w:specVanish w:val="0"/>
        </w:rPr>
        <w:t xml:space="preserve">липсата на основанията за отстраняване и </w:t>
      </w:r>
      <w:r>
        <w:rPr>
          <w:lang w:val="bg-BG"/>
        </w:rPr>
        <w:t>съответствието си с критериите за подбор</w:t>
      </w:r>
      <w:r w:rsidR="00C166A6">
        <w:rPr>
          <w:i/>
          <w:lang w:val="bg-BG"/>
        </w:rPr>
        <w:t xml:space="preserve"> </w:t>
      </w:r>
      <w:r>
        <w:rPr>
          <w:lang w:val="bg-BG"/>
        </w:rPr>
        <w:t xml:space="preserve">чрез представяне на </w:t>
      </w:r>
      <w:r>
        <w:rPr>
          <w:color w:val="000000"/>
          <w:lang w:val="bg-BG" w:eastAsia="bg-BG"/>
        </w:rPr>
        <w:t xml:space="preserve">Единен европейски документ за обществени поръчки </w:t>
      </w:r>
      <w:r>
        <w:rPr>
          <w:vanish/>
          <w:color w:val="000000"/>
          <w:lang w:val="bg-BG" w:eastAsia="bg-BG"/>
        </w:rPr>
        <w:t>/</w:t>
      </w:r>
      <w:r>
        <w:rPr>
          <w:i/>
          <w:vanish/>
          <w:color w:val="000000"/>
          <w:lang w:val="bg-BG" w:eastAsia="bg-BG"/>
        </w:rPr>
        <w:t>ЕЕДОП – Приложение №1</w:t>
      </w:r>
      <w:r>
        <w:rPr>
          <w:vanish/>
          <w:color w:val="000000"/>
          <w:lang w:val="bg-BG" w:eastAsia="bg-BG"/>
        </w:rPr>
        <w:t>/.</w:t>
      </w:r>
      <w:r>
        <w:rPr>
          <w:i/>
          <w:vanish/>
          <w:color w:val="000000"/>
          <w:lang w:val="bg-BG" w:eastAsia="bg-BG"/>
        </w:rPr>
        <w:t>ЕЕДОП – Приложение №1</w:t>
      </w:r>
      <w:r>
        <w:rPr>
          <w:color w:val="000000"/>
          <w:lang w:val="bg-BG" w:eastAsia="bg-BG"/>
        </w:rPr>
        <w:t>- /ЕЕД</w:t>
      </w:r>
      <w:r w:rsidR="000946C3">
        <w:rPr>
          <w:color w:val="000000"/>
          <w:lang w:val="bg-BG" w:eastAsia="bg-BG"/>
        </w:rPr>
        <w:t>ОП</w:t>
      </w:r>
      <w:r>
        <w:rPr>
          <w:color w:val="000000"/>
          <w:lang w:val="bg-BG" w:eastAsia="bg-BG"/>
        </w:rPr>
        <w:t>;</w:t>
      </w:r>
    </w:p>
    <w:p w:rsidR="00C91238" w:rsidRDefault="00C91238" w:rsidP="00C91238">
      <w:pPr>
        <w:adjustRightInd w:val="0"/>
        <w:jc w:val="both"/>
        <w:rPr>
          <w:b/>
          <w:i/>
          <w:lang w:val="bg-BG" w:eastAsia="bg-BG"/>
        </w:rPr>
      </w:pPr>
      <w:r>
        <w:rPr>
          <w:rFonts w:ascii="Calibri" w:eastAsia="Calibri" w:hAnsi="Calibri"/>
          <w:b/>
          <w:i/>
          <w:vanish/>
          <w:lang w:val="bg-BG"/>
        </w:rPr>
        <w:t xml:space="preserve">* В този документ се предоставя съответната информация, изисквана от възложителя, и се посочват националните бази данни (публичните регистри),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r>
        <w:rPr>
          <w:rFonts w:ascii="Calibri" w:eastAsia="Calibri" w:hAnsi="Calibri"/>
          <w:b/>
          <w:i/>
          <w:iCs/>
          <w:lang w:val="bg-BG"/>
        </w:rPr>
        <w:t xml:space="preserve">       </w:t>
      </w:r>
      <w:r>
        <w:rPr>
          <w:b/>
          <w:i/>
          <w:lang w:val="bg-BG" w:eastAsia="bg-BG"/>
        </w:rPr>
        <w:t xml:space="preserve">* В този документ се предоставя съответната информация, изисквана от възложителя и се посочват националните бази данни (публичните регистри), в </w:t>
      </w:r>
      <w:r>
        <w:rPr>
          <w:b/>
          <w:i/>
          <w:lang w:val="bg-BG" w:eastAsia="bg-BG"/>
        </w:rPr>
        <w:lastRenderedPageBreak/>
        <w:t xml:space="preserve">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r>
        <w:rPr>
          <w:b/>
          <w:i/>
          <w:iCs/>
          <w:lang w:val="bg-BG" w:eastAsia="bg-BG"/>
        </w:rPr>
        <w:t> </w:t>
      </w:r>
    </w:p>
    <w:p w:rsidR="00C91238" w:rsidRDefault="00C91238" w:rsidP="00C91238">
      <w:pPr>
        <w:autoSpaceDE w:val="0"/>
        <w:autoSpaceDN w:val="0"/>
        <w:jc w:val="both"/>
        <w:rPr>
          <w:b/>
          <w:i/>
          <w:u w:val="single"/>
          <w:lang w:val="bg-BG" w:eastAsia="bg-BG"/>
        </w:rPr>
      </w:pPr>
      <w:r>
        <w:rPr>
          <w:b/>
          <w:i/>
          <w:lang w:val="bg-BG" w:eastAsia="bg-BG"/>
        </w:rPr>
        <w:tab/>
        <w:t xml:space="preserve">* Когато изискванията по чл. 54, ал. 1, т. 1, 2 и 7 от ЗОП) се отнасят за повече от едно лице, </w:t>
      </w:r>
      <w:r>
        <w:rPr>
          <w:b/>
          <w:i/>
          <w:u w:val="single"/>
          <w:lang w:val="bg-BG" w:eastAsia="bg-BG"/>
        </w:rPr>
        <w:t xml:space="preserve">всички лица подписват един и същ ЕЕДОП. </w:t>
      </w:r>
    </w:p>
    <w:p w:rsidR="000946C3" w:rsidRDefault="00C91238" w:rsidP="00C91238">
      <w:pPr>
        <w:autoSpaceDE w:val="0"/>
        <w:autoSpaceDN w:val="0"/>
        <w:jc w:val="both"/>
        <w:rPr>
          <w:b/>
          <w:i/>
          <w:u w:val="single"/>
          <w:lang w:val="bg-BG" w:eastAsia="bg-BG"/>
        </w:rPr>
      </w:pPr>
      <w:r>
        <w:rPr>
          <w:b/>
          <w:i/>
          <w:lang w:val="bg-BG" w:eastAsia="bg-BG"/>
        </w:rPr>
        <w:tab/>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w:t>
      </w:r>
      <w:r>
        <w:rPr>
          <w:b/>
          <w:i/>
          <w:u w:val="single"/>
          <w:lang w:val="bg-BG" w:eastAsia="bg-BG"/>
        </w:rPr>
        <w:t>се попълва в отделен ЕЕДОП за всяко лице или за някои от лицата.</w:t>
      </w:r>
    </w:p>
    <w:p w:rsidR="00C166A6" w:rsidRDefault="00C166A6" w:rsidP="00C166A6">
      <w:pPr>
        <w:autoSpaceDE w:val="0"/>
        <w:autoSpaceDN w:val="0"/>
        <w:ind w:firstLine="720"/>
        <w:jc w:val="both"/>
        <w:rPr>
          <w:b/>
          <w:lang w:eastAsia="bg-BG"/>
        </w:rPr>
      </w:pPr>
      <w:r>
        <w:rPr>
          <w:b/>
          <w:i/>
          <w:lang w:eastAsia="bg-BG"/>
        </w:rPr>
        <w:t>Съгласно чл. 67, ал. 4 от ЗОП, ЕЕДОП се предоставя в електронен вид на магнитен носител, по образец</w:t>
      </w:r>
      <w:r>
        <w:rPr>
          <w:b/>
          <w:i/>
          <w:lang w:val="bg-BG" w:eastAsia="bg-BG"/>
        </w:rPr>
        <w:t>,</w:t>
      </w:r>
      <w:r>
        <w:rPr>
          <w:b/>
          <w:i/>
          <w:lang w:eastAsia="bg-BG"/>
        </w:rPr>
        <w:t xml:space="preserve"> публикуван на Профила на купувача. </w:t>
      </w:r>
      <w:r>
        <w:t>За целта участващото дружество трябва да изтегли XML файла (от Профила на купувача), да го зареди в системата за еЕЕДОП намираща се на адрес</w:t>
      </w:r>
      <w:r>
        <w:rPr>
          <w:lang w:val="bg-BG"/>
        </w:rPr>
        <w:t xml:space="preserve"> </w:t>
      </w:r>
      <w:r>
        <w:t xml:space="preserve">- </w:t>
      </w:r>
      <w:hyperlink r:id="rId7" w:history="1">
        <w:r>
          <w:rPr>
            <w:rStyle w:val="Hyperlink"/>
          </w:rPr>
          <w:t>https://ec.europa.eu/tools/espd/filter?lang=bg</w:t>
        </w:r>
      </w:hyperlink>
      <w:r>
        <w:t>, да попълни необходимите данни и да го изтегли и запази (espd-response) в XML и PDF формат, след което PDF формата на завършения ЕЕДОП следва да се подпише с електронен подпис от съответните лица. Това е възможно с всеки подпис, който отговаря на чл. 13 от Закона за електронния документ и електронните удостоверителни услуги. Ако няма такава възможност, еЕЕДОП трябва да се разпечата като PDF документ и да се подпише на ръка.</w:t>
      </w:r>
      <w:r>
        <w:rPr>
          <w:b/>
          <w:lang w:eastAsia="bg-BG"/>
        </w:rPr>
        <w:t xml:space="preserve"> </w:t>
      </w:r>
    </w:p>
    <w:p w:rsidR="00C166A6" w:rsidRDefault="00C166A6" w:rsidP="00C166A6">
      <w:pPr>
        <w:autoSpaceDE w:val="0"/>
        <w:autoSpaceDN w:val="0"/>
        <w:ind w:firstLine="567"/>
        <w:jc w:val="both"/>
        <w:rPr>
          <w:b/>
          <w:lang w:eastAsia="bg-BG"/>
        </w:rPr>
      </w:pPr>
      <w:r>
        <w:t>ЕЕДОП се представя по електронен път, чрез:</w:t>
      </w:r>
    </w:p>
    <w:p w:rsidR="00C166A6" w:rsidRDefault="00C166A6" w:rsidP="00C166A6">
      <w:pPr>
        <w:ind w:right="-142" w:firstLine="567"/>
        <w:jc w:val="both"/>
      </w:pPr>
      <w:r>
        <w:t>-</w:t>
      </w:r>
      <w:r>
        <w:tab/>
        <w:t>Прилагането му</w:t>
      </w:r>
      <w:r>
        <w:rPr>
          <w:lang w:val="bg-BG"/>
        </w:rPr>
        <w:t xml:space="preserve"> </w:t>
      </w:r>
      <w:r>
        <w:t>на подходящ оптичен носител към пакета документи за участие в процедурата. При предоставянето му към документите за участие, с електронен подпис следва да бъде подписана версията в PDF формат; или</w:t>
      </w:r>
    </w:p>
    <w:p w:rsidR="00C166A6" w:rsidRDefault="00C166A6" w:rsidP="00C166A6">
      <w:pPr>
        <w:ind w:right="-142" w:firstLine="567"/>
        <w:jc w:val="both"/>
      </w:pPr>
      <w:r>
        <w:t>-</w:t>
      </w:r>
      <w:r>
        <w:tab/>
        <w:t>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rsidR="00C166A6" w:rsidRDefault="00C166A6" w:rsidP="00C166A6">
      <w:pPr>
        <w:autoSpaceDE w:val="0"/>
        <w:autoSpaceDN w:val="0"/>
        <w:ind w:firstLine="567"/>
        <w:jc w:val="both"/>
      </w:pPr>
      <w:r>
        <w:t>Форматът, в който се предоставя документът, не следва да позволява редактиране на неговото съдържание.</w:t>
      </w:r>
    </w:p>
    <w:p w:rsidR="00C166A6" w:rsidRDefault="00C166A6" w:rsidP="00C166A6">
      <w:pPr>
        <w:autoSpaceDE w:val="0"/>
        <w:autoSpaceDN w:val="0"/>
        <w:ind w:firstLine="567"/>
        <w:jc w:val="both"/>
      </w:pPr>
      <w:r>
        <w:t xml:space="preserve">Участникът може да използва ЕЕДОП, който вече е бил използван при предходна процедура за обществена поръчка, когато е осигурен пряк и неограничен достъп по електронен път до вече изготвения и подписан електронно ЕЕДОП и съдържащата се в него информация е все още актуална към датата на подаване на офертата в настоящата процедура. В този случай, вместо ЕЕДОП, участникът представя подписана от него (лице, което може самостоятелно да го представлява) декларация за повторно използване на ЕЕДОП, като посочва и адресът, на който е осигурен достъп до документа. </w:t>
      </w:r>
    </w:p>
    <w:p w:rsidR="00C166A6" w:rsidRDefault="00C166A6" w:rsidP="00C166A6">
      <w:pPr>
        <w:autoSpaceDE w:val="0"/>
        <w:autoSpaceDN w:val="0"/>
        <w:ind w:firstLine="567"/>
        <w:jc w:val="both"/>
      </w:pPr>
      <w: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w:t>
      </w:r>
      <w:r w:rsidR="0044145D">
        <w:t>законодателството на държавата,</w:t>
      </w:r>
      <w:r w:rsidR="0044145D">
        <w:rPr>
          <w:lang w:val="bg-BG"/>
        </w:rPr>
        <w:t xml:space="preserve"> </w:t>
      </w:r>
      <w:r>
        <w:t>в която участникът е установен, са длъжни да предоставят информация.</w:t>
      </w:r>
    </w:p>
    <w:p w:rsidR="00C166A6" w:rsidRDefault="00C166A6" w:rsidP="00C166A6">
      <w:pPr>
        <w:autoSpaceDE w:val="0"/>
        <w:autoSpaceDN w:val="0"/>
        <w:ind w:firstLine="567"/>
        <w:jc w:val="both"/>
      </w:pPr>
      <w:r>
        <w:t>Участник (икономически оператор), който участва самостоятелно в обществената поръчка и не използва капацитета на трети лица и подизпълнители, попълва и представя един ЕЕДОП.</w:t>
      </w:r>
    </w:p>
    <w:p w:rsidR="00C166A6" w:rsidRDefault="00C166A6" w:rsidP="00C166A6">
      <w:pPr>
        <w:autoSpaceDE w:val="0"/>
        <w:autoSpaceDN w:val="0"/>
        <w:ind w:firstLine="567"/>
        <w:jc w:val="both"/>
      </w:pPr>
      <w:r>
        <w:t xml:space="preserve">Участник (икономически оператор), който участва самостоятелно в обществената поръчка, но ще ползва капацитета на трето/и лице/а по отношение на критериите, свързани с технически способности и професионална компетентност, посочени от възложителя, </w:t>
      </w:r>
      <w:r>
        <w:lastRenderedPageBreak/>
        <w:t>представя попълнен отделен ЕЕДОП за всяко едно от третите лица. По отношение на тези трети лица не следва да са налице основания за отстраняван</w:t>
      </w:r>
      <w:r w:rsidR="0044145D">
        <w:t>е от процедурата</w:t>
      </w:r>
      <w:r>
        <w:t>.</w:t>
      </w:r>
    </w:p>
    <w:p w:rsidR="00C166A6" w:rsidRDefault="00C166A6" w:rsidP="00C166A6">
      <w:pPr>
        <w:autoSpaceDE w:val="0"/>
        <w:autoSpaceDN w:val="0"/>
        <w:ind w:firstLine="567"/>
        <w:jc w:val="both"/>
      </w:pPr>
      <w:r>
        <w:t>Участник (икономически оператор), който участва самостоятелно в обществената поръчка, но ще ползва капацитета на подизпълнител/и предоставя попълнен отделен ЕЕДОП за всеки подизпълнител. По отношение на подизпълнителите не следва да са налице основания за отстраняван</w:t>
      </w:r>
      <w:r w:rsidR="0044145D">
        <w:t>е от процедурата</w:t>
      </w:r>
      <w:r>
        <w:t>.</w:t>
      </w:r>
    </w:p>
    <w:p w:rsidR="00C166A6" w:rsidRPr="0044145D" w:rsidRDefault="0044145D" w:rsidP="00C166A6">
      <w:pPr>
        <w:autoSpaceDE w:val="0"/>
        <w:autoSpaceDN w:val="0"/>
        <w:ind w:firstLine="567"/>
        <w:jc w:val="both"/>
      </w:pPr>
      <w:r w:rsidRPr="0044145D">
        <w:t>Когато изискванията</w:t>
      </w:r>
      <w:r w:rsidRPr="0044145D">
        <w:rPr>
          <w:lang w:val="bg-BG"/>
        </w:rPr>
        <w:t xml:space="preserve"> за отстраняване</w:t>
      </w:r>
      <w:r w:rsidR="00C166A6" w:rsidRPr="0044145D">
        <w:t xml:space="preserve"> се отнасят за повече от едно лице, всички лица подписват един и същ ЕЕДОП. Когато е налице необходимост от защита на техните лични данни или при различие в обстоятелствата, свързани с личното състояние, информацията относно посочените изисквания се попълва в отделен ЕЕДОП за всяко лице или за някои от лицата.</w:t>
      </w:r>
    </w:p>
    <w:p w:rsidR="00C166A6" w:rsidRDefault="00C166A6" w:rsidP="00C166A6">
      <w:pPr>
        <w:autoSpaceDE w:val="0"/>
        <w:autoSpaceDN w:val="0"/>
        <w:ind w:firstLine="567"/>
        <w:jc w:val="both"/>
      </w:pPr>
      <w:r w:rsidRPr="0044145D">
        <w:t>Когато е приложимо, участникът представя документи, удостоверяващи предприетите от него мерки за доказване на надеждност, съгласно чл. 56 от ЗОП. Предприетите мерки се описват в съответния раздел на ЕЕДОП. Като доказателства за надеждността на участника се представят някои или всички от изброените в чл. 45, ал. 2 от ППЗОП документи.</w:t>
      </w:r>
    </w:p>
    <w:p w:rsidR="00C91238" w:rsidRDefault="00C91238" w:rsidP="00C91238">
      <w:pPr>
        <w:autoSpaceDE w:val="0"/>
        <w:autoSpaceDN w:val="0"/>
        <w:jc w:val="both"/>
        <w:rPr>
          <w:b/>
          <w:i/>
          <w:u w:val="single"/>
          <w:lang w:val="bg-BG" w:eastAsia="bg-BG"/>
        </w:rPr>
      </w:pPr>
      <w:r>
        <w:rPr>
          <w:b/>
          <w:i/>
          <w:u w:val="single"/>
          <w:lang w:val="bg-BG" w:eastAsia="bg-BG"/>
        </w:rPr>
        <w:t xml:space="preserve"> </w:t>
      </w:r>
    </w:p>
    <w:p w:rsidR="00C91238" w:rsidRDefault="00C91238" w:rsidP="00C91238">
      <w:pPr>
        <w:adjustRightInd w:val="0"/>
        <w:jc w:val="both"/>
        <w:rPr>
          <w:b/>
          <w:lang w:val="bg-BG" w:eastAsia="bg-BG"/>
        </w:rPr>
      </w:pPr>
    </w:p>
    <w:p w:rsidR="00C91238" w:rsidRDefault="00C91238" w:rsidP="00C91238">
      <w:pPr>
        <w:adjustRightInd w:val="0"/>
        <w:jc w:val="both"/>
        <w:rPr>
          <w:b/>
          <w:lang w:val="bg-BG" w:eastAsia="bg-BG"/>
        </w:rPr>
      </w:pPr>
    </w:p>
    <w:p w:rsidR="00C91238" w:rsidRDefault="00C91238" w:rsidP="00C91238">
      <w:pPr>
        <w:pStyle w:val="BodyText"/>
        <w:tabs>
          <w:tab w:val="left" w:pos="360"/>
        </w:tabs>
        <w:jc w:val="center"/>
      </w:pPr>
      <w:r>
        <w:rPr>
          <w:b/>
        </w:rPr>
        <w:t>V. ИЗИСКВАНИЯ КЪМ УЧАСТНИЦИТЕ  ПО ОТНОШЕНИЕ НА ЛИЧНОТО ИМ СЪСТОЯНИЕ</w:t>
      </w:r>
      <w:r>
        <w:t>:</w:t>
      </w:r>
    </w:p>
    <w:p w:rsidR="00C91238" w:rsidRDefault="00C91238" w:rsidP="00C91238">
      <w:pPr>
        <w:pStyle w:val="BodyText"/>
        <w:tabs>
          <w:tab w:val="left" w:pos="360"/>
        </w:tabs>
        <w:jc w:val="center"/>
      </w:pPr>
    </w:p>
    <w:p w:rsidR="00C91238" w:rsidRDefault="00C91238" w:rsidP="00C91238">
      <w:pPr>
        <w:pStyle w:val="BodyText"/>
        <w:tabs>
          <w:tab w:val="left" w:pos="360"/>
        </w:tabs>
        <w:jc w:val="center"/>
      </w:pPr>
    </w:p>
    <w:p w:rsidR="00C91238" w:rsidRDefault="00C91238" w:rsidP="00C91238">
      <w:pPr>
        <w:tabs>
          <w:tab w:val="left" w:pos="720"/>
        </w:tabs>
        <w:autoSpaceDE w:val="0"/>
        <w:autoSpaceDN w:val="0"/>
        <w:jc w:val="both"/>
        <w:rPr>
          <w:i/>
          <w:lang w:val="bg-BG" w:eastAsia="bg-BG"/>
        </w:rPr>
      </w:pPr>
      <w:r>
        <w:rPr>
          <w:b/>
          <w:i/>
          <w:lang w:val="bg-BG" w:eastAsia="bg-BG"/>
        </w:rPr>
        <w:t xml:space="preserve">          </w:t>
      </w:r>
      <w:r>
        <w:rPr>
          <w:b/>
          <w:i/>
          <w:lang w:val="bg-BG" w:eastAsia="bg-BG"/>
        </w:rPr>
        <w:tab/>
        <w:t>1. Изисквания към участниците по чл. 54, ал. 1 от ЗОП - основания за задължително отстраняване:</w:t>
      </w:r>
      <w:r>
        <w:rPr>
          <w:i/>
          <w:lang w:val="bg-BG" w:eastAsia="bg-BG"/>
        </w:rPr>
        <w:t xml:space="preserve"> </w:t>
      </w:r>
    </w:p>
    <w:p w:rsidR="00C91238" w:rsidRDefault="00C91238" w:rsidP="00C91238">
      <w:pPr>
        <w:tabs>
          <w:tab w:val="left" w:pos="567"/>
        </w:tabs>
        <w:autoSpaceDE w:val="0"/>
        <w:autoSpaceDN w:val="0"/>
        <w:jc w:val="both"/>
        <w:rPr>
          <w:b/>
          <w:lang w:val="bg-BG" w:eastAsia="bg-BG"/>
        </w:rPr>
      </w:pPr>
      <w:r>
        <w:rPr>
          <w:lang w:val="bg-BG" w:eastAsia="bg-BG"/>
        </w:rPr>
        <w:t xml:space="preserve">         Нормативноустановените изисквания на чл. 54, ал. 1 от ЗОП, относно личното състояние на участниците са </w:t>
      </w:r>
      <w:r>
        <w:rPr>
          <w:b/>
          <w:u w:val="single"/>
          <w:lang w:val="bg-BG" w:eastAsia="bg-BG"/>
        </w:rPr>
        <w:t>абсолютно задължителни</w:t>
      </w:r>
      <w:r>
        <w:rPr>
          <w:lang w:val="bg-BG" w:eastAsia="bg-BG"/>
        </w:rPr>
        <w:t>, затова участници, които не отговарят на посочените изисквания, ще бъдат отстранени от участие в процедурата</w:t>
      </w:r>
      <w:r>
        <w:rPr>
          <w:b/>
          <w:lang w:val="bg-BG" w:eastAsia="bg-BG"/>
        </w:rPr>
        <w:t>.</w:t>
      </w:r>
    </w:p>
    <w:p w:rsidR="00C91238" w:rsidRDefault="00C91238" w:rsidP="00C91238">
      <w:pPr>
        <w:tabs>
          <w:tab w:val="left" w:pos="720"/>
        </w:tabs>
        <w:autoSpaceDE w:val="0"/>
        <w:autoSpaceDN w:val="0"/>
        <w:jc w:val="both"/>
        <w:rPr>
          <w:i/>
          <w:lang w:val="bg-BG" w:eastAsia="bg-BG"/>
        </w:rPr>
      </w:pPr>
      <w:r>
        <w:rPr>
          <w:b/>
          <w:i/>
          <w:lang w:val="bg-BG" w:eastAsia="bg-BG"/>
        </w:rPr>
        <w:t xml:space="preserve">        </w:t>
      </w:r>
      <w:r>
        <w:rPr>
          <w:b/>
          <w:i/>
          <w:lang w:val="bg-BG" w:eastAsia="bg-BG"/>
        </w:rPr>
        <w:tab/>
        <w:t>2. Изисквания към участниците по чл. 55, ал. 1 от ЗОП - основания за незадължително отстраняване:</w:t>
      </w:r>
      <w:r>
        <w:rPr>
          <w:i/>
          <w:lang w:val="bg-BG" w:eastAsia="bg-BG"/>
        </w:rPr>
        <w:t xml:space="preserve"> </w:t>
      </w:r>
    </w:p>
    <w:p w:rsidR="00C91238" w:rsidRDefault="00C91238" w:rsidP="00C91238">
      <w:pPr>
        <w:widowControl w:val="0"/>
        <w:tabs>
          <w:tab w:val="left" w:pos="0"/>
        </w:tabs>
        <w:autoSpaceDE w:val="0"/>
        <w:autoSpaceDN w:val="0"/>
        <w:adjustRightInd w:val="0"/>
        <w:jc w:val="both"/>
        <w:rPr>
          <w:b/>
          <w:lang w:val="bg-BG" w:eastAsia="bg-BG"/>
        </w:rPr>
      </w:pPr>
      <w:r>
        <w:rPr>
          <w:lang w:val="bg-BG" w:eastAsia="bg-BG"/>
        </w:rPr>
        <w:tab/>
        <w:t xml:space="preserve">Нормативноустановените изисквания на чл. 55, ал. 1 от ЗОП, относно личното състояние на участниците,  </w:t>
      </w:r>
      <w:r>
        <w:rPr>
          <w:b/>
          <w:u w:val="single"/>
          <w:lang w:val="bg-BG" w:eastAsia="bg-BG"/>
        </w:rPr>
        <w:t>не са задължителни</w:t>
      </w:r>
      <w:r>
        <w:rPr>
          <w:lang w:val="bg-BG" w:eastAsia="bg-BG"/>
        </w:rPr>
        <w:t>, затова участници, които не отговарят на посочените изисквания, няма да бъдат отстранени от участие в процедурата.</w:t>
      </w:r>
    </w:p>
    <w:p w:rsidR="00C91238" w:rsidRDefault="00C91238" w:rsidP="00C91238">
      <w:pPr>
        <w:autoSpaceDE w:val="0"/>
        <w:autoSpaceDN w:val="0"/>
        <w:jc w:val="both"/>
        <w:rPr>
          <w:i/>
          <w:color w:val="000000"/>
          <w:lang w:val="bg-BG" w:eastAsia="bg-BG"/>
        </w:rPr>
      </w:pPr>
      <w:r>
        <w:rPr>
          <w:i/>
          <w:lang w:val="bg-BG" w:eastAsia="bg-BG"/>
        </w:rPr>
        <w:t xml:space="preserve">         * </w:t>
      </w:r>
      <w:r>
        <w:rPr>
          <w:i/>
          <w:color w:val="000000"/>
          <w:lang w:val="bg-BG" w:eastAsia="bg-BG"/>
        </w:rPr>
        <w:t xml:space="preserve">Участниците са длъжни да уведомят писмено възложителя в 3-дневен срок от настъпване на обстоятелство по чл. 54, ал. 1 от ЗОП. </w:t>
      </w:r>
    </w:p>
    <w:p w:rsidR="00C91238" w:rsidRDefault="00C91238" w:rsidP="00C91238">
      <w:pPr>
        <w:adjustRightInd w:val="0"/>
        <w:jc w:val="both"/>
        <w:rPr>
          <w:rStyle w:val="alt2"/>
        </w:rPr>
      </w:pPr>
    </w:p>
    <w:p w:rsidR="00C91238" w:rsidRDefault="00C91238" w:rsidP="00C91238">
      <w:pPr>
        <w:adjustRightInd w:val="0"/>
        <w:jc w:val="both"/>
        <w:rPr>
          <w:rStyle w:val="alt2"/>
          <w:i/>
          <w:lang w:val="bg-BG"/>
        </w:rPr>
      </w:pPr>
    </w:p>
    <w:p w:rsidR="00C91238" w:rsidRDefault="00C91238" w:rsidP="00C91238">
      <w:pPr>
        <w:ind w:left="927"/>
        <w:jc w:val="center"/>
        <w:rPr>
          <w:rStyle w:val="parsupercapt2"/>
          <w:b/>
        </w:rPr>
      </w:pPr>
      <w:r>
        <w:rPr>
          <w:rStyle w:val="parsupercapt2"/>
          <w:b/>
          <w:lang w:val="bg-BG"/>
          <w:specVanish w:val="0"/>
        </w:rPr>
        <w:t>VI. МЕРКИ ЗА ДОКАЗВАНЕ НА НАДЕЖДНОСТ</w:t>
      </w:r>
      <w:r>
        <w:rPr>
          <w:rStyle w:val="parsupercapt2"/>
          <w:lang w:val="bg-BG"/>
          <w:specVanish w:val="0"/>
        </w:rPr>
        <w:t>:</w:t>
      </w:r>
    </w:p>
    <w:p w:rsidR="00C91238" w:rsidRDefault="00C91238" w:rsidP="00C91238">
      <w:pPr>
        <w:ind w:left="927"/>
        <w:jc w:val="center"/>
        <w:rPr>
          <w:rStyle w:val="ala2"/>
          <w:bCs/>
        </w:rPr>
      </w:pPr>
    </w:p>
    <w:p w:rsidR="00C91238" w:rsidRDefault="00C91238" w:rsidP="00C91238">
      <w:pPr>
        <w:ind w:left="927"/>
        <w:jc w:val="center"/>
        <w:rPr>
          <w:rStyle w:val="ala2"/>
          <w:b/>
          <w:bCs/>
          <w:lang w:val="bg-BG"/>
        </w:rPr>
      </w:pPr>
    </w:p>
    <w:p w:rsidR="00C91238" w:rsidRDefault="00C91238" w:rsidP="00C91238">
      <w:pPr>
        <w:tabs>
          <w:tab w:val="left" w:pos="0"/>
        </w:tabs>
        <w:jc w:val="both"/>
        <w:rPr>
          <w:lang w:eastAsia="bg-BG"/>
        </w:rPr>
      </w:pPr>
      <w:r>
        <w:rPr>
          <w:b/>
          <w:lang w:val="bg-BG" w:eastAsia="bg-BG"/>
        </w:rPr>
        <w:t xml:space="preserve">        1.</w:t>
      </w:r>
      <w:r>
        <w:rPr>
          <w:lang w:val="bg-BG" w:eastAsia="bg-BG"/>
        </w:rPr>
        <w:t xml:space="preserve"> Участник, за когото са налице основания по чл. 54, ал. 1 от ЗОП,</w:t>
      </w:r>
      <w:r>
        <w:rPr>
          <w:i/>
          <w:lang w:val="bg-BG" w:eastAsia="bg-BG"/>
        </w:rPr>
        <w:t xml:space="preserve"> </w:t>
      </w:r>
      <w:r>
        <w:rPr>
          <w:lang w:val="bg-BG" w:eastAsia="bg-BG"/>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
    <w:p w:rsidR="00C91238" w:rsidRDefault="00C91238" w:rsidP="00C91238">
      <w:pPr>
        <w:autoSpaceDE w:val="0"/>
        <w:autoSpaceDN w:val="0"/>
        <w:jc w:val="both"/>
        <w:rPr>
          <w:i/>
          <w:lang w:val="bg-BG" w:eastAsia="bg-BG"/>
        </w:rPr>
      </w:pPr>
      <w:r>
        <w:rPr>
          <w:b/>
          <w:lang w:val="bg-BG" w:eastAsia="bg-BG"/>
        </w:rPr>
        <w:t xml:space="preserve">         2.</w:t>
      </w:r>
      <w:r>
        <w:rPr>
          <w:lang w:val="bg-BG" w:eastAsia="bg-BG"/>
        </w:rPr>
        <w:t xml:space="preserve"> Когато за участника е налице някое от основанията за отстраняване по чл. 54, ал. 1 от ЗОП и преди подаването на офертата той е предприел мерки за доказване на своята надеждност, тези мерки се описват в ЕЕДОП. Участникът представя като доказателства за надеждността си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или документ от съответния компетентен орган за потвърждение на описаните обстоятелства.</w:t>
      </w:r>
    </w:p>
    <w:p w:rsidR="00C91238" w:rsidRDefault="00C91238" w:rsidP="00C91238">
      <w:pPr>
        <w:autoSpaceDE w:val="0"/>
        <w:autoSpaceDN w:val="0"/>
        <w:ind w:firstLine="708"/>
        <w:jc w:val="both"/>
        <w:rPr>
          <w:i/>
          <w:iCs/>
          <w:lang w:val="bg-BG" w:eastAsia="bg-BG"/>
        </w:rPr>
      </w:pPr>
      <w:r>
        <w:rPr>
          <w:i/>
          <w:lang w:val="bg-BG" w:eastAsia="bg-BG"/>
        </w:rPr>
        <w:lastRenderedPageBreak/>
        <w:t xml:space="preserve">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 </w:t>
      </w:r>
      <w:r>
        <w:rPr>
          <w:i/>
          <w:lang w:val="bg-BG" w:eastAsia="bg-BG"/>
        </w:rPr>
        <w:tab/>
        <w:t xml:space="preserve">Мотивите за приемане или отхвърляне на предприетите мерки за надеждност от участника и представените доказателства се посочват в решението за класиране. </w:t>
      </w:r>
      <w:r>
        <w:rPr>
          <w:i/>
          <w:iCs/>
          <w:lang w:val="bg-BG" w:eastAsia="bg-BG"/>
        </w:rPr>
        <w:t> </w:t>
      </w:r>
    </w:p>
    <w:p w:rsidR="00C91238" w:rsidRDefault="00C91238" w:rsidP="00C91238">
      <w:pPr>
        <w:autoSpaceDE w:val="0"/>
        <w:autoSpaceDN w:val="0"/>
        <w:ind w:firstLine="708"/>
        <w:jc w:val="both"/>
        <w:rPr>
          <w:rStyle w:val="subparinclink"/>
        </w:rPr>
      </w:pPr>
    </w:p>
    <w:p w:rsidR="00C91238" w:rsidRDefault="00C91238" w:rsidP="00C91238">
      <w:pPr>
        <w:autoSpaceDE w:val="0"/>
        <w:autoSpaceDN w:val="0"/>
        <w:adjustRightInd w:val="0"/>
        <w:spacing w:before="120"/>
        <w:jc w:val="center"/>
        <w:rPr>
          <w:b/>
        </w:rPr>
      </w:pPr>
      <w:r>
        <w:rPr>
          <w:b/>
          <w:lang w:val="bg-BG"/>
        </w:rPr>
        <w:t>VII. ИЗИСКВАНИЯ КЪМ УЧАСТНИЦИТЕ, СВЪРЗАНИ С КРИТЕРИИТЕ ЗА ПОДБОР</w:t>
      </w:r>
      <w:r>
        <w:rPr>
          <w:lang w:val="bg-BG"/>
        </w:rPr>
        <w:t>:</w:t>
      </w:r>
      <w:r>
        <w:rPr>
          <w:b/>
          <w:lang w:val="bg-BG"/>
        </w:rPr>
        <w:t xml:space="preserve">  </w:t>
      </w:r>
    </w:p>
    <w:p w:rsidR="00C91238" w:rsidRDefault="00C91238" w:rsidP="00C91238">
      <w:pPr>
        <w:autoSpaceDE w:val="0"/>
        <w:autoSpaceDN w:val="0"/>
        <w:adjustRightInd w:val="0"/>
        <w:jc w:val="both"/>
        <w:rPr>
          <w:b/>
          <w:color w:val="000000"/>
          <w:lang w:val="bg-BG" w:eastAsia="bg-BG"/>
        </w:rPr>
      </w:pPr>
    </w:p>
    <w:p w:rsidR="00C91238" w:rsidRDefault="00C91238" w:rsidP="00C91238">
      <w:pPr>
        <w:autoSpaceDE w:val="0"/>
        <w:autoSpaceDN w:val="0"/>
        <w:adjustRightInd w:val="0"/>
        <w:jc w:val="both"/>
        <w:rPr>
          <w:b/>
          <w:color w:val="000000"/>
          <w:lang w:val="bg-BG" w:eastAsia="bg-BG"/>
        </w:rPr>
      </w:pPr>
    </w:p>
    <w:p w:rsidR="00C91238" w:rsidRDefault="00C91238" w:rsidP="00C91238">
      <w:pPr>
        <w:widowControl w:val="0"/>
        <w:tabs>
          <w:tab w:val="left" w:pos="0"/>
        </w:tabs>
        <w:autoSpaceDE w:val="0"/>
        <w:autoSpaceDN w:val="0"/>
        <w:adjustRightInd w:val="0"/>
        <w:jc w:val="both"/>
        <w:rPr>
          <w:b/>
          <w:i/>
          <w:lang w:val="bg-BG" w:eastAsia="bg-BG"/>
        </w:rPr>
      </w:pPr>
      <w:r>
        <w:rPr>
          <w:b/>
          <w:color w:val="000000"/>
          <w:lang w:val="bg-BG" w:eastAsia="bg-BG"/>
        </w:rPr>
        <w:tab/>
        <w:t xml:space="preserve">1. </w:t>
      </w:r>
      <w:r>
        <w:rPr>
          <w:b/>
          <w:lang w:val="bg-BG" w:eastAsia="bg-BG"/>
        </w:rPr>
        <w:t>Изисквания относно годността (правоспособността) на участниците за упражняване на професионална дейност</w:t>
      </w:r>
      <w:r>
        <w:rPr>
          <w:lang w:val="bg-BG" w:eastAsia="bg-BG"/>
        </w:rPr>
        <w:t>:</w:t>
      </w:r>
    </w:p>
    <w:p w:rsidR="00C91238" w:rsidRDefault="00C91238" w:rsidP="00C91238">
      <w:pPr>
        <w:suppressAutoHyphens/>
        <w:ind w:firstLine="720"/>
        <w:rPr>
          <w:lang w:val="bg-BG"/>
        </w:rPr>
      </w:pPr>
      <w:r>
        <w:rPr>
          <w:lang w:val="bg-BG" w:eastAsia="bg-BG"/>
        </w:rPr>
        <w:t xml:space="preserve">1.1. </w:t>
      </w:r>
      <w:r>
        <w:rPr>
          <w:lang w:val="bg-BG"/>
        </w:rPr>
        <w:t>Участниците следва да бъдат лица, отговарящи на изискванията на чл. 2, ал. 2 и ал. 3 от Закона за частната охранителна дейност (ЗЧОД), които притежават валиден за срока на действие на договора лиценз за извършване на частна охранителна дейност на територията на област София – град, съгласно ЗЧОД.</w:t>
      </w:r>
    </w:p>
    <w:p w:rsidR="00C91238" w:rsidRPr="0044145D" w:rsidRDefault="00C91238" w:rsidP="00C91238">
      <w:pPr>
        <w:suppressAutoHyphens/>
        <w:ind w:firstLine="720"/>
        <w:rPr>
          <w:lang w:val="bg-BG"/>
        </w:rPr>
      </w:pPr>
      <w:r w:rsidRPr="0044145D">
        <w:rPr>
          <w:lang w:val="bg-BG"/>
        </w:rPr>
        <w:t>Участниците попълват съответната част и раздел от ЕЕДОП.</w:t>
      </w:r>
    </w:p>
    <w:p w:rsidR="00C91238" w:rsidRPr="0044145D" w:rsidRDefault="00C91238" w:rsidP="00C91238">
      <w:pPr>
        <w:ind w:firstLine="708"/>
        <w:jc w:val="both"/>
        <w:rPr>
          <w:lang w:val="bg-BG" w:eastAsia="bg-BG"/>
        </w:rPr>
      </w:pPr>
      <w:r w:rsidRPr="0044145D">
        <w:rPr>
          <w:rFonts w:eastAsia="Calibri"/>
          <w:b/>
          <w:lang w:val="bg-BG"/>
        </w:rPr>
        <w:t xml:space="preserve">2. Изисквания относно икономическото и финансово състояние на участниците: </w:t>
      </w:r>
    </w:p>
    <w:p w:rsidR="00C91238" w:rsidRPr="0044145D" w:rsidRDefault="00C91238" w:rsidP="00C91238">
      <w:pPr>
        <w:ind w:firstLine="708"/>
        <w:jc w:val="both"/>
        <w:rPr>
          <w:lang w:val="bg-BG"/>
        </w:rPr>
      </w:pPr>
      <w:r w:rsidRPr="0044145D">
        <w:rPr>
          <w:lang w:val="bg-BG" w:eastAsia="bg-BG"/>
        </w:rPr>
        <w:t xml:space="preserve">2.1. </w:t>
      </w:r>
      <w:r w:rsidRPr="0044145D">
        <w:rPr>
          <w:lang w:val="bg-BG"/>
        </w:rPr>
        <w:t>Участникът трябва да е реализирал оборот от услугите, обект на поръчката,  за 2016 г. в размер на 50 на сто от размера на посочената от Възложителя в т. 5 от „Пълно описание на предмета на поръчката“ от настоящата документация максимална прогнозна стойност на обществената поръчка.</w:t>
      </w:r>
    </w:p>
    <w:p w:rsidR="00C91238" w:rsidRDefault="00C91238" w:rsidP="00C91238">
      <w:pPr>
        <w:suppressAutoHyphens/>
        <w:ind w:firstLine="720"/>
        <w:rPr>
          <w:lang w:val="bg-BG"/>
        </w:rPr>
      </w:pPr>
      <w:r w:rsidRPr="0044145D">
        <w:rPr>
          <w:lang w:val="bg-BG"/>
        </w:rPr>
        <w:t>Участниците попълват съответната част и раздел от ЕЕДОП.</w:t>
      </w:r>
    </w:p>
    <w:p w:rsidR="00C91238" w:rsidRDefault="00C91238" w:rsidP="00C91238">
      <w:pPr>
        <w:ind w:firstLine="720"/>
        <w:jc w:val="both"/>
        <w:rPr>
          <w:lang w:val="bg-BG" w:eastAsia="bg-BG"/>
        </w:rPr>
      </w:pPr>
      <w:r>
        <w:rPr>
          <w:b/>
          <w:lang w:val="bg-BG" w:eastAsia="bg-BG"/>
        </w:rPr>
        <w:t xml:space="preserve">3. </w:t>
      </w:r>
      <w:r>
        <w:rPr>
          <w:rFonts w:eastAsia="Calibri"/>
          <w:b/>
          <w:lang w:val="bg-BG"/>
        </w:rPr>
        <w:t>Изисквания относно техническите и професионалните способности на участниците:</w:t>
      </w:r>
    </w:p>
    <w:p w:rsidR="00C91238" w:rsidRDefault="00C91238" w:rsidP="00C91238">
      <w:pPr>
        <w:ind w:firstLine="708"/>
        <w:jc w:val="both"/>
        <w:rPr>
          <w:lang w:val="bg-BG"/>
        </w:rPr>
      </w:pPr>
      <w:r>
        <w:rPr>
          <w:lang w:val="bg-BG" w:eastAsia="bg-BG"/>
        </w:rPr>
        <w:t xml:space="preserve">3.1. </w:t>
      </w:r>
      <w:r>
        <w:rPr>
          <w:lang w:val="bg-BG"/>
        </w:rPr>
        <w:t>Участниците следва да бъдат лица, отговарящи на изискванията на чл. 2, ал. 2 и ал. 3 от Закона за частната охранителна дейност (ЗЧОД), които притежават валиден за срока на действие на договора лиценз за извършване на частна охранителна дейност на територията на област София – град, съгласно ЗЧОД;</w:t>
      </w:r>
    </w:p>
    <w:p w:rsidR="00C91238" w:rsidRDefault="00C91238" w:rsidP="00C91238">
      <w:pPr>
        <w:ind w:firstLine="708"/>
        <w:jc w:val="both"/>
        <w:rPr>
          <w:lang w:val="bg-BG"/>
        </w:rPr>
      </w:pPr>
      <w:r>
        <w:rPr>
          <w:b/>
          <w:lang w:val="bg-BG" w:eastAsia="bg-BG"/>
        </w:rPr>
        <w:t>3.2</w:t>
      </w:r>
      <w:r>
        <w:rPr>
          <w:lang w:val="bg-BG" w:eastAsia="bg-BG"/>
        </w:rPr>
        <w:t xml:space="preserve">. </w:t>
      </w:r>
      <w:r>
        <w:rPr>
          <w:lang w:val="bg-BG"/>
        </w:rPr>
        <w:t>Участниците следва да притежават собствен лиценз за радиочестота за територията на гр. София, издаден от Комисията за регулиране на съобщенията, валиден за срока на действие на договора;</w:t>
      </w:r>
    </w:p>
    <w:p w:rsidR="00C91238" w:rsidRDefault="00C91238" w:rsidP="00C91238">
      <w:pPr>
        <w:ind w:firstLine="708"/>
        <w:jc w:val="both"/>
        <w:rPr>
          <w:lang w:val="bg-BG"/>
        </w:rPr>
      </w:pPr>
      <w:r>
        <w:rPr>
          <w:b/>
          <w:lang w:val="bg-BG" w:eastAsia="bg-BG"/>
        </w:rPr>
        <w:t>3.3</w:t>
      </w:r>
      <w:r>
        <w:rPr>
          <w:lang w:val="bg-BG" w:eastAsia="bg-BG"/>
        </w:rPr>
        <w:t xml:space="preserve">. </w:t>
      </w:r>
      <w:r>
        <w:rPr>
          <w:lang w:val="bg-BG"/>
        </w:rPr>
        <w:t xml:space="preserve">Участниците трябва да имат изпълнени договори за охранителни услуги с невъоръжена охрана за последните три години, считано от датата на подаване на офертата;              </w:t>
      </w:r>
    </w:p>
    <w:p w:rsidR="00C91238" w:rsidRDefault="00C91238" w:rsidP="00C91238">
      <w:pPr>
        <w:ind w:firstLine="708"/>
        <w:jc w:val="both"/>
        <w:rPr>
          <w:lang w:val="bg-BG"/>
        </w:rPr>
      </w:pPr>
      <w:r>
        <w:rPr>
          <w:b/>
          <w:lang w:val="bg-BG"/>
        </w:rPr>
        <w:t>3.4.</w:t>
      </w:r>
      <w:r>
        <w:rPr>
          <w:lang w:val="bg-BG"/>
        </w:rPr>
        <w:t xml:space="preserve"> Участниците следва да притежават опит в частна охранителна дейност не по-малко от 3 /три/ години;</w:t>
      </w:r>
    </w:p>
    <w:p w:rsidR="00C91238" w:rsidRDefault="00C91238" w:rsidP="00C91238">
      <w:pPr>
        <w:ind w:firstLine="708"/>
        <w:jc w:val="both"/>
        <w:rPr>
          <w:rStyle w:val="apple-converted-space"/>
          <w:color w:val="000000"/>
          <w:shd w:val="clear" w:color="auto" w:fill="FFFFFF"/>
        </w:rPr>
      </w:pPr>
      <w:r>
        <w:rPr>
          <w:b/>
          <w:lang w:val="bg-BG"/>
        </w:rPr>
        <w:t xml:space="preserve">3.5. </w:t>
      </w:r>
      <w:r>
        <w:rPr>
          <w:lang w:val="bg-BG"/>
        </w:rPr>
        <w:t xml:space="preserve">Участникът следва да разполага с минимум </w:t>
      </w:r>
      <w:r>
        <w:rPr>
          <w:color w:val="000000"/>
          <w:shd w:val="clear" w:color="auto" w:fill="FFFFFF"/>
          <w:lang w:val="bg-BG"/>
        </w:rPr>
        <w:t>70 (седемдесет) охранители,</w:t>
      </w:r>
      <w:r>
        <w:rPr>
          <w:lang w:val="bg-BG"/>
        </w:rPr>
        <w:t xml:space="preserve"> </w:t>
      </w:r>
      <w:r>
        <w:rPr>
          <w:color w:val="000000"/>
          <w:shd w:val="clear" w:color="auto" w:fill="FFFFFF"/>
          <w:lang w:val="bg-BG"/>
        </w:rPr>
        <w:t>назначени по трудово правоотношение</w:t>
      </w:r>
      <w:r>
        <w:rPr>
          <w:lang w:val="bg-BG"/>
        </w:rPr>
        <w:t>. Б</w:t>
      </w:r>
      <w:r>
        <w:rPr>
          <w:color w:val="000000"/>
          <w:shd w:val="clear" w:color="auto" w:fill="FFFFFF"/>
          <w:lang w:val="bg-BG"/>
        </w:rPr>
        <w:t>роят на охранителите, които ще бъдат отговорни за изпълнение на обекта на поръчката, следва да е минимум 1</w:t>
      </w:r>
      <w:r w:rsidR="00145767">
        <w:rPr>
          <w:color w:val="000000"/>
          <w:shd w:val="clear" w:color="auto" w:fill="FFFFFF"/>
          <w:lang w:val="bg-BG"/>
        </w:rPr>
        <w:t>3</w:t>
      </w:r>
      <w:r>
        <w:rPr>
          <w:color w:val="000000"/>
          <w:shd w:val="clear" w:color="auto" w:fill="FFFFFF"/>
          <w:lang w:val="bg-BG"/>
        </w:rPr>
        <w:t xml:space="preserve"> души;</w:t>
      </w:r>
      <w:r>
        <w:rPr>
          <w:rStyle w:val="apple-converted-space"/>
          <w:color w:val="000000"/>
          <w:shd w:val="clear" w:color="auto" w:fill="FFFFFF"/>
          <w:lang w:val="bg-BG"/>
        </w:rPr>
        <w:t> </w:t>
      </w:r>
    </w:p>
    <w:p w:rsidR="00C91238" w:rsidRDefault="00C91238" w:rsidP="00C91238">
      <w:pPr>
        <w:ind w:firstLine="708"/>
        <w:jc w:val="both"/>
      </w:pPr>
      <w:r>
        <w:rPr>
          <w:rStyle w:val="apple-converted-space"/>
          <w:b/>
          <w:color w:val="000000"/>
          <w:shd w:val="clear" w:color="auto" w:fill="FFFFFF"/>
          <w:lang w:val="bg-BG"/>
        </w:rPr>
        <w:t>3.6.</w:t>
      </w:r>
      <w:r>
        <w:rPr>
          <w:rStyle w:val="apple-converted-space"/>
          <w:color w:val="000000"/>
          <w:shd w:val="clear" w:color="auto" w:fill="FFFFFF"/>
          <w:lang w:val="bg-BG"/>
        </w:rPr>
        <w:t xml:space="preserve"> </w:t>
      </w:r>
      <w:r>
        <w:rPr>
          <w:lang w:val="bg-BG"/>
        </w:rPr>
        <w:t>Охранителите и лицето, което ще осъществява ръководни функции, следва да отговарят на условията на чл. 27 от ЗЧОД;</w:t>
      </w:r>
    </w:p>
    <w:p w:rsidR="00C91238" w:rsidRDefault="00C91238" w:rsidP="00C91238">
      <w:pPr>
        <w:ind w:firstLine="708"/>
        <w:jc w:val="both"/>
        <w:rPr>
          <w:lang w:val="bg-BG"/>
        </w:rPr>
      </w:pPr>
      <w:r>
        <w:rPr>
          <w:b/>
          <w:lang w:val="bg-BG"/>
        </w:rPr>
        <w:t>3.7.</w:t>
      </w:r>
      <w:r>
        <w:rPr>
          <w:lang w:val="bg-BG"/>
        </w:rPr>
        <w:t xml:space="preserve"> Служителите на участника трябва да са преминали обучение по ЗЧОД, да са тествани за физическа пригодност и да могат да боравят с видеоохранителна и пожароизвестителна техника;</w:t>
      </w:r>
    </w:p>
    <w:p w:rsidR="00C91238" w:rsidRDefault="00C91238" w:rsidP="00C91238">
      <w:pPr>
        <w:ind w:firstLine="708"/>
        <w:jc w:val="both"/>
        <w:rPr>
          <w:lang w:val="bg-BG"/>
        </w:rPr>
      </w:pPr>
      <w:r>
        <w:rPr>
          <w:b/>
          <w:lang w:val="bg-BG"/>
        </w:rPr>
        <w:lastRenderedPageBreak/>
        <w:t>3.8.</w:t>
      </w:r>
      <w:r>
        <w:rPr>
          <w:lang w:val="bg-BG"/>
        </w:rPr>
        <w:t xml:space="preserve"> Служителите на участника следва да използват униформено облекло, символи и отличителни знаци, в съответствие с чл. 25, т. 3 от ЗЧОД и да носят лична идентификационна карта със снимка;</w:t>
      </w:r>
    </w:p>
    <w:p w:rsidR="00C91238" w:rsidRDefault="00C91238" w:rsidP="00C91238">
      <w:pPr>
        <w:ind w:firstLine="708"/>
        <w:jc w:val="both"/>
        <w:rPr>
          <w:lang w:val="bg-BG"/>
        </w:rPr>
      </w:pPr>
      <w:r>
        <w:rPr>
          <w:b/>
          <w:lang w:val="bg-BG"/>
        </w:rPr>
        <w:t>3.9.</w:t>
      </w:r>
      <w:r>
        <w:rPr>
          <w:lang w:val="bg-BG"/>
        </w:rPr>
        <w:t xml:space="preserve"> Участниците следва да имат внедрена система за управление на качеството </w:t>
      </w:r>
      <w:r>
        <w:rPr>
          <w:color w:val="000000"/>
          <w:shd w:val="clear" w:color="auto" w:fill="FFFFFF"/>
          <w:lang w:val="bg-BG"/>
        </w:rPr>
        <w:t>по системата IS0 9001: 2008</w:t>
      </w:r>
      <w:r>
        <w:rPr>
          <w:lang w:val="bg-BG"/>
        </w:rPr>
        <w:t xml:space="preserve"> или еквивалентно с обхват включващ охрана на физически и юридически лица.</w:t>
      </w:r>
    </w:p>
    <w:p w:rsidR="00C91238" w:rsidRDefault="00C91238" w:rsidP="00C91238">
      <w:pPr>
        <w:ind w:firstLine="708"/>
        <w:jc w:val="both"/>
        <w:rPr>
          <w:lang w:val="bg-BG"/>
        </w:rPr>
      </w:pPr>
      <w:r>
        <w:rPr>
          <w:b/>
          <w:lang w:val="bg-BG"/>
        </w:rPr>
        <w:t>3.10.</w:t>
      </w:r>
      <w:r>
        <w:rPr>
          <w:lang w:val="bg-BG"/>
        </w:rPr>
        <w:t xml:space="preserve"> Участникът следва да разполага с необходимото техническо оборудване /специализирани технически средства за комуникация и незабавна връзка с МВР и Възложителя, средства за самозащита - помощни средства - белезници, каучукови и пластмасови палки/ за изпълнение на услугите, обект на поръчката;</w:t>
      </w:r>
    </w:p>
    <w:p w:rsidR="00C91238" w:rsidRDefault="00C91238" w:rsidP="00C91238">
      <w:pPr>
        <w:ind w:firstLine="708"/>
        <w:jc w:val="both"/>
        <w:rPr>
          <w:i/>
          <w:lang w:val="bg-BG" w:eastAsia="bg-BG"/>
        </w:rPr>
      </w:pPr>
      <w:r>
        <w:rPr>
          <w:bCs/>
          <w:lang w:val="bg-BG" w:eastAsia="bg-BG"/>
        </w:rPr>
        <w:t>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2, ал. 3 от Закона за предотвратяване и установяване на конфликт на интереси.</w:t>
      </w:r>
    </w:p>
    <w:p w:rsidR="00C91238" w:rsidRDefault="00C91238" w:rsidP="00C91238">
      <w:pPr>
        <w:ind w:firstLine="708"/>
        <w:jc w:val="both"/>
        <w:rPr>
          <w:lang w:val="bg-BG" w:eastAsia="bg-BG"/>
        </w:rPr>
      </w:pPr>
    </w:p>
    <w:p w:rsidR="00C91238" w:rsidRDefault="00C91238" w:rsidP="00C91238">
      <w:pPr>
        <w:ind w:firstLine="357"/>
        <w:jc w:val="both"/>
        <w:rPr>
          <w:b/>
          <w:bCs/>
          <w:i/>
          <w:iCs/>
          <w:lang w:val="bg-BG"/>
        </w:rPr>
      </w:pPr>
    </w:p>
    <w:p w:rsidR="00C91238" w:rsidRDefault="00C91238" w:rsidP="00C91238">
      <w:pPr>
        <w:autoSpaceDE w:val="0"/>
        <w:autoSpaceDN w:val="0"/>
        <w:adjustRightInd w:val="0"/>
        <w:spacing w:before="120"/>
        <w:jc w:val="center"/>
        <w:rPr>
          <w:b/>
          <w:bCs/>
          <w:iCs/>
          <w:lang w:val="bg-BG" w:eastAsia="bg-BG"/>
        </w:rPr>
      </w:pPr>
      <w:r>
        <w:rPr>
          <w:b/>
          <w:bCs/>
          <w:lang w:val="bg-BG" w:eastAsia="bg-BG"/>
        </w:rPr>
        <w:t>VIII. УКАЗАНИЯ ЗА ИЗГОТВЯНЕ НА ОФЕРТАТА.</w:t>
      </w:r>
      <w:r>
        <w:rPr>
          <w:b/>
          <w:bCs/>
          <w:iCs/>
          <w:lang w:val="bg-BG" w:eastAsia="bg-BG"/>
        </w:rPr>
        <w:t xml:space="preserve"> ПОДАВАНЕ НА ОФЕРТАТА</w:t>
      </w:r>
      <w:r>
        <w:rPr>
          <w:bCs/>
          <w:iCs/>
          <w:lang w:val="bg-BG" w:eastAsia="bg-BG"/>
        </w:rPr>
        <w:t>:</w:t>
      </w:r>
    </w:p>
    <w:p w:rsidR="00C91238" w:rsidRDefault="00C91238" w:rsidP="00C91238">
      <w:pPr>
        <w:autoSpaceDE w:val="0"/>
        <w:autoSpaceDN w:val="0"/>
        <w:adjustRightInd w:val="0"/>
        <w:jc w:val="both"/>
        <w:rPr>
          <w:b/>
          <w:bCs/>
          <w:szCs w:val="20"/>
          <w:lang w:val="bg-BG" w:eastAsia="bg-BG"/>
        </w:rPr>
      </w:pPr>
    </w:p>
    <w:p w:rsidR="00C91238" w:rsidRDefault="00C91238" w:rsidP="00C91238">
      <w:pPr>
        <w:autoSpaceDE w:val="0"/>
        <w:autoSpaceDN w:val="0"/>
        <w:adjustRightInd w:val="0"/>
        <w:jc w:val="both"/>
        <w:rPr>
          <w:b/>
          <w:bCs/>
          <w:szCs w:val="20"/>
          <w:lang w:val="bg-BG" w:eastAsia="bg-BG"/>
        </w:rPr>
      </w:pPr>
    </w:p>
    <w:p w:rsidR="00C91238" w:rsidRDefault="00C91238" w:rsidP="00C91238">
      <w:pPr>
        <w:autoSpaceDE w:val="0"/>
        <w:autoSpaceDN w:val="0"/>
        <w:adjustRightInd w:val="0"/>
        <w:jc w:val="both"/>
        <w:rPr>
          <w:bCs/>
          <w:szCs w:val="20"/>
          <w:lang w:val="bg-BG" w:eastAsia="bg-BG"/>
        </w:rPr>
      </w:pPr>
      <w:r>
        <w:rPr>
          <w:b/>
          <w:bCs/>
          <w:szCs w:val="20"/>
          <w:lang w:val="bg-BG" w:eastAsia="bg-BG"/>
        </w:rPr>
        <w:tab/>
        <w:t xml:space="preserve">1. </w:t>
      </w:r>
      <w:r>
        <w:rPr>
          <w:bCs/>
          <w:szCs w:val="20"/>
          <w:lang w:val="bg-BG" w:eastAsia="bg-BG"/>
        </w:rPr>
        <w:t xml:space="preserve">Всеки участник следва да изготви своята оферта на български език и в съответствие с изискванията на Закона за обществените поръчки, Правилника за прилагане на Закона за обществените поръчки и настоящата документация. Офертата следва да отговаря на изискванията на Възложителя, посочени в обявлението за откриване на процедурата, настоящата документация и да бъде оформена по приложените към нея образци. Условията в образците от документацията за участие са задължителни за участниците и не могат да бъдат променяни от тях. Образецът на банкова гаранция за изпълнение е примерен.  </w:t>
      </w:r>
    </w:p>
    <w:p w:rsidR="00C91238" w:rsidRDefault="00C91238" w:rsidP="00C91238">
      <w:pPr>
        <w:autoSpaceDE w:val="0"/>
        <w:autoSpaceDN w:val="0"/>
        <w:adjustRightInd w:val="0"/>
        <w:jc w:val="both"/>
        <w:rPr>
          <w:bCs/>
          <w:szCs w:val="20"/>
          <w:lang w:val="bg-BG" w:eastAsia="bg-BG"/>
        </w:rPr>
      </w:pPr>
      <w:r>
        <w:rPr>
          <w:b/>
          <w:bCs/>
          <w:szCs w:val="20"/>
          <w:lang w:val="bg-BG" w:eastAsia="bg-BG"/>
        </w:rPr>
        <w:tab/>
        <w:t>2.</w:t>
      </w:r>
      <w:r>
        <w:rPr>
          <w:bCs/>
          <w:szCs w:val="20"/>
          <w:lang w:val="bg-BG" w:eastAsia="bg-BG"/>
        </w:rPr>
        <w:t xml:space="preserve"> Офертата, съдържаща необходимите документи, се представя в запечатана непрозрачна опаковка, върху която се посочват:</w:t>
      </w:r>
    </w:p>
    <w:p w:rsidR="00C91238" w:rsidRDefault="00C91238" w:rsidP="00C91238">
      <w:pPr>
        <w:numPr>
          <w:ilvl w:val="0"/>
          <w:numId w:val="6"/>
        </w:numPr>
        <w:autoSpaceDE w:val="0"/>
        <w:autoSpaceDN w:val="0"/>
        <w:adjustRightInd w:val="0"/>
        <w:ind w:left="709" w:firstLine="0"/>
        <w:contextualSpacing/>
        <w:jc w:val="both"/>
        <w:rPr>
          <w:bCs/>
          <w:szCs w:val="20"/>
          <w:lang w:val="bg-BG" w:eastAsia="bg-BG"/>
        </w:rPr>
      </w:pPr>
      <w:r>
        <w:rPr>
          <w:bCs/>
          <w:szCs w:val="20"/>
          <w:lang w:val="bg-BG" w:eastAsia="bg-BG"/>
        </w:rPr>
        <w:t>адрес с надпис „До УМБАЛ „СВЕТА ЕКАТЕРИНА“ ЕАД, „Деловодство“, гр. София - 1431, бул. „Пенчо Славейков“ №52А“;</w:t>
      </w:r>
    </w:p>
    <w:p w:rsidR="00C91238" w:rsidRDefault="00C91238" w:rsidP="00C91238">
      <w:pPr>
        <w:numPr>
          <w:ilvl w:val="0"/>
          <w:numId w:val="6"/>
        </w:numPr>
        <w:autoSpaceDE w:val="0"/>
        <w:autoSpaceDN w:val="0"/>
        <w:adjustRightInd w:val="0"/>
        <w:ind w:left="709" w:firstLine="0"/>
        <w:contextualSpacing/>
        <w:jc w:val="both"/>
        <w:rPr>
          <w:bCs/>
          <w:szCs w:val="20"/>
          <w:lang w:val="bg-BG" w:eastAsia="bg-BG"/>
        </w:rPr>
      </w:pPr>
      <w:r>
        <w:rPr>
          <w:color w:val="000000"/>
          <w:lang w:val="bg-BG"/>
        </w:rPr>
        <w:t>наименованието на кандидата или участника, включително участниците в обединението, когато е приложимо;</w:t>
      </w:r>
    </w:p>
    <w:p w:rsidR="00C91238" w:rsidRDefault="00C91238" w:rsidP="00C91238">
      <w:pPr>
        <w:numPr>
          <w:ilvl w:val="0"/>
          <w:numId w:val="6"/>
        </w:numPr>
        <w:autoSpaceDE w:val="0"/>
        <w:autoSpaceDN w:val="0"/>
        <w:adjustRightInd w:val="0"/>
        <w:ind w:left="709" w:firstLine="0"/>
        <w:contextualSpacing/>
        <w:jc w:val="both"/>
        <w:rPr>
          <w:bCs/>
          <w:szCs w:val="20"/>
          <w:lang w:val="bg-BG" w:eastAsia="bg-BG"/>
        </w:rPr>
      </w:pPr>
      <w:r>
        <w:rPr>
          <w:bCs/>
          <w:szCs w:val="20"/>
          <w:lang w:val="bg-BG" w:eastAsia="bg-BG"/>
        </w:rPr>
        <w:t>адрес за кореспонденция, телефон и по възможност – факс и електронен адрес;</w:t>
      </w:r>
    </w:p>
    <w:p w:rsidR="00C91238" w:rsidRDefault="00C91238" w:rsidP="00C91238">
      <w:pPr>
        <w:numPr>
          <w:ilvl w:val="0"/>
          <w:numId w:val="6"/>
        </w:numPr>
        <w:autoSpaceDE w:val="0"/>
        <w:autoSpaceDN w:val="0"/>
        <w:adjustRightInd w:val="0"/>
        <w:ind w:left="709" w:firstLine="0"/>
        <w:contextualSpacing/>
        <w:jc w:val="both"/>
        <w:rPr>
          <w:bCs/>
          <w:szCs w:val="20"/>
          <w:lang w:val="bg-BG" w:eastAsia="bg-BG"/>
        </w:rPr>
      </w:pPr>
      <w:r>
        <w:rPr>
          <w:bCs/>
          <w:szCs w:val="20"/>
          <w:lang w:val="bg-BG" w:eastAsia="bg-BG"/>
        </w:rPr>
        <w:t>наименованието на поръчката, за които се подават документите.</w:t>
      </w:r>
    </w:p>
    <w:p w:rsidR="00C91238" w:rsidRDefault="00C91238" w:rsidP="00C91238">
      <w:pPr>
        <w:autoSpaceDE w:val="0"/>
        <w:autoSpaceDN w:val="0"/>
        <w:adjustRightInd w:val="0"/>
        <w:ind w:left="709"/>
        <w:contextualSpacing/>
        <w:jc w:val="both"/>
        <w:rPr>
          <w:bCs/>
          <w:szCs w:val="20"/>
          <w:lang w:val="bg-BG" w:eastAsia="bg-BG"/>
        </w:rPr>
      </w:pPr>
    </w:p>
    <w:p w:rsidR="00C91238" w:rsidRDefault="00C91238" w:rsidP="00C91238">
      <w:pPr>
        <w:autoSpaceDE w:val="0"/>
        <w:autoSpaceDN w:val="0"/>
        <w:adjustRightInd w:val="0"/>
        <w:jc w:val="both"/>
        <w:rPr>
          <w:rFonts w:ascii="Calibri" w:eastAsia="Calibri" w:hAnsi="Calibri"/>
          <w:sz w:val="22"/>
          <w:szCs w:val="22"/>
          <w:lang w:val="bg-BG"/>
        </w:rPr>
      </w:pPr>
      <w:r>
        <w:rPr>
          <w:b/>
          <w:bCs/>
          <w:szCs w:val="20"/>
          <w:lang w:val="bg-BG" w:eastAsia="bg-BG"/>
        </w:rPr>
        <w:tab/>
        <w:t>3.</w:t>
      </w:r>
      <w:r>
        <w:rPr>
          <w:bCs/>
          <w:szCs w:val="20"/>
          <w:lang w:val="bg-BG" w:eastAsia="bg-BG"/>
        </w:rPr>
        <w:t xml:space="preserve"> Офертата се подава в деловодството </w:t>
      </w:r>
      <w:r>
        <w:rPr>
          <w:lang w:val="bg-BG" w:eastAsia="bg-BG"/>
        </w:rPr>
        <w:t>УМБАЛ „Света Екатерина“ ЕАД, бул. „Пенчо Славейков“ №52 А, гр. София – 1431;</w:t>
      </w:r>
      <w:r>
        <w:rPr>
          <w:rFonts w:ascii="Calibri" w:eastAsia="Calibri" w:hAnsi="Calibri"/>
          <w:sz w:val="22"/>
          <w:szCs w:val="22"/>
          <w:lang w:val="bg-BG"/>
        </w:rPr>
        <w:t xml:space="preserve"> </w:t>
      </w:r>
      <w:r>
        <w:rPr>
          <w:lang w:val="bg-BG" w:eastAsia="bg-BG"/>
        </w:rPr>
        <w:t>тел.: 02 91 59 444.</w:t>
      </w:r>
    </w:p>
    <w:p w:rsidR="00C91238" w:rsidRDefault="00C91238" w:rsidP="00C91238">
      <w:pPr>
        <w:autoSpaceDE w:val="0"/>
        <w:autoSpaceDN w:val="0"/>
        <w:adjustRightInd w:val="0"/>
        <w:jc w:val="both"/>
        <w:rPr>
          <w:bCs/>
          <w:szCs w:val="20"/>
          <w:lang w:val="bg-BG" w:eastAsia="bg-BG"/>
        </w:rPr>
      </w:pPr>
      <w:r>
        <w:rPr>
          <w:b/>
          <w:bCs/>
          <w:szCs w:val="20"/>
          <w:lang w:val="bg-BG" w:eastAsia="bg-BG"/>
        </w:rPr>
        <w:tab/>
        <w:t>4.</w:t>
      </w:r>
      <w:r>
        <w:rPr>
          <w:bCs/>
          <w:szCs w:val="20"/>
          <w:lang w:val="bg-BG" w:eastAsia="bg-BG"/>
        </w:rPr>
        <w:t xml:space="preserve"> Опаковката с офертата трябва да съдържа:</w:t>
      </w:r>
    </w:p>
    <w:p w:rsidR="00C91238" w:rsidRDefault="00C91238" w:rsidP="00C91238">
      <w:pPr>
        <w:autoSpaceDE w:val="0"/>
        <w:autoSpaceDN w:val="0"/>
        <w:adjustRightInd w:val="0"/>
        <w:jc w:val="both"/>
        <w:rPr>
          <w:lang w:val="bg-BG" w:eastAsia="bg-BG"/>
        </w:rPr>
      </w:pPr>
      <w:r>
        <w:rPr>
          <w:b/>
          <w:bCs/>
          <w:szCs w:val="20"/>
          <w:lang w:val="bg-BG" w:eastAsia="bg-BG"/>
        </w:rPr>
        <w:tab/>
        <w:t xml:space="preserve">4.1. </w:t>
      </w:r>
      <w:r>
        <w:rPr>
          <w:bCs/>
          <w:szCs w:val="20"/>
          <w:lang w:val="bg-BG" w:eastAsia="bg-BG"/>
        </w:rPr>
        <w:t xml:space="preserve"> </w:t>
      </w:r>
      <w:r>
        <w:rPr>
          <w:lang w:val="bg-BG" w:eastAsia="bg-BG"/>
        </w:rPr>
        <w:t>Единен европейски документ за обществени поръчки с информация относно личното състояние на участника и критериите за подбор /</w:t>
      </w:r>
      <w:r>
        <w:rPr>
          <w:i/>
          <w:lang w:val="bg-BG" w:eastAsia="bg-BG"/>
        </w:rPr>
        <w:t>ЕЕДОП – Приложение № 1 към настоящата документация за участие в процедурата</w:t>
      </w:r>
      <w:r>
        <w:rPr>
          <w:lang w:val="bg-BG" w:eastAsia="bg-BG"/>
        </w:rPr>
        <w:t>/</w:t>
      </w:r>
      <w:r w:rsidR="00145767">
        <w:rPr>
          <w:lang w:val="bg-BG" w:eastAsia="bg-BG"/>
        </w:rPr>
        <w:t xml:space="preserve"> на електронен носител</w:t>
      </w:r>
      <w:r>
        <w:rPr>
          <w:lang w:val="bg-BG" w:eastAsia="bg-BG"/>
        </w:rPr>
        <w:t>;</w:t>
      </w:r>
    </w:p>
    <w:p w:rsidR="00C91238" w:rsidRDefault="00C91238" w:rsidP="00C91238">
      <w:pPr>
        <w:autoSpaceDE w:val="0"/>
        <w:autoSpaceDN w:val="0"/>
        <w:adjustRightInd w:val="0"/>
        <w:jc w:val="both"/>
        <w:rPr>
          <w:bCs/>
          <w:szCs w:val="20"/>
          <w:lang w:val="bg-BG" w:eastAsia="bg-BG"/>
        </w:rPr>
      </w:pPr>
      <w:r>
        <w:rPr>
          <w:rFonts w:ascii="Calibri" w:eastAsia="Calibri" w:hAnsi="Calibri"/>
          <w:vanish/>
          <w:lang w:val="bg-BG"/>
        </w:rPr>
        <w:t>Единен европейски документ за обществени поръчки с информация относно личното състояние на участника и критериите за подбор /</w:t>
      </w:r>
      <w:r>
        <w:rPr>
          <w:rFonts w:ascii="Calibri" w:eastAsia="Calibri" w:hAnsi="Calibri"/>
          <w:vanish/>
          <w:lang w:val="bg-BG"/>
        </w:rPr>
        <w:tab/>
      </w:r>
      <w:r>
        <w:rPr>
          <w:rFonts w:ascii="Calibri" w:eastAsia="Calibri" w:hAnsi="Calibri"/>
          <w:i/>
          <w:vanish/>
          <w:lang w:val="bg-BG"/>
        </w:rPr>
        <w:t>ЕЕДОП – Приложение №1</w:t>
      </w:r>
      <w:r>
        <w:rPr>
          <w:rFonts w:ascii="Calibri" w:eastAsia="Calibri" w:hAnsi="Calibri"/>
          <w:vanish/>
          <w:lang w:val="bg-BG"/>
        </w:rPr>
        <w:t>/;</w:t>
      </w:r>
      <w:r>
        <w:rPr>
          <w:b/>
          <w:bCs/>
          <w:szCs w:val="20"/>
          <w:lang w:val="bg-BG" w:eastAsia="bg-BG"/>
        </w:rPr>
        <w:t xml:space="preserve">         </w:t>
      </w:r>
      <w:r>
        <w:rPr>
          <w:b/>
          <w:bCs/>
          <w:szCs w:val="20"/>
          <w:lang w:val="bg-BG" w:eastAsia="bg-BG"/>
        </w:rPr>
        <w:tab/>
        <w:t>4.2.</w:t>
      </w:r>
      <w:r>
        <w:rPr>
          <w:bCs/>
          <w:szCs w:val="20"/>
          <w:lang w:val="bg-BG" w:eastAsia="bg-BG"/>
        </w:rPr>
        <w:t xml:space="preserve"> документи за доказване на предприетите мерки за надеждност, когато е п</w:t>
      </w:r>
      <w:r>
        <w:rPr>
          <w:rFonts w:ascii="Calibri" w:eastAsia="Calibri" w:hAnsi="Calibri"/>
          <w:vanish/>
          <w:lang w:val="bg-BG"/>
        </w:rPr>
        <w:t>Единен европейски документ за обществени поръчки с информация относно личното състояние на участника и критериите за подбор /</w:t>
      </w:r>
      <w:r>
        <w:rPr>
          <w:rFonts w:ascii="Calibri" w:eastAsia="Calibri" w:hAnsi="Calibri"/>
          <w:vanish/>
          <w:lang w:val="bg-BG"/>
        </w:rPr>
        <w:tab/>
      </w:r>
      <w:r>
        <w:rPr>
          <w:rFonts w:ascii="Calibri" w:eastAsia="Calibri" w:hAnsi="Calibri"/>
          <w:i/>
          <w:vanish/>
          <w:lang w:val="bg-BG"/>
        </w:rPr>
        <w:t>ЕЕДОП – Приложение №1</w:t>
      </w:r>
      <w:r>
        <w:rPr>
          <w:rFonts w:ascii="Calibri" w:eastAsia="Calibri" w:hAnsi="Calibri"/>
          <w:vanish/>
          <w:lang w:val="bg-BG"/>
        </w:rPr>
        <w:t>/;</w:t>
      </w:r>
      <w:r>
        <w:rPr>
          <w:bCs/>
          <w:szCs w:val="20"/>
          <w:lang w:val="bg-BG" w:eastAsia="bg-BG"/>
        </w:rPr>
        <w:t>риложимо;</w:t>
      </w:r>
    </w:p>
    <w:p w:rsidR="00C91238" w:rsidRDefault="00C91238" w:rsidP="00C91238">
      <w:pPr>
        <w:autoSpaceDE w:val="0"/>
        <w:autoSpaceDN w:val="0"/>
        <w:adjustRightInd w:val="0"/>
        <w:jc w:val="both"/>
        <w:rPr>
          <w:bCs/>
          <w:szCs w:val="20"/>
          <w:lang w:val="bg-BG" w:eastAsia="bg-BG"/>
        </w:rPr>
      </w:pPr>
      <w:r>
        <w:rPr>
          <w:b/>
          <w:bCs/>
          <w:szCs w:val="20"/>
          <w:lang w:val="bg-BG" w:eastAsia="bg-BG"/>
        </w:rPr>
        <w:t xml:space="preserve">         </w:t>
      </w:r>
      <w:r>
        <w:rPr>
          <w:b/>
          <w:bCs/>
          <w:szCs w:val="20"/>
          <w:lang w:val="bg-BG" w:eastAsia="bg-BG"/>
        </w:rPr>
        <w:tab/>
        <w:t>4.3.</w:t>
      </w:r>
      <w:r>
        <w:rPr>
          <w:bCs/>
          <w:szCs w:val="20"/>
          <w:lang w:val="bg-BG" w:eastAsia="bg-BG"/>
        </w:rPr>
        <w:t xml:space="preserve"> документите по чл. 37, ал. 4 от ППЗОП, когато участникът е обединение;</w:t>
      </w:r>
    </w:p>
    <w:p w:rsidR="00C91238" w:rsidRDefault="00C91238" w:rsidP="00C91238">
      <w:pPr>
        <w:adjustRightInd w:val="0"/>
        <w:jc w:val="both"/>
        <w:rPr>
          <w:rFonts w:eastAsia="Calibri"/>
          <w:lang w:val="bg-BG"/>
        </w:rPr>
      </w:pPr>
      <w:r>
        <w:rPr>
          <w:rFonts w:eastAsia="Calibri"/>
          <w:lang w:val="bg-BG"/>
        </w:rPr>
        <w:lastRenderedPageBreak/>
        <w:t xml:space="preserve">         </w:t>
      </w:r>
      <w:r>
        <w:rPr>
          <w:rFonts w:eastAsia="Calibri"/>
          <w:lang w:val="bg-BG"/>
        </w:rPr>
        <w:tab/>
      </w:r>
      <w:r>
        <w:rPr>
          <w:rFonts w:eastAsia="Calibri"/>
          <w:b/>
          <w:lang w:val="bg-BG"/>
        </w:rPr>
        <w:t>4.4</w:t>
      </w:r>
      <w:r>
        <w:rPr>
          <w:rFonts w:eastAsia="Calibri"/>
          <w:lang w:val="bg-BG"/>
        </w:rPr>
        <w:t>. декларация за съгласие от трето лице по чл. 65, ал. 3 от ЗОП /когато е приложимо/</w:t>
      </w:r>
      <w:r>
        <w:rPr>
          <w:rFonts w:eastAsia="Calibri"/>
          <w:shd w:val="clear" w:color="auto" w:fill="FFFFFF"/>
          <w:lang w:val="bg-BG"/>
        </w:rPr>
        <w:t>;</w:t>
      </w:r>
    </w:p>
    <w:p w:rsidR="00C91238" w:rsidRDefault="00C91238" w:rsidP="00C91238">
      <w:pPr>
        <w:tabs>
          <w:tab w:val="left" w:pos="0"/>
        </w:tabs>
        <w:jc w:val="both"/>
        <w:rPr>
          <w:lang w:val="bg-BG"/>
        </w:rPr>
      </w:pPr>
      <w:r>
        <w:rPr>
          <w:shd w:val="clear" w:color="auto" w:fill="FFFFFF"/>
          <w:lang w:val="bg-BG"/>
        </w:rPr>
        <w:t xml:space="preserve">        </w:t>
      </w:r>
      <w:r>
        <w:rPr>
          <w:b/>
          <w:shd w:val="clear" w:color="auto" w:fill="FFFFFF"/>
          <w:lang w:val="bg-BG"/>
        </w:rPr>
        <w:t xml:space="preserve"> </w:t>
      </w:r>
      <w:r>
        <w:rPr>
          <w:b/>
          <w:shd w:val="clear" w:color="auto" w:fill="FFFFFF"/>
          <w:lang w:val="bg-BG"/>
        </w:rPr>
        <w:tab/>
        <w:t>4.5.</w:t>
      </w:r>
      <w:r>
        <w:rPr>
          <w:shd w:val="clear" w:color="auto" w:fill="FFFFFF"/>
          <w:lang w:val="bg-BG"/>
        </w:rPr>
        <w:t xml:space="preserve"> декларация по чл. 101, ал. 9 и ал. 11 от ЗОП </w:t>
      </w:r>
      <w:r>
        <w:rPr>
          <w:lang w:val="bg-BG"/>
        </w:rPr>
        <w:t>/когато е приложимо/</w:t>
      </w:r>
      <w:r>
        <w:rPr>
          <w:shd w:val="clear" w:color="auto" w:fill="FFFFFF"/>
          <w:lang w:val="bg-BG"/>
        </w:rPr>
        <w:t>;</w:t>
      </w:r>
    </w:p>
    <w:p w:rsidR="00C91238" w:rsidRDefault="00C91238" w:rsidP="00C91238">
      <w:pPr>
        <w:tabs>
          <w:tab w:val="left" w:pos="0"/>
        </w:tabs>
        <w:jc w:val="both"/>
        <w:rPr>
          <w:lang w:val="bg-BG"/>
        </w:rPr>
      </w:pPr>
      <w:r>
        <w:rPr>
          <w:shd w:val="clear" w:color="auto" w:fill="FFFFFF"/>
          <w:lang w:val="bg-BG"/>
        </w:rPr>
        <w:t xml:space="preserve">         </w:t>
      </w:r>
      <w:r>
        <w:rPr>
          <w:shd w:val="clear" w:color="auto" w:fill="FFFFFF"/>
          <w:lang w:val="bg-BG"/>
        </w:rPr>
        <w:tab/>
      </w:r>
      <w:r>
        <w:rPr>
          <w:b/>
          <w:shd w:val="clear" w:color="auto" w:fill="FFFFFF"/>
          <w:lang w:val="bg-BG"/>
        </w:rPr>
        <w:t>4.6</w:t>
      </w:r>
      <w:r>
        <w:rPr>
          <w:shd w:val="clear" w:color="auto" w:fill="FFFFFF"/>
          <w:lang w:val="bg-BG"/>
        </w:rPr>
        <w:t xml:space="preserve">. декларация по чл. 101, ал. 10 от ЗОП </w:t>
      </w:r>
      <w:r>
        <w:rPr>
          <w:lang w:val="bg-BG"/>
        </w:rPr>
        <w:t>/когато е приложимо/</w:t>
      </w:r>
      <w:r>
        <w:rPr>
          <w:shd w:val="clear" w:color="auto" w:fill="FFFFFF"/>
          <w:lang w:val="bg-BG"/>
        </w:rPr>
        <w:t>;</w:t>
      </w:r>
    </w:p>
    <w:p w:rsidR="00C91238" w:rsidRDefault="00C91238" w:rsidP="00C91238">
      <w:pPr>
        <w:tabs>
          <w:tab w:val="left" w:pos="0"/>
        </w:tabs>
        <w:jc w:val="both"/>
        <w:rPr>
          <w:lang w:val="bg-BG"/>
        </w:rPr>
      </w:pPr>
      <w:r>
        <w:rPr>
          <w:lang w:val="bg-BG"/>
        </w:rPr>
        <w:t xml:space="preserve">         </w:t>
      </w:r>
      <w:r>
        <w:rPr>
          <w:lang w:val="bg-BG"/>
        </w:rPr>
        <w:tab/>
      </w:r>
      <w:r>
        <w:rPr>
          <w:b/>
          <w:lang w:val="bg-BG"/>
        </w:rPr>
        <w:t>4.7</w:t>
      </w:r>
      <w:r>
        <w:rPr>
          <w:lang w:val="bg-BG"/>
        </w:rPr>
        <w:t>. декларация за конфиденциалност по чл. 102 от ЗОП /когато е приложимо/;</w:t>
      </w:r>
    </w:p>
    <w:p w:rsidR="00C91238" w:rsidRDefault="00C91238" w:rsidP="00C91238">
      <w:pPr>
        <w:autoSpaceDE w:val="0"/>
        <w:autoSpaceDN w:val="0"/>
        <w:adjustRightInd w:val="0"/>
        <w:jc w:val="both"/>
        <w:rPr>
          <w:b/>
          <w:lang w:val="bg-BG"/>
        </w:rPr>
      </w:pPr>
      <w:r>
        <w:rPr>
          <w:rFonts w:eastAsia="Calibri"/>
          <w:b/>
          <w:lang w:val="bg-BG"/>
        </w:rPr>
        <w:t xml:space="preserve">         </w:t>
      </w:r>
      <w:r>
        <w:rPr>
          <w:rFonts w:eastAsia="Calibri"/>
          <w:b/>
          <w:lang w:val="bg-BG"/>
        </w:rPr>
        <w:tab/>
        <w:t>4.8. Изискваните документи по т. 1 от „Изисквания към участниците, свързани с критериите за подбор“ от настоящата документация,</w:t>
      </w:r>
      <w:r>
        <w:rPr>
          <w:b/>
          <w:lang w:val="bg-BG"/>
        </w:rPr>
        <w:t xml:space="preserve"> за доказване на годността (правоспособността) на участниците за упражняване на професионална дейност</w:t>
      </w:r>
      <w:r>
        <w:rPr>
          <w:rFonts w:eastAsia="Calibri"/>
          <w:b/>
          <w:lang w:val="bg-BG"/>
        </w:rPr>
        <w:t>, а именно:</w:t>
      </w:r>
      <w:r>
        <w:rPr>
          <w:b/>
          <w:lang w:val="bg-BG"/>
        </w:rPr>
        <w:t xml:space="preserve">  </w:t>
      </w:r>
    </w:p>
    <w:p w:rsidR="00C91238" w:rsidRDefault="00145767" w:rsidP="00C91238">
      <w:pPr>
        <w:ind w:firstLine="708"/>
        <w:jc w:val="both"/>
        <w:rPr>
          <w:lang w:val="bg-BG"/>
        </w:rPr>
      </w:pPr>
      <w:r>
        <w:rPr>
          <w:rFonts w:eastAsia="Calibri"/>
          <w:lang w:val="bg-BG"/>
        </w:rPr>
        <w:t xml:space="preserve">4.8.1. </w:t>
      </w:r>
      <w:r>
        <w:rPr>
          <w:lang w:val="bg-BG"/>
        </w:rPr>
        <w:t>З</w:t>
      </w:r>
      <w:r w:rsidR="00C91238">
        <w:rPr>
          <w:lang w:val="bg-BG"/>
        </w:rPr>
        <w:t>аверено копие на лиценз за извършване на частна охранителна дейност по смисъла на чл. 5, ал. 1, т. 2 от Закона за частната охранителна дейност, включващ територията на област София – град, валиден за срока на действие на договора;</w:t>
      </w:r>
    </w:p>
    <w:p w:rsidR="00C91238" w:rsidRDefault="00C91238" w:rsidP="00C91238">
      <w:pPr>
        <w:ind w:firstLine="708"/>
        <w:jc w:val="both"/>
        <w:rPr>
          <w:lang w:val="bg-BG"/>
        </w:rPr>
      </w:pPr>
      <w:r>
        <w:rPr>
          <w:lang w:val="bg-BG"/>
        </w:rPr>
        <w:t>Попълва се и съответната част и раздел от ЕЕДОП.</w:t>
      </w:r>
    </w:p>
    <w:p w:rsidR="00C91238" w:rsidRDefault="00C91238" w:rsidP="00C91238">
      <w:pPr>
        <w:jc w:val="both"/>
        <w:rPr>
          <w:b/>
          <w:lang w:val="bg-BG"/>
        </w:rPr>
      </w:pPr>
      <w:r>
        <w:rPr>
          <w:rFonts w:eastAsia="Calibri"/>
          <w:b/>
          <w:lang w:val="bg-BG"/>
        </w:rPr>
        <w:t xml:space="preserve">           4.9. Изискваните документи по т. 2 от „Изисквания към участниците, свързани с критериите за подбор“ от настоящата документация</w:t>
      </w:r>
      <w:r>
        <w:rPr>
          <w:b/>
          <w:lang w:val="bg-BG"/>
        </w:rPr>
        <w:t xml:space="preserve"> за доказване на икономическото и финансово състояние на участниците</w:t>
      </w:r>
      <w:r>
        <w:rPr>
          <w:rFonts w:eastAsia="Calibri"/>
          <w:b/>
          <w:lang w:val="bg-BG"/>
        </w:rPr>
        <w:t>, а именно:</w:t>
      </w:r>
      <w:r>
        <w:rPr>
          <w:b/>
          <w:lang w:val="bg-BG"/>
        </w:rPr>
        <w:t xml:space="preserve">  </w:t>
      </w:r>
    </w:p>
    <w:p w:rsidR="00C91238" w:rsidRDefault="00C91238" w:rsidP="00C91238">
      <w:pPr>
        <w:jc w:val="both"/>
        <w:rPr>
          <w:lang w:val="bg-BG"/>
        </w:rPr>
      </w:pPr>
      <w:r>
        <w:rPr>
          <w:lang w:val="bg-BG" w:eastAsia="bg-BG"/>
        </w:rPr>
        <w:t xml:space="preserve">           4</w:t>
      </w:r>
      <w:r>
        <w:rPr>
          <w:lang w:val="bg-BG"/>
        </w:rPr>
        <w:t>.9.1. Годишен финансов отчет (счетоводен баланс, отчет за приходите и разходите, отчет за паричните потоци, отче</w:t>
      </w:r>
      <w:r w:rsidR="00145767">
        <w:rPr>
          <w:lang w:val="bg-BG"/>
        </w:rPr>
        <w:t>т за собствения капитал) за 2017</w:t>
      </w:r>
      <w:r>
        <w:rPr>
          <w:lang w:val="bg-BG"/>
        </w:rPr>
        <w:t xml:space="preserve"> г., заверен от регистриран одитор в случаите, когато това се изисква по закон и когато публикуването на съставните части на годишния отчет се изисква от законодателството на държавата, в която участникът е установен;</w:t>
      </w:r>
    </w:p>
    <w:p w:rsidR="00C91238" w:rsidRDefault="00C91238" w:rsidP="00C91238">
      <w:pPr>
        <w:jc w:val="both"/>
        <w:rPr>
          <w:lang w:val="bg-BG"/>
        </w:rPr>
      </w:pPr>
      <w:r>
        <w:rPr>
          <w:rFonts w:eastAsia="Calibri"/>
          <w:color w:val="000000"/>
          <w:lang w:val="bg-BG"/>
        </w:rPr>
        <w:t xml:space="preserve">          Когато по основателна причина кандидат или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C91238" w:rsidRDefault="00C91238" w:rsidP="00C91238">
      <w:pPr>
        <w:jc w:val="both"/>
        <w:rPr>
          <w:lang w:val="bg-BG"/>
        </w:rPr>
      </w:pPr>
      <w:r>
        <w:rPr>
          <w:lang w:val="bg-BG"/>
        </w:rPr>
        <w:t xml:space="preserve">          4.9.2. Справка за общия оборот и за оборота в сферата, попадаща в обхвата на поръчката</w:t>
      </w:r>
      <w:r>
        <w:rPr>
          <w:bCs/>
          <w:color w:val="000000"/>
          <w:spacing w:val="8"/>
          <w:lang w:val="bg-BG"/>
        </w:rPr>
        <w:t xml:space="preserve"> за </w:t>
      </w:r>
      <w:r w:rsidR="00145767">
        <w:rPr>
          <w:lang w:val="bg-BG"/>
        </w:rPr>
        <w:t>2017</w:t>
      </w:r>
      <w:r>
        <w:rPr>
          <w:lang w:val="bg-BG"/>
        </w:rPr>
        <w:t xml:space="preserve"> г.</w:t>
      </w:r>
    </w:p>
    <w:p w:rsidR="00C91238" w:rsidRDefault="00C91238" w:rsidP="00C91238">
      <w:pPr>
        <w:ind w:firstLine="708"/>
        <w:jc w:val="both"/>
        <w:rPr>
          <w:lang w:val="bg-BG"/>
        </w:rPr>
      </w:pPr>
      <w:r>
        <w:rPr>
          <w:lang w:val="bg-BG"/>
        </w:rPr>
        <w:t>Попълва се и съответната част и раздел от ЕЕДОП.</w:t>
      </w:r>
    </w:p>
    <w:p w:rsidR="00C91238" w:rsidRDefault="00C91238" w:rsidP="00C91238">
      <w:pPr>
        <w:jc w:val="both"/>
        <w:rPr>
          <w:b/>
          <w:lang w:val="bg-BG" w:eastAsia="bg-BG"/>
        </w:rPr>
      </w:pPr>
      <w:r>
        <w:rPr>
          <w:b/>
          <w:lang w:val="bg-BG" w:eastAsia="bg-BG"/>
        </w:rPr>
        <w:t xml:space="preserve">          4.10.</w:t>
      </w:r>
      <w:r>
        <w:rPr>
          <w:rFonts w:eastAsia="Calibri"/>
          <w:b/>
          <w:lang w:val="bg-BG"/>
        </w:rPr>
        <w:t xml:space="preserve"> Изискваните документи по т. 3 от „Изисквания към участниците, свързани с критериите за подбор“ от настоящата документация</w:t>
      </w:r>
      <w:r>
        <w:rPr>
          <w:b/>
          <w:lang w:val="bg-BG"/>
        </w:rPr>
        <w:t xml:space="preserve"> </w:t>
      </w:r>
      <w:r>
        <w:rPr>
          <w:b/>
          <w:lang w:val="bg-BG" w:eastAsia="bg-BG"/>
        </w:rPr>
        <w:t>за доказване на техническите и професионалните способности на участниците:</w:t>
      </w:r>
    </w:p>
    <w:p w:rsidR="00C91238" w:rsidRDefault="00145767" w:rsidP="00C91238">
      <w:pPr>
        <w:ind w:firstLine="708"/>
        <w:jc w:val="both"/>
        <w:rPr>
          <w:lang w:val="bg-BG"/>
        </w:rPr>
      </w:pPr>
      <w:r>
        <w:rPr>
          <w:lang w:val="bg-BG" w:eastAsia="bg-BG"/>
        </w:rPr>
        <w:t xml:space="preserve">4.10.1. </w:t>
      </w:r>
      <w:r>
        <w:rPr>
          <w:lang w:val="bg-BG"/>
        </w:rPr>
        <w:t>З</w:t>
      </w:r>
      <w:r w:rsidR="00C91238">
        <w:rPr>
          <w:lang w:val="bg-BG"/>
        </w:rPr>
        <w:t>аверено копие на лиценз за извършване на частна охранителна дейност по смисъла на чл. 5, ал. 1, т. 2 от Закона за частната охранителна дейност, включващ територията на област София – град, валиден за срока на действие на договора;</w:t>
      </w:r>
    </w:p>
    <w:p w:rsidR="00C91238" w:rsidRDefault="00145767" w:rsidP="00C91238">
      <w:pPr>
        <w:ind w:firstLine="708"/>
        <w:jc w:val="both"/>
        <w:rPr>
          <w:lang w:val="bg-BG"/>
        </w:rPr>
      </w:pPr>
      <w:r>
        <w:rPr>
          <w:lang w:val="bg-BG" w:eastAsia="bg-BG"/>
        </w:rPr>
        <w:t xml:space="preserve">4.10.2. </w:t>
      </w:r>
      <w:r>
        <w:rPr>
          <w:lang w:val="bg-BG"/>
        </w:rPr>
        <w:t>З</w:t>
      </w:r>
      <w:r w:rsidR="00C91238">
        <w:rPr>
          <w:lang w:val="bg-BG"/>
        </w:rPr>
        <w:t>аверено копие на лиценз за радиочестота за територията на гр. София, издаден от Комисията за регулиране на съобщенията, валиден за срока на действие на договора;</w:t>
      </w:r>
    </w:p>
    <w:p w:rsidR="00C91238" w:rsidRDefault="00C91238" w:rsidP="00C91238">
      <w:pPr>
        <w:pStyle w:val="BodyTextIndent3"/>
        <w:ind w:firstLine="357"/>
        <w:rPr>
          <w:sz w:val="24"/>
          <w:szCs w:val="24"/>
          <w:lang w:val="bg-BG"/>
        </w:rPr>
      </w:pPr>
      <w:r>
        <w:rPr>
          <w:sz w:val="24"/>
          <w:szCs w:val="24"/>
          <w:lang w:val="bg-BG" w:eastAsia="bg-BG"/>
        </w:rPr>
        <w:t xml:space="preserve"> </w:t>
      </w:r>
      <w:r>
        <w:rPr>
          <w:sz w:val="24"/>
          <w:szCs w:val="24"/>
          <w:lang w:val="bg-BG"/>
        </w:rPr>
        <w:tab/>
      </w:r>
      <w:r>
        <w:rPr>
          <w:lang w:val="bg-BG" w:eastAsia="bg-BG"/>
        </w:rPr>
        <w:t>4.10.</w:t>
      </w:r>
      <w:r>
        <w:rPr>
          <w:sz w:val="24"/>
          <w:szCs w:val="24"/>
          <w:lang w:val="bg-BG" w:eastAsia="bg-BG"/>
        </w:rPr>
        <w:t xml:space="preserve">3. </w:t>
      </w:r>
      <w:r>
        <w:rPr>
          <w:sz w:val="24"/>
          <w:szCs w:val="24"/>
          <w:lang w:val="bg-BG"/>
        </w:rPr>
        <w:t>Списък на основните договори за охранителни услуги с невъоръжена охрана, изпълнени през последните три години, считано от датата на подаване на офертата, с посочване на стойности, дати /или срок на действие на договора/ и получатели придружени с доказателства за извършената услуга /напр. удостоверения/, издадени от получателя или компетентен орган, или чрез посочване на публичен регистър, в който е публикувана информация за услугата - заверени от участника копия;</w:t>
      </w:r>
    </w:p>
    <w:p w:rsidR="00C91238" w:rsidRDefault="00C91238" w:rsidP="00C91238">
      <w:pPr>
        <w:ind w:firstLine="708"/>
        <w:jc w:val="both"/>
        <w:rPr>
          <w:lang w:val="bg-BG" w:eastAsia="bg-BG"/>
        </w:rPr>
      </w:pPr>
      <w:r>
        <w:rPr>
          <w:lang w:val="bg-BG" w:eastAsia="bg-BG"/>
        </w:rPr>
        <w:t xml:space="preserve">4.10.4. </w:t>
      </w:r>
      <w:r>
        <w:rPr>
          <w:lang w:val="bg-BG"/>
        </w:rPr>
        <w:t>Документ (обобщена справка), издаден от НАП, удостоверяващ общия брой регистрирани трудови договори на работниците и служителите на участника, към датата на подаване на офертата, който не може да бъде по-малък от 70;</w:t>
      </w:r>
    </w:p>
    <w:p w:rsidR="00C91238" w:rsidRDefault="00C91238" w:rsidP="00C91238">
      <w:pPr>
        <w:ind w:firstLine="360"/>
        <w:jc w:val="both"/>
        <w:rPr>
          <w:lang w:val="bg-BG"/>
        </w:rPr>
      </w:pPr>
      <w:r>
        <w:rPr>
          <w:lang w:val="bg-BG" w:eastAsia="bg-BG"/>
        </w:rPr>
        <w:lastRenderedPageBreak/>
        <w:tab/>
        <w:t xml:space="preserve">4.10.5. </w:t>
      </w:r>
      <w:r>
        <w:rPr>
          <w:lang w:val="bg-BG"/>
        </w:rPr>
        <w:t>Поименен списък на охранителите, с посочване на имената, възраст; стаж в охранителната дейност, както и с изрично отбелязване кое лице ще изпълнява ръководна роля, придружен с декларация от представляващия участника, удостоверяваща, че ръководителят на охранителната дейност и охранителите отговарят на изискванията на чл. 27 от Закона за частната охранителна дейност, изготвена съгласно приложения към документацията образец – (Приложение 2);</w:t>
      </w:r>
    </w:p>
    <w:p w:rsidR="00C91238" w:rsidRDefault="00C91238" w:rsidP="00C91238">
      <w:pPr>
        <w:ind w:firstLine="640"/>
        <w:jc w:val="both"/>
        <w:rPr>
          <w:lang w:val="bg-BG"/>
        </w:rPr>
      </w:pPr>
      <w:r>
        <w:rPr>
          <w:lang w:val="bg-BG" w:eastAsia="bg-BG"/>
        </w:rPr>
        <w:t xml:space="preserve"> 4.10.6. </w:t>
      </w:r>
      <w:r>
        <w:rPr>
          <w:lang w:val="bg-BG"/>
        </w:rPr>
        <w:t>Декларация от представляващия участника, удостоверяваща, че служителите на участника са преминали обучение по ЗЧОД, тествани са за физическа пригодност и могат да боравят с видеоохранителна и пожароизвестителна техника, изготвена по приложения към документация образец – (Приложение 3);</w:t>
      </w:r>
    </w:p>
    <w:p w:rsidR="00C91238" w:rsidRDefault="00C91238" w:rsidP="00C91238">
      <w:pPr>
        <w:ind w:firstLine="640"/>
        <w:jc w:val="both"/>
        <w:rPr>
          <w:lang w:val="bg-BG"/>
        </w:rPr>
      </w:pPr>
      <w:r>
        <w:rPr>
          <w:lang w:val="bg-BG"/>
        </w:rPr>
        <w:t>Декларацията следва да бъде придружена със заверени копия на удостоверения за преминато обучение на всеки от охранителите, включени в Поименния списък на охранителите (Назначените от участника охранители трябва да са на възраст до 60 години);</w:t>
      </w:r>
    </w:p>
    <w:p w:rsidR="00C91238" w:rsidRDefault="00C91238" w:rsidP="00C91238">
      <w:pPr>
        <w:ind w:firstLine="640"/>
        <w:jc w:val="both"/>
        <w:rPr>
          <w:lang w:val="bg-BG"/>
        </w:rPr>
      </w:pPr>
      <w:r>
        <w:rPr>
          <w:lang w:val="bg-BG" w:eastAsia="bg-BG"/>
        </w:rPr>
        <w:t>4.10.</w:t>
      </w:r>
      <w:r>
        <w:rPr>
          <w:lang w:val="bg-BG"/>
        </w:rPr>
        <w:t>7. Каталози със: снимки на осигуряваното на служителите униформено облекло с отличителни знаци /лятно и зимно/ и образец на лична идентификационна карта;</w:t>
      </w:r>
    </w:p>
    <w:p w:rsidR="00C91238" w:rsidRDefault="00C91238" w:rsidP="00C91238">
      <w:pPr>
        <w:ind w:firstLine="640"/>
        <w:jc w:val="both"/>
        <w:rPr>
          <w:lang w:val="bg-BG"/>
        </w:rPr>
      </w:pPr>
      <w:r>
        <w:rPr>
          <w:lang w:val="bg-BG" w:eastAsia="bg-BG"/>
        </w:rPr>
        <w:t>4.10.</w:t>
      </w:r>
      <w:r>
        <w:rPr>
          <w:lang w:val="bg-BG"/>
        </w:rPr>
        <w:t xml:space="preserve">8. Сертификат за внедрена система за управление на качеството </w:t>
      </w:r>
      <w:r>
        <w:rPr>
          <w:color w:val="000000"/>
          <w:shd w:val="clear" w:color="auto" w:fill="FFFFFF"/>
          <w:lang w:val="bg-BG"/>
        </w:rPr>
        <w:t>по системата IS0 9001: 2008</w:t>
      </w:r>
      <w:r>
        <w:rPr>
          <w:lang w:val="bg-BG"/>
        </w:rPr>
        <w:t xml:space="preserve"> или еквивалентно с включващ обхват охрана на физически и юридически лица /заверено от участника копие/.</w:t>
      </w:r>
    </w:p>
    <w:p w:rsidR="00C91238" w:rsidRDefault="00C91238" w:rsidP="00C91238">
      <w:pPr>
        <w:ind w:firstLine="640"/>
        <w:jc w:val="both"/>
        <w:rPr>
          <w:lang w:val="bg-BG"/>
        </w:rPr>
      </w:pPr>
      <w:r>
        <w:rPr>
          <w:lang w:val="bg-BG" w:eastAsia="bg-BG"/>
        </w:rPr>
        <w:t>4.10.</w:t>
      </w:r>
      <w:r>
        <w:rPr>
          <w:lang w:val="bg-BG"/>
        </w:rPr>
        <w:t>9. Списък - описание на техническото оборудване /специализираните технически средства за комуникация и незабавна връзка с МВР и Възложителя, средства за самозащита - помощни средства - белезници, каучукови и пластмасови палки/, което ще бъде използвано от участника при изпълнение на поръчката – оригинал. Списъкът се придружава с документи за наличност и снимков материал;</w:t>
      </w:r>
    </w:p>
    <w:p w:rsidR="00C91238" w:rsidRDefault="00C91238" w:rsidP="00C91238">
      <w:pPr>
        <w:ind w:firstLine="640"/>
        <w:jc w:val="both"/>
        <w:rPr>
          <w:lang w:val="bg-BG"/>
        </w:rPr>
      </w:pPr>
      <w:r>
        <w:rPr>
          <w:lang w:val="bg-BG" w:eastAsia="bg-BG"/>
        </w:rPr>
        <w:t>4.10.</w:t>
      </w:r>
      <w:r>
        <w:rPr>
          <w:lang w:val="bg-BG"/>
        </w:rPr>
        <w:t>10. Кратка презентация или фирмена автореференция на участника – от неговото учредяване до момента;</w:t>
      </w:r>
    </w:p>
    <w:p w:rsidR="00C91238" w:rsidRDefault="00C91238" w:rsidP="00C91238">
      <w:pPr>
        <w:ind w:firstLine="640"/>
        <w:jc w:val="both"/>
        <w:rPr>
          <w:lang w:val="bg-BG"/>
        </w:rPr>
      </w:pPr>
      <w:r>
        <w:rPr>
          <w:lang w:val="bg-BG" w:eastAsia="bg-BG"/>
        </w:rPr>
        <w:t>4.10.</w:t>
      </w:r>
      <w:r>
        <w:rPr>
          <w:lang w:val="bg-BG"/>
        </w:rPr>
        <w:t>11. Участникът може да представи и други документи, доказващи техническите и професионалните му възможности.</w:t>
      </w:r>
    </w:p>
    <w:p w:rsidR="00C91238" w:rsidRDefault="00C91238" w:rsidP="00C91238">
      <w:pPr>
        <w:ind w:firstLine="640"/>
        <w:jc w:val="both"/>
        <w:rPr>
          <w:lang w:val="bg-BG"/>
        </w:rPr>
      </w:pPr>
      <w:r>
        <w:rPr>
          <w:lang w:val="bg-BG"/>
        </w:rPr>
        <w:t>Когато е приложимо се попълва и съответната част и раздел от ЕЕДОП.</w:t>
      </w:r>
    </w:p>
    <w:p w:rsidR="00C91238" w:rsidRDefault="00C91238" w:rsidP="00C91238">
      <w:pPr>
        <w:pStyle w:val="BodyTextIndent3"/>
        <w:ind w:firstLine="640"/>
        <w:rPr>
          <w:sz w:val="24"/>
          <w:szCs w:val="24"/>
          <w:lang w:val="bg-BG"/>
        </w:rPr>
      </w:pPr>
      <w:r>
        <w:rPr>
          <w:b/>
          <w:bCs/>
          <w:sz w:val="24"/>
          <w:szCs w:val="24"/>
          <w:lang w:val="bg-BG" w:eastAsia="bg-BG"/>
        </w:rPr>
        <w:t>4.11.</w:t>
      </w:r>
      <w:r>
        <w:rPr>
          <w:bCs/>
          <w:sz w:val="24"/>
          <w:szCs w:val="24"/>
          <w:lang w:val="bg-BG" w:eastAsia="bg-BG"/>
        </w:rPr>
        <w:t xml:space="preserve"> </w:t>
      </w:r>
      <w:r>
        <w:rPr>
          <w:bCs/>
          <w:sz w:val="24"/>
          <w:szCs w:val="24"/>
          <w:lang w:val="bg-BG"/>
        </w:rPr>
        <w:t>„Техническо предложение“, съдържащо</w:t>
      </w:r>
      <w:r>
        <w:rPr>
          <w:bCs/>
          <w:lang w:val="bg-BG"/>
        </w:rPr>
        <w:t xml:space="preserve"> </w:t>
      </w:r>
      <w:r>
        <w:rPr>
          <w:bCs/>
          <w:sz w:val="24"/>
          <w:szCs w:val="24"/>
          <w:lang w:val="bg-BG"/>
        </w:rPr>
        <w:t>минимум следната информация и документи, а именно:</w:t>
      </w:r>
    </w:p>
    <w:p w:rsidR="00C91238" w:rsidRDefault="00C91238" w:rsidP="00C91238">
      <w:pPr>
        <w:autoSpaceDE w:val="0"/>
        <w:autoSpaceDN w:val="0"/>
        <w:adjustRightInd w:val="0"/>
        <w:ind w:firstLine="640"/>
        <w:jc w:val="both"/>
        <w:rPr>
          <w:bCs/>
          <w:szCs w:val="20"/>
          <w:lang w:val="bg-BG"/>
        </w:rPr>
      </w:pPr>
      <w:r>
        <w:rPr>
          <w:bCs/>
          <w:szCs w:val="20"/>
          <w:lang w:val="bg-BG"/>
        </w:rPr>
        <w:t>а) документ за упълномощаване, когато лицето, което подава офертата, не е законният представител на участника;</w:t>
      </w:r>
    </w:p>
    <w:p w:rsidR="00C91238" w:rsidRDefault="00C91238" w:rsidP="00C91238">
      <w:pPr>
        <w:pStyle w:val="BodyTextIndent3"/>
        <w:ind w:firstLine="630"/>
        <w:rPr>
          <w:bCs/>
          <w:sz w:val="24"/>
          <w:szCs w:val="24"/>
          <w:lang w:val="bg-BG"/>
        </w:rPr>
      </w:pPr>
      <w:r>
        <w:rPr>
          <w:bCs/>
          <w:sz w:val="24"/>
          <w:szCs w:val="24"/>
          <w:lang w:val="bg-BG" w:eastAsia="bg-BG"/>
        </w:rPr>
        <w:t xml:space="preserve">б) </w:t>
      </w:r>
      <w:r>
        <w:rPr>
          <w:b/>
          <w:bCs/>
          <w:i/>
          <w:sz w:val="24"/>
          <w:szCs w:val="24"/>
          <w:lang w:val="bg-BG"/>
        </w:rPr>
        <w:t>Предложение за организация на охраната</w:t>
      </w:r>
      <w:r>
        <w:rPr>
          <w:bCs/>
          <w:sz w:val="24"/>
          <w:szCs w:val="24"/>
          <w:lang w:val="bg-BG"/>
        </w:rPr>
        <w:t xml:space="preserve"> - участникът трябва да предложи цялостна концепция за организация на охраната, съобразена със спецификата на лечебното заведение и особеностите на обектите за охрана на територията на УМБАЛ „Света Екатерина“ ЕАД. Участникът трябва да посочи броя охранители, покриващи един пост, броя на постовете, режим на сменност, както и да дефинира задълженията и правата на охранителите.</w:t>
      </w:r>
    </w:p>
    <w:p w:rsidR="00C91238" w:rsidRDefault="00C91238" w:rsidP="00C91238">
      <w:pPr>
        <w:jc w:val="both"/>
        <w:rPr>
          <w:b/>
          <w:i/>
          <w:lang w:val="bg-BG"/>
        </w:rPr>
      </w:pPr>
      <w:r>
        <w:rPr>
          <w:lang w:val="bg-BG"/>
        </w:rPr>
        <w:t xml:space="preserve">         </w:t>
      </w:r>
      <w:r>
        <w:rPr>
          <w:b/>
          <w:i/>
          <w:lang w:val="bg-BG"/>
        </w:rPr>
        <w:t>*Б</w:t>
      </w:r>
      <w:r>
        <w:rPr>
          <w:b/>
          <w:i/>
          <w:color w:val="000000"/>
          <w:shd w:val="clear" w:color="auto" w:fill="FFFFFF"/>
          <w:lang w:val="bg-BG"/>
        </w:rPr>
        <w:t>роят на охранителите, които ще бъдат отговорни за изпълнение на обекта на поръчката, следва да е минимум 1</w:t>
      </w:r>
      <w:r w:rsidR="00700B44">
        <w:rPr>
          <w:b/>
          <w:i/>
          <w:color w:val="000000"/>
          <w:shd w:val="clear" w:color="auto" w:fill="FFFFFF"/>
          <w:lang w:val="bg-BG"/>
        </w:rPr>
        <w:t>3</w:t>
      </w:r>
      <w:r>
        <w:rPr>
          <w:b/>
          <w:i/>
          <w:color w:val="000000"/>
          <w:shd w:val="clear" w:color="auto" w:fill="FFFFFF"/>
          <w:lang w:val="bg-BG"/>
        </w:rPr>
        <w:t xml:space="preserve"> души;</w:t>
      </w:r>
      <w:r>
        <w:rPr>
          <w:rStyle w:val="apple-converted-space"/>
          <w:b/>
          <w:i/>
          <w:color w:val="000000"/>
          <w:shd w:val="clear" w:color="auto" w:fill="FFFFFF"/>
          <w:lang w:val="bg-BG"/>
        </w:rPr>
        <w:t> </w:t>
      </w:r>
    </w:p>
    <w:p w:rsidR="00C91238" w:rsidRDefault="00C91238" w:rsidP="00C91238">
      <w:pPr>
        <w:pStyle w:val="BodyTextIndent3"/>
        <w:ind w:firstLine="630"/>
        <w:rPr>
          <w:bCs/>
          <w:sz w:val="24"/>
          <w:szCs w:val="24"/>
          <w:lang w:val="bg-BG"/>
        </w:rPr>
      </w:pPr>
      <w:r>
        <w:rPr>
          <w:bCs/>
          <w:sz w:val="24"/>
          <w:szCs w:val="24"/>
          <w:lang w:val="bg-BG" w:eastAsia="bg-BG"/>
        </w:rPr>
        <w:t xml:space="preserve">в) </w:t>
      </w:r>
      <w:r>
        <w:rPr>
          <w:b/>
          <w:bCs/>
          <w:i/>
          <w:sz w:val="24"/>
          <w:szCs w:val="24"/>
          <w:lang w:val="bg-BG"/>
        </w:rPr>
        <w:t xml:space="preserve">План и схема /скица/ за охрана на обектите, съобразени с особеностите им </w:t>
      </w:r>
      <w:r>
        <w:rPr>
          <w:bCs/>
          <w:sz w:val="24"/>
          <w:szCs w:val="24"/>
          <w:lang w:val="bg-BG"/>
        </w:rPr>
        <w:t>– участникът следва да представи план и схема за охрана на обектите, съобразени с особеностите и вида на охраната; точен график за работа; да посочи средствата за комуникация и оборудването с технически средства на охранителите;</w:t>
      </w:r>
    </w:p>
    <w:p w:rsidR="00C91238" w:rsidRDefault="00C91238" w:rsidP="00C91238">
      <w:pPr>
        <w:pStyle w:val="BodyTextIndent3"/>
        <w:ind w:firstLine="360"/>
        <w:rPr>
          <w:bCs/>
          <w:sz w:val="24"/>
          <w:szCs w:val="24"/>
          <w:lang w:val="bg-BG"/>
        </w:rPr>
      </w:pPr>
      <w:r>
        <w:rPr>
          <w:bCs/>
          <w:sz w:val="24"/>
          <w:szCs w:val="24"/>
          <w:lang w:val="bg-BG" w:eastAsia="bg-BG"/>
        </w:rPr>
        <w:tab/>
        <w:t xml:space="preserve">г) </w:t>
      </w:r>
      <w:r>
        <w:rPr>
          <w:b/>
          <w:bCs/>
          <w:i/>
          <w:sz w:val="24"/>
          <w:szCs w:val="24"/>
          <w:lang w:val="bg-BG"/>
        </w:rPr>
        <w:t>Разработени варианти за действие на охранителите при различни екстремни ситуации</w:t>
      </w:r>
      <w:r>
        <w:rPr>
          <w:bCs/>
          <w:sz w:val="24"/>
          <w:szCs w:val="24"/>
          <w:lang w:val="bg-BG"/>
        </w:rPr>
        <w:t xml:space="preserve"> – участникът следва да разработи варианти за действие на </w:t>
      </w:r>
      <w:r>
        <w:rPr>
          <w:bCs/>
          <w:sz w:val="24"/>
          <w:szCs w:val="24"/>
          <w:lang w:val="bg-BG"/>
        </w:rPr>
        <w:lastRenderedPageBreak/>
        <w:t>охранителите при различни екстремни ситуации - природни бедствия, аварии, пожари, наводнения и сигнали за терористични актове и заплахи; план за взаимодействие с органите на МВР и действие на охранителите при сигнал по СОТ и видеонаблюдение на обектите за охрана на територията на УМБАЛ „Света Екатерина” ЕАД;</w:t>
      </w:r>
    </w:p>
    <w:p w:rsidR="00C91238" w:rsidRDefault="00C91238" w:rsidP="00C91238">
      <w:pPr>
        <w:pStyle w:val="BodyTextIndent3"/>
        <w:ind w:firstLine="360"/>
        <w:rPr>
          <w:bCs/>
          <w:sz w:val="24"/>
          <w:szCs w:val="24"/>
          <w:lang w:val="bg-BG"/>
        </w:rPr>
      </w:pPr>
      <w:r>
        <w:rPr>
          <w:bCs/>
          <w:lang w:val="bg-BG" w:eastAsia="bg-BG"/>
        </w:rPr>
        <w:tab/>
      </w:r>
      <w:r>
        <w:rPr>
          <w:bCs/>
          <w:sz w:val="24"/>
          <w:szCs w:val="24"/>
          <w:lang w:val="bg-BG" w:eastAsia="bg-BG"/>
        </w:rPr>
        <w:t>д)</w:t>
      </w:r>
      <w:r>
        <w:rPr>
          <w:bCs/>
          <w:lang w:val="bg-BG" w:eastAsia="bg-BG"/>
        </w:rPr>
        <w:t xml:space="preserve"> </w:t>
      </w:r>
      <w:r>
        <w:rPr>
          <w:b/>
          <w:bCs/>
          <w:i/>
          <w:sz w:val="24"/>
          <w:szCs w:val="24"/>
          <w:lang w:val="bg-BG"/>
        </w:rPr>
        <w:t>Създадена система за контрол и помощ на охранителите</w:t>
      </w:r>
      <w:r>
        <w:rPr>
          <w:bCs/>
          <w:sz w:val="24"/>
          <w:szCs w:val="24"/>
          <w:lang w:val="bg-BG"/>
        </w:rPr>
        <w:t xml:space="preserve"> – участникът следва да: </w:t>
      </w:r>
    </w:p>
    <w:p w:rsidR="00C91238" w:rsidRDefault="00C91238" w:rsidP="00C91238">
      <w:pPr>
        <w:pStyle w:val="BodyTextIndent3"/>
        <w:ind w:firstLine="360"/>
        <w:rPr>
          <w:bCs/>
          <w:sz w:val="24"/>
          <w:szCs w:val="24"/>
          <w:lang w:val="bg-BG"/>
        </w:rPr>
      </w:pPr>
      <w:r>
        <w:rPr>
          <w:bCs/>
          <w:sz w:val="24"/>
          <w:szCs w:val="24"/>
          <w:lang w:val="bg-BG"/>
        </w:rPr>
        <w:t xml:space="preserve">  - представи информация за начина, по който ще се извърши инструктажа на охранителите; </w:t>
      </w:r>
    </w:p>
    <w:p w:rsidR="00C91238" w:rsidRDefault="00C91238" w:rsidP="00C91238">
      <w:pPr>
        <w:pStyle w:val="BodyTextIndent3"/>
        <w:ind w:firstLine="360"/>
        <w:rPr>
          <w:bCs/>
          <w:sz w:val="24"/>
          <w:szCs w:val="24"/>
          <w:lang w:val="bg-BG"/>
        </w:rPr>
      </w:pPr>
      <w:r>
        <w:rPr>
          <w:bCs/>
          <w:sz w:val="24"/>
          <w:szCs w:val="24"/>
          <w:lang w:val="bg-BG"/>
        </w:rPr>
        <w:t xml:space="preserve">  - представи информация за начина, по който ще се осъществява контрола и помощта на охранителите през цялото денонощие, почивните и празничните дни;</w:t>
      </w:r>
    </w:p>
    <w:p w:rsidR="00C91238" w:rsidRDefault="00C91238" w:rsidP="00C91238">
      <w:pPr>
        <w:pStyle w:val="BodyTextIndent3"/>
        <w:ind w:firstLine="360"/>
        <w:rPr>
          <w:bCs/>
          <w:sz w:val="24"/>
          <w:szCs w:val="24"/>
          <w:lang w:val="bg-BG"/>
        </w:rPr>
      </w:pPr>
      <w:r>
        <w:rPr>
          <w:bCs/>
          <w:sz w:val="24"/>
          <w:szCs w:val="24"/>
          <w:lang w:val="bg-BG"/>
        </w:rPr>
        <w:t xml:space="preserve">  - представи варианти за усилване на охраната при нужда;</w:t>
      </w:r>
    </w:p>
    <w:p w:rsidR="00C91238" w:rsidRDefault="00C91238" w:rsidP="00C91238">
      <w:pPr>
        <w:pStyle w:val="BodyTextIndent3"/>
        <w:ind w:firstLine="360"/>
        <w:rPr>
          <w:bCs/>
          <w:sz w:val="24"/>
          <w:szCs w:val="24"/>
          <w:lang w:val="bg-BG"/>
        </w:rPr>
      </w:pPr>
      <w:r>
        <w:rPr>
          <w:bCs/>
          <w:sz w:val="24"/>
          <w:szCs w:val="24"/>
          <w:lang w:val="bg-BG"/>
        </w:rPr>
        <w:t xml:space="preserve">  - предвиди възможност за подсилени денонощни дежурства.</w:t>
      </w:r>
    </w:p>
    <w:p w:rsidR="00C91238" w:rsidRDefault="00C91238" w:rsidP="00C91238">
      <w:pPr>
        <w:pStyle w:val="BodyTextIndent3"/>
        <w:ind w:firstLine="708"/>
        <w:rPr>
          <w:bCs/>
          <w:sz w:val="24"/>
          <w:szCs w:val="24"/>
          <w:lang w:val="bg-BG"/>
        </w:rPr>
      </w:pPr>
      <w:r>
        <w:rPr>
          <w:bCs/>
          <w:sz w:val="24"/>
          <w:szCs w:val="24"/>
          <w:lang w:val="bg-BG"/>
        </w:rPr>
        <w:t xml:space="preserve">е) декларация за </w:t>
      </w:r>
      <w:r>
        <w:rPr>
          <w:sz w:val="24"/>
          <w:szCs w:val="24"/>
          <w:lang w:val="bg-BG"/>
        </w:rPr>
        <w:t>съгласие с клаузите на приложения проект на договор</w:t>
      </w:r>
      <w:r>
        <w:rPr>
          <w:bCs/>
          <w:sz w:val="24"/>
          <w:szCs w:val="24"/>
          <w:lang w:val="bg-BG"/>
        </w:rPr>
        <w:t xml:space="preserve"> по образец - Приложение № 6 към документацията за участие в процедурата;</w:t>
      </w:r>
    </w:p>
    <w:p w:rsidR="00C91238" w:rsidRDefault="00C91238" w:rsidP="00C91238">
      <w:pPr>
        <w:pStyle w:val="BodyTextIndent3"/>
        <w:ind w:firstLine="708"/>
        <w:rPr>
          <w:bCs/>
          <w:sz w:val="24"/>
          <w:szCs w:val="24"/>
          <w:lang w:val="bg-BG" w:eastAsia="bg-BG"/>
        </w:rPr>
      </w:pPr>
      <w:r>
        <w:rPr>
          <w:bCs/>
          <w:sz w:val="24"/>
          <w:szCs w:val="24"/>
          <w:lang w:val="bg-BG"/>
        </w:rPr>
        <w:t xml:space="preserve">ж) </w:t>
      </w:r>
      <w:r>
        <w:rPr>
          <w:bCs/>
          <w:sz w:val="24"/>
          <w:szCs w:val="24"/>
          <w:lang w:val="bg-BG" w:eastAsia="bg-BG"/>
        </w:rPr>
        <w:t>декларация за срока на валидност на офертата по образец - Приложение № 7 към документацията за участие в процедурата;</w:t>
      </w:r>
    </w:p>
    <w:p w:rsidR="00C91238" w:rsidRDefault="00C91238" w:rsidP="00C91238">
      <w:pPr>
        <w:pStyle w:val="BodyTextIndent3"/>
        <w:ind w:firstLine="708"/>
        <w:rPr>
          <w:bCs/>
          <w:sz w:val="24"/>
          <w:szCs w:val="24"/>
          <w:lang w:val="bg-BG" w:eastAsia="bg-BG"/>
        </w:rPr>
      </w:pPr>
      <w:r>
        <w:rPr>
          <w:bCs/>
          <w:sz w:val="24"/>
          <w:szCs w:val="24"/>
          <w:lang w:val="bg-BG" w:eastAsia="bg-BG"/>
        </w:rPr>
        <w:t>з</w:t>
      </w:r>
      <w:r>
        <w:rPr>
          <w:bCs/>
          <w:sz w:val="24"/>
          <w:szCs w:val="24"/>
          <w:lang w:val="bg-BG"/>
        </w:rPr>
        <w:t xml:space="preserve">) </w:t>
      </w:r>
      <w:r>
        <w:rPr>
          <w:lang w:eastAsia="bg-BG"/>
        </w:rPr>
        <w:t xml:space="preserve">протокол </w:t>
      </w:r>
      <w:r>
        <w:t>от извършен оглед</w:t>
      </w:r>
      <w:r>
        <w:rPr>
          <w:bCs/>
        </w:rPr>
        <w:t xml:space="preserve"> на обектите</w:t>
      </w:r>
      <w:r>
        <w:rPr>
          <w:bCs/>
          <w:lang w:val="bg-BG"/>
        </w:rPr>
        <w:t xml:space="preserve"> - </w:t>
      </w:r>
      <w:r>
        <w:rPr>
          <w:bCs/>
          <w:sz w:val="24"/>
          <w:szCs w:val="24"/>
          <w:lang w:val="bg-BG"/>
        </w:rPr>
        <w:t>Приложение № 4</w:t>
      </w:r>
      <w:r>
        <w:rPr>
          <w:bCs/>
          <w:lang w:val="bg-BG"/>
        </w:rPr>
        <w:t>.</w:t>
      </w:r>
    </w:p>
    <w:p w:rsidR="00C91238" w:rsidRDefault="00C91238" w:rsidP="00C91238">
      <w:pPr>
        <w:autoSpaceDE w:val="0"/>
        <w:autoSpaceDN w:val="0"/>
        <w:adjustRightInd w:val="0"/>
        <w:jc w:val="both"/>
        <w:rPr>
          <w:bCs/>
          <w:lang w:val="bg-BG"/>
        </w:rPr>
      </w:pPr>
      <w:r>
        <w:rPr>
          <w:bCs/>
          <w:lang w:val="bg-BG"/>
        </w:rPr>
        <w:t xml:space="preserve">         В случай, че участникът прецени, че в подадената от него оферта има конфиденциална информация, във връзка с наличието на търговска тайна, която не иска да се разкрива от Възложителя, той следва да посочи това обстоятелство в Техническото предложение.</w:t>
      </w:r>
    </w:p>
    <w:p w:rsidR="00C91238" w:rsidRDefault="00C91238" w:rsidP="00C91238">
      <w:pPr>
        <w:jc w:val="both"/>
        <w:rPr>
          <w:lang w:val="bg-BG"/>
        </w:rPr>
      </w:pPr>
      <w:r>
        <w:rPr>
          <w:bCs/>
          <w:lang w:val="bg-BG" w:eastAsia="bg-BG"/>
        </w:rPr>
        <w:t xml:space="preserve">           </w:t>
      </w:r>
      <w:r>
        <w:rPr>
          <w:b/>
          <w:bCs/>
          <w:lang w:val="bg-BG" w:eastAsia="bg-BG"/>
        </w:rPr>
        <w:t>4</w:t>
      </w:r>
      <w:r>
        <w:rPr>
          <w:b/>
          <w:bCs/>
          <w:szCs w:val="20"/>
          <w:lang w:val="bg-BG" w:eastAsia="bg-BG"/>
        </w:rPr>
        <w:t xml:space="preserve">.12. </w:t>
      </w:r>
      <w:r>
        <w:rPr>
          <w:bCs/>
          <w:szCs w:val="20"/>
          <w:lang w:val="bg-BG"/>
        </w:rPr>
        <w:t>„Предлагани ценови параметри“</w:t>
      </w:r>
      <w:r>
        <w:rPr>
          <w:lang w:val="bg-BG"/>
        </w:rPr>
        <w:t xml:space="preserve"> (Приложение № 8 към документацията за участие в процедурата (на хартиен носител), и</w:t>
      </w:r>
      <w:r>
        <w:rPr>
          <w:bCs/>
          <w:szCs w:val="20"/>
          <w:lang w:val="bg-BG"/>
        </w:rPr>
        <w:t>зготвено съгласно приложения към документацията образец,</w:t>
      </w:r>
      <w:r>
        <w:rPr>
          <w:lang w:val="bg-BG"/>
        </w:rPr>
        <w:t xml:space="preserve"> подписано от законния представител на участника и подпечатано от участника. </w:t>
      </w:r>
    </w:p>
    <w:p w:rsidR="00C91238" w:rsidRDefault="00C91238" w:rsidP="00C91238">
      <w:pPr>
        <w:autoSpaceDE w:val="0"/>
        <w:autoSpaceDN w:val="0"/>
        <w:adjustRightInd w:val="0"/>
        <w:jc w:val="both"/>
        <w:rPr>
          <w:bCs/>
          <w:szCs w:val="20"/>
          <w:lang w:val="bg-BG"/>
        </w:rPr>
      </w:pPr>
      <w:r>
        <w:rPr>
          <w:bCs/>
          <w:szCs w:val="20"/>
          <w:lang w:val="bg-BG"/>
        </w:rPr>
        <w:t xml:space="preserve">         Ценово предложение на участника се поставя в отделен запечатан непрозрачен плик вътре в опаковката и следва да е с надпис </w:t>
      </w:r>
      <w:r>
        <w:rPr>
          <w:bCs/>
          <w:lang w:val="bg-BG"/>
        </w:rPr>
        <w:t>„</w:t>
      </w:r>
      <w:r>
        <w:rPr>
          <w:lang w:val="bg-BG"/>
        </w:rPr>
        <w:t>Предлагани ценови параметри</w:t>
      </w:r>
      <w:r>
        <w:rPr>
          <w:bCs/>
          <w:lang w:val="bg-BG"/>
        </w:rPr>
        <w:t>“</w:t>
      </w:r>
      <w:r>
        <w:rPr>
          <w:bCs/>
          <w:szCs w:val="20"/>
          <w:lang w:val="bg-BG"/>
        </w:rPr>
        <w:t>.</w:t>
      </w:r>
    </w:p>
    <w:p w:rsidR="00C91238" w:rsidRDefault="00C91238" w:rsidP="00C91238">
      <w:pPr>
        <w:tabs>
          <w:tab w:val="left" w:pos="540"/>
        </w:tabs>
        <w:ind w:firstLine="360"/>
        <w:jc w:val="both"/>
        <w:rPr>
          <w:lang w:val="bg-BG"/>
        </w:rPr>
      </w:pPr>
      <w:r>
        <w:rPr>
          <w:lang w:val="bg-BG"/>
        </w:rPr>
        <w:t xml:space="preserve">   Цените, посочени от участника, трябва да бъдат в български лева без включен ДДС. В тези цени трябва да се включат всички разходи по изпълнение на обекта на поръчката.</w:t>
      </w:r>
    </w:p>
    <w:p w:rsidR="00C91238" w:rsidRDefault="00C91238" w:rsidP="00C91238">
      <w:pPr>
        <w:tabs>
          <w:tab w:val="left" w:pos="540"/>
        </w:tabs>
        <w:ind w:firstLine="360"/>
        <w:jc w:val="both"/>
        <w:rPr>
          <w:lang w:val="bg-BG"/>
        </w:rPr>
      </w:pPr>
    </w:p>
    <w:p w:rsidR="00C91238" w:rsidRDefault="00C91238" w:rsidP="00C91238">
      <w:pPr>
        <w:tabs>
          <w:tab w:val="left" w:pos="540"/>
        </w:tabs>
        <w:ind w:firstLine="360"/>
        <w:jc w:val="both"/>
        <w:rPr>
          <w:lang w:val="bg-BG"/>
        </w:rPr>
      </w:pPr>
    </w:p>
    <w:p w:rsidR="00C91238" w:rsidRDefault="00C91238" w:rsidP="00C91238">
      <w:pPr>
        <w:ind w:firstLine="360"/>
        <w:jc w:val="both"/>
        <w:rPr>
          <w:b/>
          <w:lang w:val="bg-BG" w:eastAsia="bg-BG"/>
        </w:rPr>
      </w:pPr>
      <w:r>
        <w:rPr>
          <w:lang w:val="bg-BG"/>
        </w:rPr>
        <w:t xml:space="preserve">    </w:t>
      </w:r>
      <w:r>
        <w:rPr>
          <w:b/>
          <w:lang w:val="bg-BG" w:eastAsia="bg-BG"/>
        </w:rPr>
        <w:t>IX. СКЛЮЧВАНЕ НА ДОГОВОР ЗА ВЪЗЛАГАНЕ НА ОБЩЕСТВЕНА ПОРЪЧКА</w:t>
      </w:r>
      <w:r>
        <w:rPr>
          <w:lang w:val="bg-BG" w:eastAsia="bg-BG"/>
        </w:rPr>
        <w:t>:</w:t>
      </w:r>
    </w:p>
    <w:p w:rsidR="00C91238" w:rsidRDefault="00C91238" w:rsidP="00C91238">
      <w:pPr>
        <w:autoSpaceDE w:val="0"/>
        <w:autoSpaceDN w:val="0"/>
        <w:adjustRightInd w:val="0"/>
        <w:spacing w:before="120"/>
        <w:jc w:val="center"/>
        <w:textAlignment w:val="center"/>
        <w:rPr>
          <w:b/>
          <w:lang w:val="bg-BG" w:eastAsia="bg-BG"/>
        </w:rPr>
      </w:pPr>
    </w:p>
    <w:p w:rsidR="00C91238" w:rsidRDefault="00C91238" w:rsidP="00C91238">
      <w:pPr>
        <w:autoSpaceDE w:val="0"/>
        <w:autoSpaceDN w:val="0"/>
        <w:adjustRightInd w:val="0"/>
        <w:ind w:firstLine="708"/>
        <w:jc w:val="both"/>
        <w:textAlignment w:val="center"/>
        <w:rPr>
          <w:lang w:val="bg-BG" w:eastAsia="bg-BG"/>
        </w:rPr>
      </w:pPr>
      <w:r>
        <w:rPr>
          <w:b/>
          <w:lang w:val="bg-BG" w:eastAsia="bg-BG"/>
        </w:rPr>
        <w:t>1.</w:t>
      </w:r>
      <w:r>
        <w:rPr>
          <w:lang w:val="bg-BG" w:eastAsia="bg-BG"/>
        </w:rPr>
        <w:t xml:space="preserve"> На основание чл. 112, ал. 6 от ЗОП, Възложителят ще сключи договор за обществената поръчка в едномесечен срок от влизане в сила на решението за определяне на изпълнител на обществената поръчка. </w:t>
      </w:r>
    </w:p>
    <w:p w:rsidR="00C91238" w:rsidRDefault="00C91238" w:rsidP="00C91238">
      <w:pPr>
        <w:autoSpaceDE w:val="0"/>
        <w:autoSpaceDN w:val="0"/>
        <w:adjustRightInd w:val="0"/>
        <w:ind w:firstLine="708"/>
        <w:jc w:val="both"/>
        <w:textAlignment w:val="center"/>
        <w:rPr>
          <w:lang w:val="bg-BG"/>
        </w:rPr>
      </w:pPr>
      <w:r>
        <w:rPr>
          <w:b/>
          <w:lang w:val="bg-BG" w:eastAsia="bg-BG"/>
        </w:rPr>
        <w:t xml:space="preserve">2. </w:t>
      </w:r>
      <w:r>
        <w:rPr>
          <w:lang w:val="bg-BG"/>
        </w:rPr>
        <w:t>При подписването на договора, определеният за изпълнител представя:</w:t>
      </w:r>
    </w:p>
    <w:p w:rsidR="00C91238" w:rsidRDefault="00C91238" w:rsidP="00C91238">
      <w:pPr>
        <w:autoSpaceDE w:val="0"/>
        <w:autoSpaceDN w:val="0"/>
        <w:adjustRightInd w:val="0"/>
        <w:ind w:firstLine="708"/>
        <w:jc w:val="both"/>
        <w:textAlignment w:val="center"/>
        <w:rPr>
          <w:lang w:val="bg-BG"/>
        </w:rPr>
      </w:pPr>
      <w:r>
        <w:rPr>
          <w:lang w:val="bg-BG"/>
        </w:rPr>
        <w:t>2.1. документите по чл. 67, ал. 6 ЗОП;</w:t>
      </w:r>
    </w:p>
    <w:p w:rsidR="00C91238" w:rsidRDefault="00C91238" w:rsidP="00C91238">
      <w:pPr>
        <w:autoSpaceDE w:val="0"/>
        <w:autoSpaceDN w:val="0"/>
        <w:adjustRightInd w:val="0"/>
        <w:jc w:val="both"/>
        <w:textAlignment w:val="center"/>
        <w:rPr>
          <w:lang w:val="bg-BG"/>
        </w:rPr>
      </w:pPr>
      <w:r>
        <w:rPr>
          <w:lang w:val="bg-BG"/>
        </w:rPr>
        <w:t xml:space="preserve">          </w:t>
      </w:r>
      <w:r>
        <w:rPr>
          <w:iCs/>
          <w:spacing w:val="-7"/>
          <w:lang w:val="bg-BG"/>
        </w:rPr>
        <w:t xml:space="preserve">2.2. </w:t>
      </w:r>
      <w:r>
        <w:rPr>
          <w:iCs/>
          <w:lang w:val="bg-BG"/>
        </w:rPr>
        <w:t>д</w:t>
      </w:r>
      <w:r>
        <w:rPr>
          <w:lang w:val="bg-BG"/>
        </w:rPr>
        <w:t>екларация по чл. 4, ал. 7 и по чл. 6, ал. 5, т. 3 от Закона за мерките срещу изпирането на пари, съгласно приложения към документацията образец (Приложение № 10);</w:t>
      </w:r>
    </w:p>
    <w:p w:rsidR="00C91238" w:rsidRDefault="00C91238" w:rsidP="00C91238">
      <w:pPr>
        <w:jc w:val="both"/>
        <w:rPr>
          <w:iCs/>
          <w:spacing w:val="-7"/>
          <w:lang w:val="bg-BG"/>
        </w:rPr>
      </w:pPr>
      <w:r>
        <w:rPr>
          <w:iCs/>
          <w:spacing w:val="-7"/>
          <w:lang w:val="bg-BG"/>
        </w:rPr>
        <w:t xml:space="preserve">            2.3. представи декларация по чл. 6, ал. 2 от </w:t>
      </w:r>
      <w:r>
        <w:rPr>
          <w:lang w:val="bg-BG"/>
        </w:rPr>
        <w:t>Закона за мерките срещу изпирането на пари, съгласно приложения към документацията</w:t>
      </w:r>
      <w:r>
        <w:rPr>
          <w:lang w:val="en-US"/>
        </w:rPr>
        <w:t xml:space="preserve"> </w:t>
      </w:r>
      <w:r>
        <w:rPr>
          <w:lang w:val="bg-BG"/>
        </w:rPr>
        <w:t xml:space="preserve">образец </w:t>
      </w:r>
      <w:r>
        <w:rPr>
          <w:lang w:val="en-US"/>
        </w:rPr>
        <w:t>(</w:t>
      </w:r>
      <w:r>
        <w:rPr>
          <w:lang w:val="bg-BG"/>
        </w:rPr>
        <w:t>Приложение №</w:t>
      </w:r>
      <w:r>
        <w:rPr>
          <w:lang w:val="en-US"/>
        </w:rPr>
        <w:t xml:space="preserve"> 11</w:t>
      </w:r>
      <w:r>
        <w:rPr>
          <w:iCs/>
          <w:spacing w:val="-7"/>
          <w:lang w:val="en-US"/>
        </w:rPr>
        <w:t>)</w:t>
      </w:r>
      <w:r>
        <w:rPr>
          <w:iCs/>
          <w:spacing w:val="-7"/>
          <w:lang w:val="bg-BG"/>
        </w:rPr>
        <w:t>;</w:t>
      </w:r>
    </w:p>
    <w:p w:rsidR="00C91238" w:rsidRDefault="00C91238" w:rsidP="00C91238">
      <w:pPr>
        <w:jc w:val="both"/>
        <w:rPr>
          <w:lang w:val="bg-BG"/>
        </w:rPr>
      </w:pPr>
      <w:r>
        <w:rPr>
          <w:iCs/>
          <w:spacing w:val="-7"/>
          <w:lang w:val="bg-BG"/>
        </w:rPr>
        <w:t xml:space="preserve">            2.4. представи гаранция за изпълнение на договора</w:t>
      </w:r>
      <w:r>
        <w:rPr>
          <w:lang w:val="bg-BG"/>
        </w:rPr>
        <w:t xml:space="preserve"> в размер на 3 /три/ % от общата прогнозна стойност на договора в лв. без ДДС.</w:t>
      </w:r>
    </w:p>
    <w:p w:rsidR="00C91238" w:rsidRDefault="00C91238" w:rsidP="00C91238">
      <w:pPr>
        <w:jc w:val="both"/>
        <w:rPr>
          <w:rFonts w:eastAsia="Calibri"/>
          <w:lang w:val="bg-BG"/>
        </w:rPr>
      </w:pPr>
      <w:r>
        <w:rPr>
          <w:lang w:val="bg-BG"/>
        </w:rPr>
        <w:lastRenderedPageBreak/>
        <w:t xml:space="preserve">          </w:t>
      </w:r>
      <w:r>
        <w:rPr>
          <w:rFonts w:eastAsia="Calibri"/>
          <w:lang w:val="bg-BG"/>
        </w:rPr>
        <w:t>Договор за обществена поръчка не се сключва,  когато са налице обстоятелствата по чл. 112, ал. 2 от ЗОП.</w:t>
      </w:r>
    </w:p>
    <w:p w:rsidR="00C91238" w:rsidRDefault="00C91238" w:rsidP="00C91238">
      <w:pPr>
        <w:jc w:val="both"/>
        <w:rPr>
          <w:rFonts w:eastAsia="Calibri"/>
          <w:lang w:val="en-US"/>
        </w:rPr>
      </w:pPr>
    </w:p>
    <w:p w:rsidR="00C91238" w:rsidRDefault="00C91238" w:rsidP="00C91238">
      <w:pPr>
        <w:jc w:val="both"/>
        <w:rPr>
          <w:rFonts w:eastAsia="Calibri"/>
          <w:lang w:val="en-US"/>
        </w:rPr>
      </w:pPr>
    </w:p>
    <w:p w:rsidR="00C91238" w:rsidRDefault="00C91238" w:rsidP="00C91238">
      <w:pPr>
        <w:autoSpaceDE w:val="0"/>
        <w:autoSpaceDN w:val="0"/>
        <w:adjustRightInd w:val="0"/>
        <w:jc w:val="both"/>
        <w:textAlignment w:val="center"/>
        <w:rPr>
          <w:b/>
          <w:lang w:val="bg-BG" w:eastAsia="bg-BG"/>
        </w:rPr>
      </w:pPr>
      <w:r>
        <w:rPr>
          <w:b/>
          <w:lang w:val="bg-BG" w:eastAsia="bg-BG"/>
        </w:rPr>
        <w:t xml:space="preserve">                               </w:t>
      </w:r>
      <w:r w:rsidR="00145767">
        <w:rPr>
          <w:b/>
          <w:lang w:val="bg-BG" w:eastAsia="bg-BG"/>
        </w:rPr>
        <w:tab/>
      </w:r>
      <w:r w:rsidR="00145767">
        <w:rPr>
          <w:b/>
          <w:lang w:val="bg-BG" w:eastAsia="bg-BG"/>
        </w:rPr>
        <w:tab/>
      </w:r>
      <w:r>
        <w:rPr>
          <w:b/>
          <w:lang w:val="bg-BG" w:eastAsia="bg-BG"/>
        </w:rPr>
        <w:t>X. ГАРАНЦИЯ  ЗА ИЗПЪЛНЕНИЕ</w:t>
      </w:r>
      <w:r>
        <w:rPr>
          <w:lang w:val="bg-BG" w:eastAsia="bg-BG"/>
        </w:rPr>
        <w:t>:</w:t>
      </w:r>
    </w:p>
    <w:p w:rsidR="00C91238" w:rsidRDefault="00C91238" w:rsidP="00C91238">
      <w:pPr>
        <w:tabs>
          <w:tab w:val="left" w:pos="0"/>
        </w:tabs>
        <w:autoSpaceDE w:val="0"/>
        <w:autoSpaceDN w:val="0"/>
        <w:adjustRightInd w:val="0"/>
        <w:spacing w:before="120"/>
        <w:jc w:val="center"/>
        <w:rPr>
          <w:b/>
          <w:lang w:val="bg-BG" w:eastAsia="bg-BG"/>
        </w:rPr>
      </w:pPr>
    </w:p>
    <w:p w:rsidR="00C91238" w:rsidRDefault="00C91238" w:rsidP="00C91238">
      <w:pPr>
        <w:jc w:val="both"/>
        <w:rPr>
          <w:lang w:val="bg-BG" w:eastAsia="bg-BG"/>
        </w:rPr>
      </w:pPr>
      <w:r>
        <w:rPr>
          <w:lang w:val="bg-BG" w:eastAsia="bg-BG"/>
        </w:rPr>
        <w:t xml:space="preserve">           1. Избраният изпълнител на обществената поръчка предоставя гаранция, която да обезпечава изпълнението на договора. Гаранцията е в размер на 3% от общата прогнозна стойност на договора в лв. без ДДС.</w:t>
      </w:r>
    </w:p>
    <w:p w:rsidR="00C91238" w:rsidRDefault="00C91238" w:rsidP="00C91238">
      <w:pPr>
        <w:jc w:val="both"/>
        <w:rPr>
          <w:lang w:val="bg-BG" w:eastAsia="bg-BG"/>
        </w:rPr>
      </w:pPr>
      <w:r>
        <w:rPr>
          <w:lang w:val="bg-BG" w:eastAsia="bg-BG"/>
        </w:rPr>
        <w:tab/>
        <w:t>2. Гаранцията се предоставя в една от следните форми:</w:t>
      </w:r>
    </w:p>
    <w:p w:rsidR="00C91238" w:rsidRDefault="00C91238" w:rsidP="00C91238">
      <w:pPr>
        <w:jc w:val="both"/>
        <w:rPr>
          <w:lang w:val="bg-BG" w:eastAsia="bg-BG"/>
        </w:rPr>
      </w:pPr>
      <w:r>
        <w:rPr>
          <w:b/>
          <w:lang w:val="bg-BG" w:eastAsia="bg-BG"/>
        </w:rPr>
        <w:tab/>
      </w:r>
      <w:r>
        <w:rPr>
          <w:lang w:val="bg-BG" w:eastAsia="bg-BG"/>
        </w:rPr>
        <w:t>2.1. парична сума;</w:t>
      </w:r>
    </w:p>
    <w:p w:rsidR="00C91238" w:rsidRDefault="00C91238" w:rsidP="00C91238">
      <w:pPr>
        <w:jc w:val="both"/>
        <w:rPr>
          <w:lang w:val="bg-BG" w:eastAsia="bg-BG"/>
        </w:rPr>
      </w:pPr>
      <w:r>
        <w:rPr>
          <w:lang w:val="bg-BG" w:eastAsia="bg-BG"/>
        </w:rPr>
        <w:tab/>
        <w:t>2.2. банкова гаранция;</w:t>
      </w:r>
    </w:p>
    <w:p w:rsidR="00C91238" w:rsidRDefault="00C91238" w:rsidP="00C91238">
      <w:pPr>
        <w:jc w:val="both"/>
        <w:rPr>
          <w:lang w:val="bg-BG" w:eastAsia="bg-BG"/>
        </w:rPr>
      </w:pPr>
      <w:r>
        <w:rPr>
          <w:lang w:val="bg-BG" w:eastAsia="bg-BG"/>
        </w:rPr>
        <w:tab/>
        <w:t>2.3. застраховка, която обезпечава изпълнението чрез покритие на отговорността на изпълнителя.</w:t>
      </w:r>
    </w:p>
    <w:p w:rsidR="00C91238" w:rsidRDefault="00C91238" w:rsidP="00C91238">
      <w:pPr>
        <w:jc w:val="both"/>
        <w:rPr>
          <w:lang w:val="bg-BG" w:eastAsia="bg-BG"/>
        </w:rPr>
      </w:pPr>
      <w:r>
        <w:rPr>
          <w:lang w:val="bg-BG" w:eastAsia="bg-BG"/>
        </w:rPr>
        <w:tab/>
        <w:t>Гаранцията може да се предостави от името на изпълнителя за сметка на трето лице – гарант.</w:t>
      </w:r>
    </w:p>
    <w:p w:rsidR="00C91238" w:rsidRDefault="00C91238" w:rsidP="00C91238">
      <w:pPr>
        <w:jc w:val="both"/>
        <w:rPr>
          <w:lang w:val="bg-BG" w:eastAsia="bg-BG"/>
        </w:rPr>
      </w:pPr>
      <w:r>
        <w:rPr>
          <w:lang w:val="bg-BG" w:eastAsia="bg-BG"/>
        </w:rPr>
        <w:tab/>
        <w:t>Участникът, определен за изпълнител, избира сам формата на гаранцията за изпълнение.</w:t>
      </w:r>
    </w:p>
    <w:p w:rsidR="00C91238" w:rsidRDefault="00C91238" w:rsidP="00C91238">
      <w:pPr>
        <w:jc w:val="both"/>
        <w:rPr>
          <w:lang w:val="bg-BG" w:eastAsia="bg-BG"/>
        </w:rPr>
      </w:pPr>
      <w:r>
        <w:rPr>
          <w:lang w:val="bg-BG" w:eastAsia="bg-BG"/>
        </w:rPr>
        <w:tab/>
        <w:t>3.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C91238" w:rsidRDefault="00C91238" w:rsidP="00C91238">
      <w:pPr>
        <w:jc w:val="both"/>
        <w:rPr>
          <w:lang w:val="bg-BG" w:eastAsia="bg-BG"/>
        </w:rPr>
      </w:pPr>
      <w:r>
        <w:rPr>
          <w:lang w:val="bg-BG" w:eastAsia="bg-BG"/>
        </w:rPr>
        <w:tab/>
        <w:t xml:space="preserve">4. Условията и сроковете за задържане или освобождаване на гаранцията за изпълнение се уреждат в договора за обществена поръчка. </w:t>
      </w:r>
    </w:p>
    <w:p w:rsidR="00C91238" w:rsidRDefault="00C91238" w:rsidP="00C91238">
      <w:pPr>
        <w:jc w:val="both"/>
        <w:rPr>
          <w:b/>
          <w:lang w:val="bg-BG" w:eastAsia="bg-BG"/>
        </w:rPr>
      </w:pPr>
      <w:r>
        <w:rPr>
          <w:lang w:val="bg-BG" w:eastAsia="bg-BG"/>
        </w:rPr>
        <w:tab/>
      </w:r>
      <w:r>
        <w:rPr>
          <w:lang w:val="en-US" w:eastAsia="bg-BG"/>
        </w:rPr>
        <w:t>5</w:t>
      </w:r>
      <w:r>
        <w:rPr>
          <w:lang w:val="bg-BG" w:eastAsia="bg-BG"/>
        </w:rPr>
        <w:t>. Гаранцията за изпълнение под формата на парична сума се внася по банкова сметка на УМБАЛ „СВЕТА ЕКАТЕРИНА” ЕАД в „</w:t>
      </w:r>
      <w:r>
        <w:rPr>
          <w:b/>
          <w:lang w:val="bg-BG" w:eastAsia="bg-BG"/>
        </w:rPr>
        <w:t>Интернешънъл Асет Банк  АД</w:t>
      </w:r>
      <w:r>
        <w:rPr>
          <w:lang w:val="bg-BG" w:eastAsia="bg-BG"/>
        </w:rPr>
        <w:t xml:space="preserve">, </w:t>
      </w:r>
      <w:r>
        <w:rPr>
          <w:b/>
          <w:lang w:val="bg-BG" w:eastAsia="bg-BG"/>
        </w:rPr>
        <w:t xml:space="preserve">IBAN: </w:t>
      </w:r>
      <w:r>
        <w:rPr>
          <w:lang w:val="bg-BG" w:eastAsia="bg-BG"/>
        </w:rPr>
        <w:t>BG45IABG81231000185400</w:t>
      </w:r>
      <w:r>
        <w:rPr>
          <w:b/>
          <w:lang w:val="bg-BG" w:eastAsia="bg-BG"/>
        </w:rPr>
        <w:t xml:space="preserve">; BIC: </w:t>
      </w:r>
      <w:r>
        <w:rPr>
          <w:lang w:val="bg-BG" w:eastAsia="bg-BG"/>
        </w:rPr>
        <w:t>IABGBGSF.</w:t>
      </w:r>
    </w:p>
    <w:p w:rsidR="00C91238" w:rsidRDefault="00C91238" w:rsidP="00C91238">
      <w:pPr>
        <w:jc w:val="both"/>
        <w:rPr>
          <w:lang w:val="bg-BG" w:eastAsia="bg-BG"/>
        </w:rPr>
      </w:pPr>
      <w:r>
        <w:rPr>
          <w:lang w:val="bg-BG" w:eastAsia="bg-BG"/>
        </w:rPr>
        <w:tab/>
      </w:r>
      <w:r>
        <w:rPr>
          <w:lang w:val="en-US" w:eastAsia="bg-BG"/>
        </w:rPr>
        <w:t>6</w:t>
      </w:r>
      <w:r>
        <w:rPr>
          <w:lang w:val="bg-BG" w:eastAsia="bg-BG"/>
        </w:rPr>
        <w:t>. Банковата гаранция за изпълнение се издава в полза на УМБАЛ „СВЕТА ЕКАТЕРИНА” ЕАД и съдържа условията, посочени в примерния образец - Приложение №</w:t>
      </w:r>
      <w:r>
        <w:rPr>
          <w:lang w:val="en-US" w:eastAsia="bg-BG"/>
        </w:rPr>
        <w:t xml:space="preserve"> 9</w:t>
      </w:r>
      <w:r>
        <w:rPr>
          <w:lang w:val="bg-BG" w:eastAsia="bg-BG"/>
        </w:rPr>
        <w:t xml:space="preserve"> към настоящата документация за участие в процедурата. </w:t>
      </w:r>
    </w:p>
    <w:p w:rsidR="00C91238" w:rsidRDefault="00C91238" w:rsidP="00C91238">
      <w:pPr>
        <w:tabs>
          <w:tab w:val="left" w:pos="4320"/>
        </w:tabs>
        <w:spacing w:before="120"/>
        <w:jc w:val="both"/>
        <w:rPr>
          <w:bdr w:val="none" w:sz="0" w:space="0" w:color="auto" w:frame="1"/>
          <w:shd w:val="clear" w:color="auto" w:fill="FFFFFF"/>
          <w:lang w:val="bg-BG" w:eastAsia="bg-BG"/>
        </w:rPr>
      </w:pPr>
      <w:bookmarkStart w:id="1" w:name="to_paragraph_id28982787"/>
      <w:bookmarkEnd w:id="1"/>
    </w:p>
    <w:p w:rsidR="00C91238" w:rsidRDefault="00C91238" w:rsidP="00C91238">
      <w:pPr>
        <w:spacing w:before="120"/>
        <w:jc w:val="center"/>
        <w:rPr>
          <w:b/>
          <w:bdr w:val="none" w:sz="0" w:space="0" w:color="auto" w:frame="1"/>
          <w:shd w:val="clear" w:color="auto" w:fill="FFFFFF"/>
          <w:lang w:val="bg-BG" w:eastAsia="bg-BG"/>
        </w:rPr>
      </w:pPr>
      <w:r>
        <w:rPr>
          <w:b/>
          <w:bdr w:val="none" w:sz="0" w:space="0" w:color="auto" w:frame="1"/>
          <w:shd w:val="clear" w:color="auto" w:fill="FFFFFF"/>
          <w:lang w:val="bg-BG" w:eastAsia="bg-BG"/>
        </w:rPr>
        <w:t>XI.</w:t>
      </w:r>
      <w:r>
        <w:rPr>
          <w:bdr w:val="none" w:sz="0" w:space="0" w:color="auto" w:frame="1"/>
          <w:shd w:val="clear" w:color="auto" w:fill="FFFFFF"/>
          <w:lang w:val="bg-BG" w:eastAsia="bg-BG"/>
        </w:rPr>
        <w:t xml:space="preserve"> </w:t>
      </w:r>
      <w:r>
        <w:rPr>
          <w:b/>
          <w:bdr w:val="none" w:sz="0" w:space="0" w:color="auto" w:frame="1"/>
          <w:shd w:val="clear" w:color="auto" w:fill="FFFFFF"/>
          <w:lang w:val="bg-BG" w:eastAsia="bg-BG"/>
        </w:rPr>
        <w:t>ПОДИЗПЪЛНИТЕЛИ</w:t>
      </w:r>
      <w:r>
        <w:rPr>
          <w:bdr w:val="none" w:sz="0" w:space="0" w:color="auto" w:frame="1"/>
          <w:shd w:val="clear" w:color="auto" w:fill="FFFFFF"/>
          <w:lang w:val="bg-BG" w:eastAsia="bg-BG"/>
        </w:rPr>
        <w:t>:</w:t>
      </w:r>
    </w:p>
    <w:p w:rsidR="00C91238" w:rsidRDefault="00C91238" w:rsidP="00C91238">
      <w:pPr>
        <w:spacing w:before="120"/>
        <w:jc w:val="center"/>
        <w:rPr>
          <w:lang w:val="bg-BG" w:eastAsia="bg-BG"/>
        </w:rPr>
      </w:pPr>
    </w:p>
    <w:p w:rsidR="00C91238" w:rsidRDefault="00C91238" w:rsidP="00C91238">
      <w:pPr>
        <w:jc w:val="both"/>
        <w:rPr>
          <w:lang w:val="bg-BG" w:eastAsia="bg-BG"/>
        </w:rPr>
      </w:pPr>
      <w:bookmarkStart w:id="2" w:name="to_paragraph_id28982788"/>
      <w:bookmarkEnd w:id="2"/>
      <w:r>
        <w:rPr>
          <w:lang w:val="bg-BG" w:eastAsia="bg-BG"/>
        </w:rPr>
        <w:tab/>
        <w:t>1.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C91238" w:rsidRDefault="00C91238" w:rsidP="00C91238">
      <w:pPr>
        <w:jc w:val="both"/>
        <w:rPr>
          <w:lang w:val="bg-BG" w:eastAsia="bg-BG"/>
        </w:rPr>
      </w:pPr>
      <w:r>
        <w:rPr>
          <w:lang w:val="bg-BG" w:eastAsia="bg-BG"/>
        </w:rPr>
        <w:tab/>
        <w:t>2. Подизпълнителите трябва да отговарят на посочените критерии за подбор, съобразно вида и дела от поръчката, който ще изпълняват, и за тях да не са налице основания за отстраняване от процедурата. Възложителят ще изиска замяна на подизпълнител, който не отговаря на тези условия.</w:t>
      </w:r>
    </w:p>
    <w:p w:rsidR="00C91238" w:rsidRDefault="00C91238" w:rsidP="00C91238">
      <w:pPr>
        <w:jc w:val="both"/>
        <w:rPr>
          <w:lang w:val="bg-BG" w:eastAsia="bg-BG"/>
        </w:rPr>
      </w:pPr>
      <w:r>
        <w:rPr>
          <w:lang w:val="bg-BG" w:eastAsia="bg-BG"/>
        </w:rPr>
        <w:tab/>
        <w:t xml:space="preserve">3. Независимо от възможността за използване на </w:t>
      </w:r>
      <w:r>
        <w:rPr>
          <w:bdr w:val="none" w:sz="0" w:space="0" w:color="auto" w:frame="1"/>
          <w:shd w:val="clear" w:color="auto" w:fill="FFFFFF"/>
          <w:lang w:val="bg-BG" w:eastAsia="bg-BG"/>
        </w:rPr>
        <w:t>подизпълнители,</w:t>
      </w:r>
      <w:r>
        <w:rPr>
          <w:lang w:val="bg-BG" w:eastAsia="bg-BG"/>
        </w:rPr>
        <w:t xml:space="preserve"> отговорността за изпълнение на договора за обществена поръчка е на изпълнителя.</w:t>
      </w:r>
    </w:p>
    <w:p w:rsidR="00C91238" w:rsidRDefault="00C91238" w:rsidP="00C91238">
      <w:pPr>
        <w:jc w:val="both"/>
        <w:rPr>
          <w:lang w:val="bg-BG" w:eastAsia="bg-BG"/>
        </w:rPr>
      </w:pPr>
      <w:r>
        <w:rPr>
          <w:lang w:val="bg-BG" w:eastAsia="bg-BG"/>
        </w:rPr>
        <w:tab/>
        <w:t>4. В срок до 3 дни от сключването на договор за подизпълнение или на допълнително споразумение за замяна на посочен в</w:t>
      </w:r>
      <w:r>
        <w:rPr>
          <w:lang w:val="en-US" w:eastAsia="bg-BG"/>
        </w:rPr>
        <w:t xml:space="preserve"> </w:t>
      </w:r>
      <w:r>
        <w:rPr>
          <w:lang w:val="bg-BG" w:eastAsia="bg-BG"/>
        </w:rPr>
        <w:t>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C91238" w:rsidRDefault="00C91238" w:rsidP="00C91238">
      <w:pPr>
        <w:jc w:val="both"/>
        <w:rPr>
          <w:lang w:val="bg-BG" w:eastAsia="bg-BG"/>
        </w:rPr>
      </w:pPr>
      <w:r>
        <w:rPr>
          <w:lang w:val="bg-BG" w:eastAsia="bg-BG"/>
        </w:rPr>
        <w:lastRenderedPageBreak/>
        <w:tab/>
        <w:t xml:space="preserve">5. Подизпълнителите нямат право да превъзлагат една или повече от дейностите, които са включени в предмета на договора за подизпълнение. </w:t>
      </w:r>
    </w:p>
    <w:p w:rsidR="00C91238" w:rsidRDefault="00C91238" w:rsidP="00C91238">
      <w:pPr>
        <w:jc w:val="both"/>
        <w:rPr>
          <w:lang w:val="bg-BG" w:eastAsia="bg-BG"/>
        </w:rPr>
      </w:pPr>
      <w:r>
        <w:rPr>
          <w:lang w:val="bg-BG" w:eastAsia="bg-BG"/>
        </w:rPr>
        <w:tab/>
        <w:t>6.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C91238" w:rsidRDefault="00C91238" w:rsidP="00C91238">
      <w:pPr>
        <w:jc w:val="both"/>
        <w:rPr>
          <w:lang w:val="bg-BG" w:eastAsia="bg-BG"/>
        </w:rPr>
      </w:pPr>
      <w:r>
        <w:rPr>
          <w:lang w:val="bg-BG" w:eastAsia="bg-BG"/>
        </w:rPr>
        <w:tab/>
        <w:t>6.1.</w:t>
      </w:r>
      <w:r>
        <w:rPr>
          <w:lang w:val="en-US" w:eastAsia="bg-BG"/>
        </w:rPr>
        <w:t xml:space="preserve"> </w:t>
      </w:r>
      <w:r>
        <w:rPr>
          <w:lang w:val="bg-BG" w:eastAsia="bg-BG"/>
        </w:rPr>
        <w:t>за новия подизпълнител, не са налице основанията за отстраняване в процедурата;</w:t>
      </w:r>
    </w:p>
    <w:p w:rsidR="00C91238" w:rsidRDefault="00C91238" w:rsidP="00C91238">
      <w:pPr>
        <w:jc w:val="both"/>
        <w:rPr>
          <w:lang w:val="bg-BG" w:eastAsia="bg-BG"/>
        </w:rPr>
      </w:pPr>
      <w:r>
        <w:rPr>
          <w:lang w:val="bg-BG" w:eastAsia="bg-BG"/>
        </w:rPr>
        <w:tab/>
        <w:t>6.2.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C91238" w:rsidRDefault="00C91238" w:rsidP="00C91238">
      <w:pPr>
        <w:jc w:val="both"/>
        <w:rPr>
          <w:lang w:val="bg-BG" w:eastAsia="bg-BG"/>
        </w:rPr>
      </w:pPr>
      <w:r>
        <w:rPr>
          <w:lang w:val="bg-BG" w:eastAsia="bg-BG"/>
        </w:rPr>
        <w:tab/>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т. 6.1. и 6.2. </w:t>
      </w:r>
    </w:p>
    <w:p w:rsidR="00145767" w:rsidRDefault="00145767" w:rsidP="00C91238">
      <w:pPr>
        <w:keepNext/>
        <w:spacing w:before="120"/>
        <w:jc w:val="center"/>
        <w:outlineLvl w:val="4"/>
        <w:rPr>
          <w:b/>
          <w:bdr w:val="none" w:sz="0" w:space="0" w:color="auto" w:frame="1"/>
          <w:shd w:val="clear" w:color="auto" w:fill="FFFFFF"/>
          <w:lang w:val="bg-BG" w:eastAsia="bg-BG"/>
        </w:rPr>
      </w:pPr>
    </w:p>
    <w:p w:rsidR="00C91238" w:rsidRDefault="00C91238" w:rsidP="00C91238">
      <w:pPr>
        <w:keepNext/>
        <w:spacing w:before="120"/>
        <w:jc w:val="center"/>
        <w:outlineLvl w:val="4"/>
        <w:rPr>
          <w:b/>
          <w:szCs w:val="26"/>
          <w:lang w:val="bg-BG"/>
        </w:rPr>
      </w:pPr>
      <w:r>
        <w:rPr>
          <w:b/>
          <w:bdr w:val="none" w:sz="0" w:space="0" w:color="auto" w:frame="1"/>
          <w:shd w:val="clear" w:color="auto" w:fill="FFFFFF"/>
          <w:lang w:val="bg-BG" w:eastAsia="bg-BG"/>
        </w:rPr>
        <w:t>XII</w:t>
      </w:r>
      <w:r>
        <w:rPr>
          <w:b/>
          <w:szCs w:val="26"/>
          <w:lang w:val="bg-BG"/>
        </w:rPr>
        <w:t>. ДРУГИ УКАЗАНИЯ:</w:t>
      </w:r>
    </w:p>
    <w:p w:rsidR="00C91238" w:rsidRDefault="00C91238" w:rsidP="00C91238">
      <w:pPr>
        <w:keepNext/>
        <w:spacing w:before="120"/>
        <w:jc w:val="center"/>
        <w:outlineLvl w:val="4"/>
        <w:rPr>
          <w:b/>
          <w:szCs w:val="26"/>
          <w:lang w:val="bg-BG"/>
        </w:rPr>
      </w:pPr>
    </w:p>
    <w:p w:rsidR="00C91238" w:rsidRDefault="00C91238" w:rsidP="00C91238">
      <w:pPr>
        <w:ind w:firstLine="708"/>
        <w:jc w:val="both"/>
        <w:rPr>
          <w:lang w:val="bg-BG" w:eastAsia="bg-BG"/>
        </w:rPr>
      </w:pPr>
      <w:r>
        <w:rPr>
          <w:b/>
          <w:lang w:val="bg-BG" w:eastAsia="bg-BG"/>
        </w:rPr>
        <w:t xml:space="preserve"> 1.</w:t>
      </w:r>
      <w:r>
        <w:rPr>
          <w:lang w:val="bg-BG" w:eastAsia="bg-BG"/>
        </w:rPr>
        <w:t xml:space="preserve"> Указанията в настоящата документация са изготвени с цел да Ви, помогнат да се запознаете с условията и да подготвите своите оферти за участие в тази процедура, съгласно изискванията на Възложителя, ЗОП и ППЗОП. </w:t>
      </w:r>
    </w:p>
    <w:p w:rsidR="00C91238" w:rsidRDefault="00C91238" w:rsidP="00C91238">
      <w:pPr>
        <w:autoSpaceDE w:val="0"/>
        <w:autoSpaceDN w:val="0"/>
        <w:adjustRightInd w:val="0"/>
        <w:jc w:val="both"/>
        <w:rPr>
          <w:lang w:val="bg-BG" w:eastAsia="bg-BG"/>
        </w:rPr>
      </w:pPr>
      <w:r>
        <w:rPr>
          <w:b/>
          <w:lang w:val="bg-BG" w:eastAsia="bg-BG"/>
        </w:rPr>
        <w:tab/>
        <w:t>2.</w:t>
      </w:r>
      <w:r>
        <w:rPr>
          <w:lang w:val="bg-BG" w:eastAsia="bg-BG"/>
        </w:rPr>
        <w:t xml:space="preserve"> Във връзка с провеждането на процедурата и подготовката на офертите от участниците за въпроси, които не са разгледани в настоящата документация, се прилагат ЗОП и ППЗОП, решението за откриване на процедурата и обявлението за поръчка.</w:t>
      </w:r>
    </w:p>
    <w:p w:rsidR="00C91238" w:rsidRDefault="00C91238" w:rsidP="00C91238">
      <w:pPr>
        <w:jc w:val="both"/>
        <w:rPr>
          <w:lang w:val="bg-BG"/>
        </w:rPr>
      </w:pPr>
      <w:r>
        <w:rPr>
          <w:b/>
          <w:lang w:val="bg-BG" w:eastAsia="bg-BG"/>
        </w:rPr>
        <w:tab/>
        <w:t>3.</w:t>
      </w:r>
      <w:r>
        <w:rPr>
          <w:lang w:val="bg-BG" w:eastAsia="bg-BG"/>
        </w:rPr>
        <w:t xml:space="preserve"> </w:t>
      </w:r>
      <w:r>
        <w:rPr>
          <w:lang w:val="bg-BG"/>
        </w:rPr>
        <w:t xml:space="preserve">От датата на публикуване на решението и обявлението в РОП, ще бъде предоставен </w:t>
      </w:r>
      <w:r>
        <w:rPr>
          <w:color w:val="000000"/>
          <w:lang w:val="bg-BG"/>
        </w:rPr>
        <w:t xml:space="preserve">неограничен, пълен, безплатен и пряк достъп </w:t>
      </w:r>
      <w:r>
        <w:rPr>
          <w:lang w:val="bg-BG"/>
        </w:rPr>
        <w:t>по електронен път до документацията за участие в процедурата, като в обявлението е посочена връзка към електронната преписка на поръчката на официалната интернет страница на УМБАЛ „Света Екатерина“ ЕАД, в „Профила на купувача“ на Възложителя, с адрес:</w:t>
      </w:r>
    </w:p>
    <w:p w:rsidR="00C91238" w:rsidRDefault="00145767" w:rsidP="00C91238">
      <w:pPr>
        <w:jc w:val="both"/>
        <w:rPr>
          <w:lang w:val="bg-BG"/>
        </w:rPr>
      </w:pPr>
      <w:r w:rsidRPr="00145767">
        <w:rPr>
          <w:lang w:val="bg-BG"/>
        </w:rPr>
        <w:t>http://svetaekaterina.eu/profile/public_orders/</w:t>
      </w:r>
      <w:r>
        <w:rPr>
          <w:lang w:val="bg-BG"/>
        </w:rPr>
        <w:t>.</w:t>
      </w:r>
    </w:p>
    <w:p w:rsidR="00C91238" w:rsidRDefault="00C91238" w:rsidP="00C91238">
      <w:pPr>
        <w:jc w:val="both"/>
        <w:rPr>
          <w:lang w:val="bg-BG" w:eastAsia="bg-BG"/>
        </w:rPr>
      </w:pPr>
      <w:r>
        <w:rPr>
          <w:b/>
          <w:lang w:val="bg-BG" w:eastAsia="bg-BG"/>
        </w:rPr>
        <w:tab/>
        <w:t>4.</w:t>
      </w:r>
      <w:r>
        <w:rPr>
          <w:lang w:val="bg-BG" w:eastAsia="bg-BG"/>
        </w:rPr>
        <w:t xml:space="preserve"> Лицата могат да поискат писмено от възложителя разяснения по решението, обявлението и документация</w:t>
      </w:r>
      <w:r w:rsidR="00145767">
        <w:rPr>
          <w:lang w:val="bg-BG" w:eastAsia="bg-BG"/>
        </w:rPr>
        <w:t>та за обществената поръчка до 5</w:t>
      </w:r>
      <w:r>
        <w:rPr>
          <w:lang w:val="bg-BG" w:eastAsia="bg-BG"/>
        </w:rPr>
        <w:t xml:space="preserve"> дни преди изтичане на срока за получаване на офертите.</w:t>
      </w:r>
      <w:r>
        <w:rPr>
          <w:lang w:val="en-US" w:eastAsia="bg-BG"/>
        </w:rPr>
        <w:t xml:space="preserve"> </w:t>
      </w:r>
      <w:r>
        <w:rPr>
          <w:lang w:val="bg-BG" w:eastAsia="bg-BG"/>
        </w:rPr>
        <w:t>Възложителят предоставя разясненията чрез публик</w:t>
      </w:r>
      <w:r w:rsidR="00145767">
        <w:rPr>
          <w:lang w:val="bg-BG" w:eastAsia="bg-BG"/>
        </w:rPr>
        <w:t>уване на профила на купувача в 3</w:t>
      </w:r>
      <w:r>
        <w:rPr>
          <w:lang w:val="bg-BG" w:eastAsia="bg-BG"/>
        </w:rPr>
        <w:t>-дневен</w:t>
      </w:r>
      <w:r w:rsidR="00127E80">
        <w:rPr>
          <w:lang w:val="bg-BG" w:eastAsia="bg-BG"/>
        </w:rPr>
        <w:t xml:space="preserve"> срок от получаване на искането</w:t>
      </w:r>
      <w:r>
        <w:rPr>
          <w:lang w:val="bg-BG" w:eastAsia="bg-BG"/>
        </w:rPr>
        <w:t>.</w:t>
      </w:r>
    </w:p>
    <w:p w:rsidR="00C91238" w:rsidRDefault="00C91238" w:rsidP="00C91238">
      <w:pPr>
        <w:jc w:val="both"/>
        <w:rPr>
          <w:lang w:val="bg-BG" w:eastAsia="bg-BG"/>
        </w:rPr>
      </w:pPr>
      <w:r>
        <w:rPr>
          <w:b/>
          <w:lang w:val="bg-BG" w:eastAsia="bg-BG"/>
        </w:rPr>
        <w:tab/>
        <w:t>5.</w:t>
      </w:r>
      <w:r>
        <w:rPr>
          <w:lang w:val="bg-BG" w:eastAsia="bg-BG"/>
        </w:rPr>
        <w:t xml:space="preserve"> Участниците ще бъдат уведомени за датата, мястото и часа на оповестяване на ценовите предложения, чрез публикуване на съобщение на интернет адреса на болницата, а именно: </w:t>
      </w:r>
      <w:hyperlink r:id="rId8" w:history="1">
        <w:r>
          <w:rPr>
            <w:rStyle w:val="Hyperlink"/>
            <w:lang w:eastAsia="bg-BG"/>
          </w:rPr>
          <w:t>www.svetaekaterina.eu</w:t>
        </w:r>
      </w:hyperlink>
      <w:r>
        <w:rPr>
          <w:lang w:val="bg-BG" w:eastAsia="bg-BG"/>
        </w:rPr>
        <w:t xml:space="preserve"> в Профила на куп</w:t>
      </w:r>
      <w:r w:rsidR="00127E80">
        <w:rPr>
          <w:lang w:val="bg-BG" w:eastAsia="bg-BG"/>
        </w:rPr>
        <w:t xml:space="preserve">увача с адрес: </w:t>
      </w:r>
      <w:r w:rsidR="00127E80" w:rsidRPr="00127E80">
        <w:rPr>
          <w:lang w:val="bg-BG" w:eastAsia="bg-BG"/>
        </w:rPr>
        <w:t>http://svetaekaterina.eu/profile/public_orders/</w:t>
      </w:r>
      <w:r>
        <w:rPr>
          <w:lang w:val="bg-BG" w:eastAsia="bg-BG"/>
        </w:rPr>
        <w:t xml:space="preserve">,  не по-късно от два работни дни преди датата на отваряне на ценовите оферти. </w:t>
      </w:r>
      <w:bookmarkEnd w:id="0"/>
    </w:p>
    <w:p w:rsidR="00C91238" w:rsidRDefault="00C91238" w:rsidP="00C91238">
      <w:pPr>
        <w:suppressAutoHyphens/>
        <w:ind w:firstLine="708"/>
        <w:jc w:val="both"/>
        <w:rPr>
          <w:lang w:eastAsia="ar-SA"/>
        </w:rPr>
      </w:pPr>
      <w:r>
        <w:rPr>
          <w:b/>
          <w:lang w:val="bg-BG" w:eastAsia="bg-BG"/>
        </w:rPr>
        <w:t>6.</w:t>
      </w:r>
      <w:r>
        <w:rPr>
          <w:lang w:val="bg-BG" w:eastAsia="bg-BG"/>
        </w:rPr>
        <w:t xml:space="preserve"> </w:t>
      </w:r>
      <w:r>
        <w:rPr>
          <w:lang w:eastAsia="ar-SA"/>
        </w:rPr>
        <w:t>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w:t>
      </w:r>
    </w:p>
    <w:p w:rsidR="00C91238" w:rsidRDefault="00C91238" w:rsidP="00C91238">
      <w:pPr>
        <w:suppressAutoHyphens/>
        <w:ind w:firstLine="708"/>
        <w:jc w:val="both"/>
        <w:rPr>
          <w:lang w:eastAsia="ar-SA"/>
        </w:rPr>
      </w:pPr>
      <w:r>
        <w:rPr>
          <w:lang w:eastAsia="ar-SA"/>
        </w:rPr>
        <w:t>а) Решението за откриване на процедурата;</w:t>
      </w:r>
    </w:p>
    <w:p w:rsidR="00C91238" w:rsidRDefault="00C91238" w:rsidP="00C91238">
      <w:pPr>
        <w:suppressAutoHyphens/>
        <w:ind w:firstLine="708"/>
        <w:jc w:val="both"/>
        <w:rPr>
          <w:lang w:eastAsia="ar-SA"/>
        </w:rPr>
      </w:pPr>
      <w:r>
        <w:rPr>
          <w:lang w:eastAsia="ar-SA"/>
        </w:rPr>
        <w:t>б) Обявлението за обществената поръчка;</w:t>
      </w:r>
    </w:p>
    <w:p w:rsidR="00C91238" w:rsidRDefault="00C91238" w:rsidP="00C91238">
      <w:pPr>
        <w:suppressAutoHyphens/>
        <w:ind w:firstLine="708"/>
        <w:jc w:val="both"/>
        <w:rPr>
          <w:lang w:eastAsia="ar-SA"/>
        </w:rPr>
      </w:pPr>
      <w:r>
        <w:rPr>
          <w:lang w:eastAsia="ar-SA"/>
        </w:rPr>
        <w:t xml:space="preserve">в) Указания към участниците; </w:t>
      </w:r>
    </w:p>
    <w:p w:rsidR="00C91238" w:rsidRDefault="00C91238" w:rsidP="00C91238">
      <w:pPr>
        <w:suppressAutoHyphens/>
        <w:ind w:firstLine="708"/>
        <w:jc w:val="both"/>
        <w:rPr>
          <w:lang w:eastAsia="ar-SA"/>
        </w:rPr>
      </w:pPr>
      <w:r>
        <w:rPr>
          <w:lang w:eastAsia="ar-SA"/>
        </w:rPr>
        <w:t>г) Техническ</w:t>
      </w:r>
      <w:r>
        <w:rPr>
          <w:lang w:val="bg-BG" w:eastAsia="ar-SA"/>
        </w:rPr>
        <w:t>а спецификация</w:t>
      </w:r>
      <w:r>
        <w:rPr>
          <w:lang w:eastAsia="ar-SA"/>
        </w:rPr>
        <w:t xml:space="preserve"> и пълно описание на обекта на поръчката;</w:t>
      </w:r>
    </w:p>
    <w:p w:rsidR="00C91238" w:rsidRDefault="00C91238" w:rsidP="00C91238">
      <w:pPr>
        <w:suppressAutoHyphens/>
        <w:ind w:firstLine="708"/>
        <w:jc w:val="both"/>
        <w:rPr>
          <w:lang w:eastAsia="ar-SA"/>
        </w:rPr>
      </w:pPr>
      <w:r>
        <w:rPr>
          <w:lang w:eastAsia="ar-SA"/>
        </w:rPr>
        <w:t>д) Проект на договор;</w:t>
      </w:r>
    </w:p>
    <w:p w:rsidR="00C91238" w:rsidRDefault="00C91238" w:rsidP="00C91238">
      <w:pPr>
        <w:suppressAutoHyphens/>
        <w:ind w:firstLine="708"/>
        <w:jc w:val="both"/>
        <w:rPr>
          <w:lang w:eastAsia="ar-SA"/>
        </w:rPr>
      </w:pPr>
      <w:r>
        <w:rPr>
          <w:lang w:eastAsia="ar-SA"/>
        </w:rPr>
        <w:t xml:space="preserve">е) Образците за участие в процедурата. </w:t>
      </w:r>
    </w:p>
    <w:p w:rsidR="00C91238" w:rsidRDefault="00C91238" w:rsidP="00C91238">
      <w:pPr>
        <w:suppressAutoHyphens/>
        <w:jc w:val="both"/>
        <w:rPr>
          <w:lang w:eastAsia="ar-SA"/>
        </w:rPr>
      </w:pPr>
      <w:r>
        <w:rPr>
          <w:lang w:eastAsia="ar-SA"/>
        </w:rPr>
        <w:lastRenderedPageBreak/>
        <w:t>Документът с най-висок приоритет е посочен на първо място.</w:t>
      </w:r>
    </w:p>
    <w:p w:rsidR="00C91238" w:rsidRDefault="00C91238" w:rsidP="00C91238">
      <w:pPr>
        <w:pStyle w:val="BodyTextIndent3"/>
        <w:ind w:firstLine="0"/>
        <w:rPr>
          <w:sz w:val="24"/>
          <w:szCs w:val="24"/>
          <w:lang w:val="bg-BG"/>
        </w:rPr>
      </w:pPr>
    </w:p>
    <w:p w:rsidR="00C91238" w:rsidRDefault="00C91238" w:rsidP="00C91238">
      <w:pPr>
        <w:pStyle w:val="BodyTextIndent3"/>
        <w:ind w:firstLine="0"/>
        <w:rPr>
          <w:sz w:val="24"/>
          <w:szCs w:val="24"/>
          <w:lang w:val="bg-BG"/>
        </w:rPr>
      </w:pPr>
    </w:p>
    <w:p w:rsidR="00C91238" w:rsidRDefault="00C91238" w:rsidP="00C91238">
      <w:pPr>
        <w:pStyle w:val="BodyTextIndent3"/>
        <w:ind w:firstLine="0"/>
        <w:rPr>
          <w:sz w:val="24"/>
          <w:szCs w:val="24"/>
          <w:lang w:val="bg-BG"/>
        </w:rPr>
      </w:pPr>
    </w:p>
    <w:p w:rsidR="00C91238" w:rsidRDefault="00C91238" w:rsidP="00C91238">
      <w:pPr>
        <w:pStyle w:val="BodyTextIndent3"/>
        <w:ind w:firstLine="0"/>
        <w:rPr>
          <w:sz w:val="24"/>
          <w:szCs w:val="24"/>
          <w:lang w:val="bg-BG"/>
        </w:rPr>
      </w:pPr>
    </w:p>
    <w:p w:rsidR="00C91238" w:rsidRDefault="00C91238" w:rsidP="00C91238">
      <w:pPr>
        <w:pStyle w:val="BodyTextIndent3"/>
        <w:ind w:firstLine="0"/>
        <w:rPr>
          <w:sz w:val="24"/>
          <w:szCs w:val="24"/>
          <w:lang w:val="bg-BG"/>
        </w:rPr>
      </w:pPr>
    </w:p>
    <w:p w:rsidR="00C91238" w:rsidRDefault="00C91238" w:rsidP="00C91238">
      <w:pPr>
        <w:pStyle w:val="BodyTextIndent3"/>
        <w:ind w:firstLine="0"/>
        <w:rPr>
          <w:sz w:val="24"/>
          <w:szCs w:val="24"/>
          <w:lang w:val="bg-BG"/>
        </w:rPr>
      </w:pPr>
    </w:p>
    <w:p w:rsidR="00C91238" w:rsidRDefault="00C91238" w:rsidP="00C91238">
      <w:pPr>
        <w:pStyle w:val="BodyTextIndent3"/>
        <w:ind w:firstLine="0"/>
        <w:jc w:val="right"/>
        <w:rPr>
          <w:b/>
          <w:i/>
          <w:sz w:val="24"/>
          <w:szCs w:val="24"/>
          <w:u w:val="single"/>
          <w:lang w:val="bg-BG"/>
        </w:rPr>
      </w:pPr>
      <w:r>
        <w:rPr>
          <w:b/>
          <w:i/>
          <w:sz w:val="24"/>
          <w:szCs w:val="24"/>
          <w:u w:val="single"/>
          <w:lang w:val="bg-BG"/>
        </w:rPr>
        <w:t>Част 4</w:t>
      </w:r>
    </w:p>
    <w:p w:rsidR="00C91238" w:rsidRDefault="00C91238" w:rsidP="00C91238">
      <w:pPr>
        <w:pStyle w:val="BodyTextIndent3"/>
        <w:ind w:firstLine="0"/>
        <w:jc w:val="right"/>
        <w:rPr>
          <w:b/>
          <w:i/>
          <w:sz w:val="22"/>
          <w:szCs w:val="22"/>
          <w:u w:val="single"/>
          <w:lang w:val="bg-BG"/>
        </w:rPr>
      </w:pPr>
    </w:p>
    <w:p w:rsidR="00C91238" w:rsidRDefault="00C91238" w:rsidP="00C91238">
      <w:pPr>
        <w:pStyle w:val="BodyText"/>
        <w:pBdr>
          <w:bottom w:val="single" w:sz="12" w:space="1" w:color="auto"/>
        </w:pBdr>
        <w:jc w:val="center"/>
        <w:rPr>
          <w:b/>
        </w:rPr>
      </w:pPr>
      <w:r>
        <w:rPr>
          <w:b/>
        </w:rPr>
        <w:t>Университетска многопрофилна болница за активно лечение “Света Екатерина” ЕАД</w:t>
      </w:r>
    </w:p>
    <w:p w:rsidR="00C91238" w:rsidRDefault="00C91238" w:rsidP="00C91238">
      <w:pPr>
        <w:tabs>
          <w:tab w:val="center" w:pos="2743"/>
        </w:tabs>
        <w:jc w:val="center"/>
        <w:rPr>
          <w:b/>
          <w:bCs/>
          <w:caps/>
          <w:sz w:val="32"/>
          <w:szCs w:val="32"/>
          <w:lang w:val="bg-BG"/>
        </w:rPr>
      </w:pPr>
    </w:p>
    <w:p w:rsidR="00C91238" w:rsidRDefault="00C91238" w:rsidP="00C91238">
      <w:pPr>
        <w:pStyle w:val="Heading8"/>
        <w:jc w:val="center"/>
        <w:rPr>
          <w:b/>
          <w:lang w:val="bg-BG"/>
        </w:rPr>
      </w:pPr>
      <w:r>
        <w:rPr>
          <w:b/>
          <w:lang w:val="bg-BG"/>
        </w:rPr>
        <w:t>ТЕХНИЧЕСКА СПЕЦИФИКАЦИЯ</w:t>
      </w:r>
    </w:p>
    <w:p w:rsidR="00C91238" w:rsidRDefault="00C91238" w:rsidP="00C91238">
      <w:pPr>
        <w:rPr>
          <w:lang w:val="bg-BG"/>
        </w:rPr>
      </w:pPr>
    </w:p>
    <w:p w:rsidR="00C91238" w:rsidRDefault="00C91238" w:rsidP="00C91238">
      <w:pPr>
        <w:pStyle w:val="BodyTextIndent3"/>
        <w:ind w:firstLine="720"/>
        <w:rPr>
          <w:sz w:val="24"/>
          <w:szCs w:val="24"/>
          <w:lang w:val="bg-BG"/>
        </w:rPr>
      </w:pPr>
    </w:p>
    <w:p w:rsidR="00C91238" w:rsidRDefault="00C91238" w:rsidP="00C91238">
      <w:pPr>
        <w:jc w:val="both"/>
        <w:rPr>
          <w:lang w:val="bg-BG"/>
        </w:rPr>
      </w:pPr>
      <w:r>
        <w:rPr>
          <w:b/>
          <w:lang w:val="bg-BG"/>
        </w:rPr>
        <w:t xml:space="preserve">         I.</w:t>
      </w:r>
      <w:r>
        <w:rPr>
          <w:lang w:val="bg-BG"/>
        </w:rPr>
        <w:t xml:space="preserve"> </w:t>
      </w:r>
      <w:r>
        <w:rPr>
          <w:b/>
          <w:lang w:val="bg-BG"/>
        </w:rPr>
        <w:t>Описание предмета на обществената поръчка</w:t>
      </w:r>
      <w:r>
        <w:rPr>
          <w:lang w:val="bg-BG"/>
        </w:rPr>
        <w:t>: 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p>
    <w:p w:rsidR="00C91238" w:rsidRDefault="00C91238" w:rsidP="00C91238">
      <w:pPr>
        <w:shd w:val="clear" w:color="auto" w:fill="FFFFFF"/>
        <w:spacing w:before="425"/>
        <w:jc w:val="both"/>
        <w:rPr>
          <w:lang w:val="bg-BG"/>
        </w:rPr>
      </w:pPr>
      <w:r>
        <w:rPr>
          <w:b/>
          <w:lang w:val="bg-BG"/>
        </w:rPr>
        <w:t xml:space="preserve">       II.</w:t>
      </w:r>
      <w:r>
        <w:rPr>
          <w:lang w:val="bg-BG"/>
        </w:rPr>
        <w:t xml:space="preserve"> </w:t>
      </w:r>
      <w:r>
        <w:rPr>
          <w:b/>
          <w:lang w:val="bg-BG"/>
        </w:rPr>
        <w:t xml:space="preserve">Брой постове: </w:t>
      </w:r>
      <w:r w:rsidR="00127E80">
        <w:rPr>
          <w:lang w:val="bg-BG"/>
        </w:rPr>
        <w:t>5 /пет</w:t>
      </w:r>
      <w:r>
        <w:rPr>
          <w:lang w:val="bg-BG"/>
        </w:rPr>
        <w:t>/ броя постове, а именно:</w:t>
      </w:r>
    </w:p>
    <w:p w:rsidR="00C91238" w:rsidRDefault="00C91238" w:rsidP="00C91238">
      <w:pPr>
        <w:shd w:val="clear" w:color="auto" w:fill="FFFFFF"/>
        <w:tabs>
          <w:tab w:val="left" w:pos="825"/>
          <w:tab w:val="right" w:pos="9713"/>
        </w:tabs>
        <w:spacing w:line="360" w:lineRule="auto"/>
        <w:ind w:left="11"/>
        <w:jc w:val="both"/>
        <w:rPr>
          <w:b/>
          <w:lang w:val="bg-BG"/>
        </w:rPr>
      </w:pPr>
      <w:r>
        <w:rPr>
          <w:b/>
          <w:lang w:val="bg-BG"/>
        </w:rPr>
        <w:t xml:space="preserve">       </w:t>
      </w:r>
    </w:p>
    <w:p w:rsidR="00C91238" w:rsidRDefault="00C91238" w:rsidP="00C91238">
      <w:pPr>
        <w:shd w:val="clear" w:color="auto" w:fill="FFFFFF"/>
        <w:tabs>
          <w:tab w:val="left" w:pos="825"/>
          <w:tab w:val="right" w:pos="9713"/>
        </w:tabs>
        <w:spacing w:line="360" w:lineRule="auto"/>
        <w:ind w:left="11"/>
        <w:jc w:val="both"/>
        <w:rPr>
          <w:lang w:val="bg-BG"/>
        </w:rPr>
      </w:pPr>
      <w:r>
        <w:rPr>
          <w:b/>
          <w:lang w:val="bg-BG"/>
        </w:rPr>
        <w:t xml:space="preserve">       А. Пост № 1</w:t>
      </w:r>
      <w:r>
        <w:rPr>
          <w:lang w:val="bg-BG"/>
        </w:rPr>
        <w:t xml:space="preserve"> - Пулт.</w:t>
      </w:r>
    </w:p>
    <w:p w:rsidR="00C91238" w:rsidRDefault="00C91238" w:rsidP="00C91238">
      <w:pPr>
        <w:shd w:val="clear" w:color="auto" w:fill="FFFFFF"/>
        <w:tabs>
          <w:tab w:val="left" w:pos="825"/>
          <w:tab w:val="right" w:pos="9713"/>
        </w:tabs>
        <w:spacing w:line="360" w:lineRule="auto"/>
        <w:ind w:left="11"/>
        <w:jc w:val="both"/>
        <w:rPr>
          <w:b/>
          <w:lang w:val="bg-BG"/>
        </w:rPr>
      </w:pPr>
      <w:r>
        <w:rPr>
          <w:b/>
          <w:lang w:val="bg-BG"/>
        </w:rPr>
        <w:t xml:space="preserve">       1. Режим на работа:</w:t>
      </w:r>
    </w:p>
    <w:p w:rsidR="00C91238" w:rsidRDefault="00C91238" w:rsidP="00C91238">
      <w:pPr>
        <w:shd w:val="clear" w:color="auto" w:fill="FFFFFF"/>
        <w:tabs>
          <w:tab w:val="left" w:pos="825"/>
          <w:tab w:val="right" w:pos="9713"/>
        </w:tabs>
        <w:ind w:left="11"/>
        <w:jc w:val="both"/>
        <w:rPr>
          <w:lang w:val="bg-BG"/>
        </w:rPr>
      </w:pPr>
      <w:r>
        <w:rPr>
          <w:lang w:val="bg-BG"/>
        </w:rPr>
        <w:t xml:space="preserve">       1.1. денонощен, стационарен.</w:t>
      </w:r>
    </w:p>
    <w:p w:rsidR="00C91238" w:rsidRDefault="00C91238" w:rsidP="00C91238">
      <w:pPr>
        <w:shd w:val="clear" w:color="auto" w:fill="FFFFFF"/>
        <w:tabs>
          <w:tab w:val="left" w:pos="825"/>
          <w:tab w:val="right" w:pos="9713"/>
        </w:tabs>
        <w:ind w:left="11"/>
        <w:jc w:val="both"/>
        <w:rPr>
          <w:lang w:val="bg-BG"/>
        </w:rPr>
      </w:pPr>
      <w:r>
        <w:rPr>
          <w:b/>
          <w:lang w:val="bg-BG"/>
        </w:rPr>
        <w:t xml:space="preserve">       2. Задължения на охранителите:</w:t>
      </w:r>
      <w:r>
        <w:rPr>
          <w:lang w:val="bg-BG"/>
        </w:rPr>
        <w:t xml:space="preserve"> </w:t>
      </w:r>
    </w:p>
    <w:p w:rsidR="00C91238" w:rsidRDefault="00C91238" w:rsidP="00C91238">
      <w:pPr>
        <w:shd w:val="clear" w:color="auto" w:fill="FFFFFF"/>
        <w:tabs>
          <w:tab w:val="left" w:pos="825"/>
          <w:tab w:val="right" w:pos="9713"/>
        </w:tabs>
        <w:ind w:left="11"/>
        <w:jc w:val="both"/>
        <w:rPr>
          <w:lang w:val="bg-BG"/>
        </w:rPr>
      </w:pPr>
      <w:r>
        <w:rPr>
          <w:lang w:val="bg-BG"/>
        </w:rPr>
        <w:t xml:space="preserve">       2.1. Осигуряване на денонощно /24 ч./ видео наблюдение в цялата болница;</w:t>
      </w:r>
    </w:p>
    <w:p w:rsidR="00C91238" w:rsidRDefault="00C91238" w:rsidP="00C91238">
      <w:pPr>
        <w:shd w:val="clear" w:color="auto" w:fill="FFFFFF"/>
        <w:tabs>
          <w:tab w:val="left" w:pos="825"/>
          <w:tab w:val="right" w:pos="9713"/>
        </w:tabs>
        <w:ind w:left="11"/>
        <w:jc w:val="both"/>
        <w:rPr>
          <w:lang w:val="bg-BG"/>
        </w:rPr>
      </w:pPr>
      <w:r>
        <w:rPr>
          <w:lang w:val="bg-BG"/>
        </w:rPr>
        <w:t xml:space="preserve">       2.2. Следене движението на хора и багаж;</w:t>
      </w:r>
    </w:p>
    <w:p w:rsidR="00C91238" w:rsidRDefault="00C91238" w:rsidP="00C91238">
      <w:pPr>
        <w:shd w:val="clear" w:color="auto" w:fill="FFFFFF"/>
        <w:tabs>
          <w:tab w:val="left" w:pos="825"/>
          <w:tab w:val="right" w:pos="9713"/>
        </w:tabs>
        <w:ind w:left="11"/>
        <w:jc w:val="both"/>
        <w:rPr>
          <w:lang w:val="bg-BG"/>
        </w:rPr>
      </w:pPr>
      <w:r>
        <w:rPr>
          <w:lang w:val="bg-BG"/>
        </w:rPr>
        <w:t xml:space="preserve">       2.3. Осъществяване на комуникации с всички предоставени телефонни и видео телефонни, домофонни и радиосредства и извършване на информационна дейност;</w:t>
      </w:r>
    </w:p>
    <w:p w:rsidR="00C91238" w:rsidRDefault="00C91238" w:rsidP="00C91238">
      <w:pPr>
        <w:shd w:val="clear" w:color="auto" w:fill="FFFFFF"/>
        <w:tabs>
          <w:tab w:val="left" w:pos="825"/>
          <w:tab w:val="right" w:pos="9713"/>
        </w:tabs>
        <w:ind w:left="11"/>
        <w:jc w:val="both"/>
        <w:rPr>
          <w:lang w:val="bg-BG"/>
        </w:rPr>
      </w:pPr>
      <w:r>
        <w:rPr>
          <w:lang w:val="bg-BG"/>
        </w:rPr>
        <w:t xml:space="preserve">       2.4</w:t>
      </w:r>
      <w:r>
        <w:rPr>
          <w:b/>
          <w:lang w:val="bg-BG"/>
        </w:rPr>
        <w:t xml:space="preserve">. </w:t>
      </w:r>
      <w:r>
        <w:rPr>
          <w:lang w:val="bg-BG"/>
        </w:rPr>
        <w:t>Осъществяване на комуникация със СОТ 161 и вътрешен СОТ;</w:t>
      </w:r>
    </w:p>
    <w:p w:rsidR="00C91238" w:rsidRDefault="00C91238" w:rsidP="00C91238">
      <w:pPr>
        <w:shd w:val="clear" w:color="auto" w:fill="FFFFFF"/>
        <w:tabs>
          <w:tab w:val="left" w:pos="825"/>
          <w:tab w:val="right" w:pos="9713"/>
        </w:tabs>
        <w:ind w:left="11"/>
        <w:jc w:val="both"/>
        <w:rPr>
          <w:lang w:val="bg-BG"/>
        </w:rPr>
      </w:pPr>
      <w:r>
        <w:rPr>
          <w:lang w:val="bg-BG"/>
        </w:rPr>
        <w:t xml:space="preserve">       2.5.  Осъществяване на пропускателния режим в болницата /свиждания; посещения на външни фирми-доставчици, включително за кетъринга; </w:t>
      </w:r>
    </w:p>
    <w:p w:rsidR="00C91238" w:rsidRDefault="00C91238" w:rsidP="00C91238">
      <w:pPr>
        <w:shd w:val="clear" w:color="auto" w:fill="FFFFFF"/>
        <w:tabs>
          <w:tab w:val="left" w:pos="825"/>
          <w:tab w:val="right" w:pos="9713"/>
        </w:tabs>
        <w:ind w:left="11"/>
        <w:jc w:val="both"/>
        <w:rPr>
          <w:lang w:val="bg-BG"/>
        </w:rPr>
      </w:pPr>
      <w:r>
        <w:rPr>
          <w:lang w:val="bg-BG"/>
        </w:rPr>
        <w:t xml:space="preserve">       2.6. Обслужване на вакуум пощата на партерния етаж на УМБАЛ „Света Екатерина” ЕАД и разпределяне на цялата входяща и изходяща кореспонденция на болницата; </w:t>
      </w:r>
    </w:p>
    <w:p w:rsidR="00C91238" w:rsidRDefault="00C91238" w:rsidP="00C91238">
      <w:pPr>
        <w:shd w:val="clear" w:color="auto" w:fill="FFFFFF"/>
        <w:tabs>
          <w:tab w:val="left" w:pos="825"/>
          <w:tab w:val="right" w:pos="9713"/>
        </w:tabs>
        <w:ind w:left="11"/>
        <w:jc w:val="both"/>
        <w:rPr>
          <w:lang w:val="bg-BG"/>
        </w:rPr>
      </w:pPr>
      <w:r>
        <w:rPr>
          <w:lang w:val="bg-BG"/>
        </w:rPr>
        <w:t xml:space="preserve">      2.7. Осъществяване на денонощна охрана на касата от Сектор „Прием-пациенти“;</w:t>
      </w:r>
    </w:p>
    <w:p w:rsidR="00C91238" w:rsidRDefault="00C91238" w:rsidP="00C91238">
      <w:pPr>
        <w:shd w:val="clear" w:color="auto" w:fill="FFFFFF"/>
        <w:tabs>
          <w:tab w:val="left" w:pos="825"/>
          <w:tab w:val="right" w:pos="9713"/>
        </w:tabs>
        <w:ind w:left="11"/>
        <w:jc w:val="both"/>
        <w:rPr>
          <w:lang w:val="bg-BG"/>
        </w:rPr>
      </w:pPr>
      <w:r>
        <w:rPr>
          <w:lang w:val="bg-BG"/>
        </w:rPr>
        <w:t xml:space="preserve">      2.8.  Събиране на екипи при необходимост /в случаи на бедствия, аварии и спешни ситуации/.</w:t>
      </w:r>
    </w:p>
    <w:p w:rsidR="00C91238" w:rsidRDefault="00C91238" w:rsidP="00C91238">
      <w:pPr>
        <w:shd w:val="clear" w:color="auto" w:fill="FFFFFF"/>
        <w:tabs>
          <w:tab w:val="left" w:pos="825"/>
          <w:tab w:val="right" w:pos="9713"/>
        </w:tabs>
        <w:ind w:left="11"/>
        <w:jc w:val="both"/>
        <w:rPr>
          <w:lang w:val="bg-BG"/>
        </w:rPr>
      </w:pPr>
    </w:p>
    <w:p w:rsidR="00C91238" w:rsidRDefault="00C91238" w:rsidP="00C91238">
      <w:pPr>
        <w:shd w:val="clear" w:color="auto" w:fill="FFFFFF"/>
        <w:tabs>
          <w:tab w:val="left" w:pos="825"/>
          <w:tab w:val="right" w:pos="9713"/>
        </w:tabs>
        <w:spacing w:line="360" w:lineRule="auto"/>
        <w:ind w:left="11"/>
        <w:jc w:val="both"/>
        <w:rPr>
          <w:lang w:val="bg-BG"/>
        </w:rPr>
      </w:pPr>
      <w:r>
        <w:rPr>
          <w:b/>
          <w:lang w:val="bg-BG"/>
        </w:rPr>
        <w:t xml:space="preserve">      Б. Пост № 2 - </w:t>
      </w:r>
      <w:r>
        <w:rPr>
          <w:lang w:val="bg-BG"/>
        </w:rPr>
        <w:t>Главен вход на УМБАЛ „Света Екатерина” ЕАД, бул. „Пенчо Славейков” №52 А;</w:t>
      </w:r>
    </w:p>
    <w:p w:rsidR="00C91238" w:rsidRDefault="00C91238" w:rsidP="00C91238">
      <w:pPr>
        <w:shd w:val="clear" w:color="auto" w:fill="FFFFFF"/>
        <w:tabs>
          <w:tab w:val="left" w:pos="825"/>
          <w:tab w:val="right" w:pos="9713"/>
        </w:tabs>
        <w:ind w:left="11"/>
        <w:jc w:val="both"/>
        <w:rPr>
          <w:lang w:val="bg-BG"/>
        </w:rPr>
      </w:pPr>
      <w:r>
        <w:rPr>
          <w:b/>
          <w:lang w:val="bg-BG"/>
        </w:rPr>
        <w:t xml:space="preserve">      1. Режим на работа:</w:t>
      </w:r>
    </w:p>
    <w:p w:rsidR="00C91238" w:rsidRDefault="00C91238" w:rsidP="00C91238">
      <w:pPr>
        <w:shd w:val="clear" w:color="auto" w:fill="FFFFFF"/>
        <w:tabs>
          <w:tab w:val="left" w:pos="825"/>
          <w:tab w:val="right" w:pos="9713"/>
        </w:tabs>
        <w:ind w:left="11"/>
        <w:jc w:val="both"/>
        <w:rPr>
          <w:lang w:val="bg-BG"/>
        </w:rPr>
      </w:pPr>
      <w:r>
        <w:rPr>
          <w:lang w:val="bg-BG"/>
        </w:rPr>
        <w:lastRenderedPageBreak/>
        <w:t xml:space="preserve">      1.1. Дневен обходен – от 06. 30 – 19. 00 ч.</w:t>
      </w:r>
    </w:p>
    <w:p w:rsidR="00C91238" w:rsidRDefault="00C91238" w:rsidP="00C91238">
      <w:pPr>
        <w:shd w:val="clear" w:color="auto" w:fill="FFFFFF"/>
        <w:tabs>
          <w:tab w:val="left" w:pos="825"/>
          <w:tab w:val="right" w:pos="9713"/>
        </w:tabs>
        <w:ind w:left="11"/>
        <w:jc w:val="both"/>
        <w:rPr>
          <w:lang w:val="bg-BG"/>
        </w:rPr>
      </w:pPr>
      <w:r>
        <w:rPr>
          <w:b/>
          <w:lang w:val="bg-BG"/>
        </w:rPr>
        <w:t xml:space="preserve">       2. Задължения на охранителите:</w:t>
      </w:r>
      <w:r>
        <w:rPr>
          <w:lang w:val="bg-BG"/>
        </w:rPr>
        <w:t xml:space="preserve"> </w:t>
      </w:r>
    </w:p>
    <w:p w:rsidR="00C91238" w:rsidRDefault="00C91238" w:rsidP="00C91238">
      <w:pPr>
        <w:shd w:val="clear" w:color="auto" w:fill="FFFFFF"/>
        <w:tabs>
          <w:tab w:val="left" w:pos="825"/>
          <w:tab w:val="right" w:pos="9713"/>
        </w:tabs>
        <w:ind w:left="11"/>
        <w:jc w:val="both"/>
        <w:rPr>
          <w:lang w:val="bg-BG"/>
        </w:rPr>
      </w:pPr>
      <w:r>
        <w:rPr>
          <w:lang w:val="bg-BG"/>
        </w:rPr>
        <w:t xml:space="preserve">       2.1. Осигуряване на наблюдение на входа на болницата и фоайе сектор „Прием-пациенти”;</w:t>
      </w:r>
    </w:p>
    <w:p w:rsidR="00C91238" w:rsidRDefault="00C91238" w:rsidP="00C91238">
      <w:pPr>
        <w:shd w:val="clear" w:color="auto" w:fill="FFFFFF"/>
        <w:tabs>
          <w:tab w:val="left" w:pos="825"/>
          <w:tab w:val="right" w:pos="9713"/>
        </w:tabs>
        <w:ind w:left="11"/>
        <w:jc w:val="both"/>
        <w:rPr>
          <w:lang w:val="bg-BG"/>
        </w:rPr>
      </w:pPr>
      <w:r>
        <w:rPr>
          <w:lang w:val="bg-BG"/>
        </w:rPr>
        <w:t xml:space="preserve">       2.2. Насочваве и ориентиране на постъпващите в болницата пациенти;</w:t>
      </w:r>
    </w:p>
    <w:p w:rsidR="00C91238" w:rsidRDefault="00C91238" w:rsidP="00C91238">
      <w:pPr>
        <w:shd w:val="clear" w:color="auto" w:fill="FFFFFF"/>
        <w:tabs>
          <w:tab w:val="left" w:pos="825"/>
          <w:tab w:val="right" w:pos="9713"/>
        </w:tabs>
        <w:ind w:left="11"/>
        <w:jc w:val="both"/>
        <w:rPr>
          <w:lang w:val="bg-BG"/>
        </w:rPr>
      </w:pPr>
      <w:r>
        <w:rPr>
          <w:lang w:val="bg-BG"/>
        </w:rPr>
        <w:t xml:space="preserve">       2.3. Оказване на помощ за спешните пациенти, при необходимост;</w:t>
      </w:r>
    </w:p>
    <w:p w:rsidR="00C91238" w:rsidRDefault="00C91238" w:rsidP="00C91238">
      <w:pPr>
        <w:shd w:val="clear" w:color="auto" w:fill="FFFFFF"/>
        <w:tabs>
          <w:tab w:val="left" w:pos="825"/>
          <w:tab w:val="right" w:pos="9713"/>
        </w:tabs>
        <w:ind w:left="11"/>
        <w:jc w:val="both"/>
        <w:rPr>
          <w:lang w:val="bg-BG"/>
        </w:rPr>
      </w:pPr>
    </w:p>
    <w:p w:rsidR="00C91238" w:rsidRDefault="00C91238" w:rsidP="00C91238">
      <w:pPr>
        <w:shd w:val="clear" w:color="auto" w:fill="FFFFFF"/>
        <w:tabs>
          <w:tab w:val="left" w:pos="825"/>
          <w:tab w:val="right" w:pos="9713"/>
        </w:tabs>
        <w:ind w:left="14"/>
        <w:jc w:val="both"/>
        <w:rPr>
          <w:lang w:val="bg-BG"/>
        </w:rPr>
      </w:pPr>
      <w:r>
        <w:rPr>
          <w:b/>
          <w:lang w:val="bg-BG"/>
        </w:rPr>
        <w:t xml:space="preserve">       В. Пост № 3 – Обхваща следната територия: </w:t>
      </w:r>
      <w:r>
        <w:rPr>
          <w:lang w:val="bg-BG"/>
        </w:rPr>
        <w:t>Кабинет „Рентген”- Ангиографски кабинет – коридор „Реанимация” /оперативен блок/ - фоайе-коридор „Отделение за оперативно лечение на придобити сърдечни заболявания и трансплантология”, фоайе пред „Кетъринг” и замразен строеж на обект „Нов операционен блок”;</w:t>
      </w:r>
    </w:p>
    <w:p w:rsidR="00C91238" w:rsidRDefault="00C91238" w:rsidP="00C91238">
      <w:pPr>
        <w:shd w:val="clear" w:color="auto" w:fill="FFFFFF"/>
        <w:tabs>
          <w:tab w:val="left" w:pos="825"/>
          <w:tab w:val="right" w:pos="9713"/>
        </w:tabs>
        <w:ind w:left="11"/>
        <w:jc w:val="both"/>
        <w:rPr>
          <w:lang w:val="bg-BG"/>
        </w:rPr>
      </w:pPr>
      <w:r>
        <w:rPr>
          <w:lang w:val="bg-BG"/>
        </w:rPr>
        <w:t xml:space="preserve">       </w:t>
      </w:r>
      <w:r>
        <w:rPr>
          <w:b/>
          <w:lang w:val="bg-BG"/>
        </w:rPr>
        <w:t>1. Режим на работа:</w:t>
      </w:r>
    </w:p>
    <w:p w:rsidR="00C91238" w:rsidRDefault="00C91238" w:rsidP="00C91238">
      <w:pPr>
        <w:shd w:val="clear" w:color="auto" w:fill="FFFFFF"/>
        <w:tabs>
          <w:tab w:val="left" w:pos="825"/>
          <w:tab w:val="right" w:pos="9713"/>
        </w:tabs>
        <w:ind w:left="11"/>
        <w:jc w:val="both"/>
        <w:rPr>
          <w:lang w:val="bg-BG"/>
        </w:rPr>
      </w:pPr>
      <w:r>
        <w:rPr>
          <w:lang w:val="bg-BG"/>
        </w:rPr>
        <w:t xml:space="preserve">       1.1. Дневен обходен за територията: Кабинет „Рентген” - Ангиографски кабинет - коридор „Реанимация” /оперативен блок/ - фоайе - коридор „Отделение за оперативно лечение на придобити сърдечни заболявания и трансплантология”, фоайе пред „Кетъринг” и</w:t>
      </w:r>
    </w:p>
    <w:p w:rsidR="00C91238" w:rsidRDefault="00C91238" w:rsidP="00C91238">
      <w:pPr>
        <w:shd w:val="clear" w:color="auto" w:fill="FFFFFF"/>
        <w:tabs>
          <w:tab w:val="left" w:pos="825"/>
          <w:tab w:val="right" w:pos="9713"/>
        </w:tabs>
        <w:ind w:left="11"/>
        <w:jc w:val="both"/>
        <w:rPr>
          <w:lang w:val="bg-BG"/>
        </w:rPr>
      </w:pPr>
      <w:r>
        <w:rPr>
          <w:lang w:val="bg-BG"/>
        </w:rPr>
        <w:t xml:space="preserve">       1.2. Денонощен обходен за замразен строеж на обект „Нов операционен блок”;</w:t>
      </w:r>
    </w:p>
    <w:p w:rsidR="00C91238" w:rsidRDefault="00C91238" w:rsidP="00C91238">
      <w:pPr>
        <w:shd w:val="clear" w:color="auto" w:fill="FFFFFF"/>
        <w:tabs>
          <w:tab w:val="left" w:pos="825"/>
          <w:tab w:val="right" w:pos="9713"/>
        </w:tabs>
        <w:ind w:left="11"/>
        <w:jc w:val="both"/>
        <w:rPr>
          <w:lang w:val="bg-BG"/>
        </w:rPr>
      </w:pPr>
      <w:r>
        <w:rPr>
          <w:b/>
          <w:lang w:val="bg-BG"/>
        </w:rPr>
        <w:t xml:space="preserve">       2. Задължения на охранителите:</w:t>
      </w:r>
      <w:r>
        <w:rPr>
          <w:lang w:val="bg-BG"/>
        </w:rPr>
        <w:t xml:space="preserve"> </w:t>
      </w:r>
    </w:p>
    <w:p w:rsidR="00C91238" w:rsidRDefault="00C91238" w:rsidP="00C91238">
      <w:pPr>
        <w:shd w:val="clear" w:color="auto" w:fill="FFFFFF"/>
        <w:tabs>
          <w:tab w:val="left" w:pos="825"/>
          <w:tab w:val="right" w:pos="9713"/>
        </w:tabs>
        <w:ind w:left="11"/>
        <w:jc w:val="both"/>
        <w:rPr>
          <w:lang w:val="bg-BG"/>
        </w:rPr>
      </w:pPr>
      <w:r>
        <w:rPr>
          <w:lang w:val="bg-BG"/>
        </w:rPr>
        <w:t xml:space="preserve">       2.1. Осъществяване на наблюдение и охрана на изброените обекти: Кабинет „Рентген” - Ангиографски кабинет - коридор „Реанимация” /оперативен блок/ - фоайе-коридор „Отделение за оперативно лечение на придобити сърдечни заболявания и трансплантология” и фоайе пред „Кетъринг”;</w:t>
      </w:r>
    </w:p>
    <w:p w:rsidR="00C91238" w:rsidRDefault="00C91238" w:rsidP="00C91238">
      <w:pPr>
        <w:shd w:val="clear" w:color="auto" w:fill="FFFFFF"/>
        <w:tabs>
          <w:tab w:val="left" w:pos="825"/>
          <w:tab w:val="right" w:pos="9713"/>
        </w:tabs>
        <w:ind w:left="11"/>
        <w:jc w:val="both"/>
        <w:rPr>
          <w:lang w:val="bg-BG"/>
        </w:rPr>
      </w:pPr>
      <w:r>
        <w:rPr>
          <w:b/>
          <w:lang w:val="bg-BG"/>
        </w:rPr>
        <w:t xml:space="preserve">     </w:t>
      </w:r>
      <w:r>
        <w:rPr>
          <w:lang w:val="bg-BG"/>
        </w:rPr>
        <w:t xml:space="preserve">  2.2. Осигуряване на нощна обходна охрана на замразен строеж на обект „Нов операционен блок”;</w:t>
      </w:r>
    </w:p>
    <w:p w:rsidR="00C91238" w:rsidRDefault="00C91238" w:rsidP="00C91238">
      <w:pPr>
        <w:shd w:val="clear" w:color="auto" w:fill="FFFFFF"/>
        <w:tabs>
          <w:tab w:val="left" w:pos="825"/>
          <w:tab w:val="right" w:pos="9713"/>
        </w:tabs>
        <w:ind w:left="11"/>
        <w:jc w:val="both"/>
        <w:rPr>
          <w:b/>
          <w:lang w:val="bg-BG"/>
        </w:rPr>
      </w:pPr>
    </w:p>
    <w:p w:rsidR="00C91238" w:rsidRDefault="00C91238" w:rsidP="00C91238">
      <w:pPr>
        <w:shd w:val="clear" w:color="auto" w:fill="FFFFFF"/>
        <w:tabs>
          <w:tab w:val="left" w:pos="825"/>
          <w:tab w:val="right" w:pos="9713"/>
        </w:tabs>
        <w:ind w:left="14"/>
        <w:jc w:val="both"/>
        <w:rPr>
          <w:lang w:val="bg-BG"/>
        </w:rPr>
      </w:pPr>
      <w:r>
        <w:rPr>
          <w:b/>
          <w:lang w:val="bg-BG"/>
        </w:rPr>
        <w:t xml:space="preserve">        Г. Пост № 4.</w:t>
      </w:r>
      <w:r>
        <w:rPr>
          <w:lang w:val="bg-BG"/>
        </w:rPr>
        <w:t xml:space="preserve">  Преден паркинг на УМБАЛ „Света Екатерина” ЕАД, бул. „Пенчо Славейков” №52 А;</w:t>
      </w:r>
    </w:p>
    <w:p w:rsidR="00C91238" w:rsidRDefault="00C91238" w:rsidP="00C91238">
      <w:pPr>
        <w:shd w:val="clear" w:color="auto" w:fill="FFFFFF"/>
        <w:tabs>
          <w:tab w:val="left" w:pos="825"/>
          <w:tab w:val="right" w:pos="9713"/>
        </w:tabs>
        <w:ind w:left="14"/>
        <w:jc w:val="both"/>
        <w:rPr>
          <w:lang w:val="bg-BG"/>
        </w:rPr>
      </w:pPr>
      <w:r>
        <w:rPr>
          <w:b/>
          <w:lang w:val="bg-BG"/>
        </w:rPr>
        <w:t xml:space="preserve">        1. Режим на работа:</w:t>
      </w:r>
    </w:p>
    <w:p w:rsidR="00C91238" w:rsidRDefault="00C91238" w:rsidP="00C91238">
      <w:pPr>
        <w:shd w:val="clear" w:color="auto" w:fill="FFFFFF"/>
        <w:tabs>
          <w:tab w:val="left" w:pos="825"/>
          <w:tab w:val="right" w:pos="9713"/>
        </w:tabs>
        <w:ind w:left="11"/>
        <w:jc w:val="both"/>
        <w:rPr>
          <w:lang w:val="bg-BG"/>
        </w:rPr>
      </w:pPr>
      <w:r>
        <w:rPr>
          <w:lang w:val="bg-BG"/>
        </w:rPr>
        <w:t xml:space="preserve">        1.1. Дневен - стационарен.</w:t>
      </w:r>
    </w:p>
    <w:p w:rsidR="00C91238" w:rsidRDefault="00C91238" w:rsidP="00C91238">
      <w:pPr>
        <w:shd w:val="clear" w:color="auto" w:fill="FFFFFF"/>
        <w:tabs>
          <w:tab w:val="left" w:pos="825"/>
          <w:tab w:val="right" w:pos="9713"/>
        </w:tabs>
        <w:ind w:left="11"/>
        <w:jc w:val="both"/>
        <w:rPr>
          <w:lang w:val="bg-BG"/>
        </w:rPr>
      </w:pPr>
      <w:r>
        <w:rPr>
          <w:b/>
          <w:lang w:val="bg-BG"/>
        </w:rPr>
        <w:t xml:space="preserve">        2. Задължения на охранителите:</w:t>
      </w:r>
      <w:r>
        <w:rPr>
          <w:lang w:val="bg-BG"/>
        </w:rPr>
        <w:t xml:space="preserve"> </w:t>
      </w:r>
    </w:p>
    <w:p w:rsidR="00C91238" w:rsidRDefault="00C91238" w:rsidP="00C91238">
      <w:pPr>
        <w:shd w:val="clear" w:color="auto" w:fill="FFFFFF"/>
        <w:tabs>
          <w:tab w:val="left" w:pos="825"/>
          <w:tab w:val="right" w:pos="9713"/>
        </w:tabs>
        <w:ind w:left="11"/>
        <w:jc w:val="both"/>
        <w:rPr>
          <w:lang w:val="bg-BG"/>
        </w:rPr>
      </w:pPr>
      <w:r>
        <w:rPr>
          <w:lang w:val="bg-BG"/>
        </w:rPr>
        <w:t xml:space="preserve">        2.1. Ежедневно от 06. 30 ч. до 19. 00 ч. осигуряване на контрол и наблюдение на преден паркинг, предна централна бариера и прилежащите към болницата територии;</w:t>
      </w:r>
    </w:p>
    <w:p w:rsidR="00C91238" w:rsidRDefault="00C91238" w:rsidP="00C91238">
      <w:pPr>
        <w:shd w:val="clear" w:color="auto" w:fill="FFFFFF"/>
        <w:tabs>
          <w:tab w:val="left" w:pos="825"/>
          <w:tab w:val="right" w:pos="9713"/>
        </w:tabs>
        <w:ind w:left="11"/>
        <w:jc w:val="both"/>
        <w:rPr>
          <w:lang w:val="bg-BG"/>
        </w:rPr>
      </w:pPr>
      <w:r>
        <w:rPr>
          <w:lang w:val="bg-BG"/>
        </w:rPr>
        <w:t xml:space="preserve">        2.2. Проверяване на всички влизащи и излизащи моторни превозни средства в района на болницата и недопускане на спирането им пред паркинга, както и на тротоара пред болницата;</w:t>
      </w:r>
    </w:p>
    <w:p w:rsidR="00C91238" w:rsidRDefault="00C91238" w:rsidP="00C91238">
      <w:pPr>
        <w:shd w:val="clear" w:color="auto" w:fill="FFFFFF"/>
        <w:tabs>
          <w:tab w:val="left" w:pos="825"/>
          <w:tab w:val="right" w:pos="9713"/>
        </w:tabs>
        <w:ind w:left="11"/>
        <w:jc w:val="both"/>
        <w:rPr>
          <w:lang w:val="bg-BG"/>
        </w:rPr>
      </w:pPr>
    </w:p>
    <w:p w:rsidR="00C91238" w:rsidRDefault="00C91238" w:rsidP="00C91238">
      <w:pPr>
        <w:shd w:val="clear" w:color="auto" w:fill="FFFFFF"/>
        <w:tabs>
          <w:tab w:val="left" w:pos="825"/>
          <w:tab w:val="right" w:pos="9713"/>
        </w:tabs>
        <w:spacing w:line="360" w:lineRule="auto"/>
        <w:ind w:left="11"/>
        <w:jc w:val="both"/>
        <w:rPr>
          <w:lang w:val="bg-BG"/>
        </w:rPr>
      </w:pPr>
      <w:r>
        <w:rPr>
          <w:b/>
          <w:lang w:val="bg-BG"/>
        </w:rPr>
        <w:t xml:space="preserve">        Д. Пост № 5 -</w:t>
      </w:r>
      <w:r>
        <w:rPr>
          <w:lang w:val="bg-BG"/>
        </w:rPr>
        <w:t xml:space="preserve"> Заден паркинг;</w:t>
      </w:r>
    </w:p>
    <w:p w:rsidR="00C91238" w:rsidRDefault="00C91238" w:rsidP="00C91238">
      <w:pPr>
        <w:shd w:val="clear" w:color="auto" w:fill="FFFFFF"/>
        <w:tabs>
          <w:tab w:val="left" w:pos="825"/>
          <w:tab w:val="right" w:pos="9713"/>
        </w:tabs>
        <w:ind w:left="11"/>
        <w:jc w:val="both"/>
        <w:rPr>
          <w:lang w:val="bg-BG"/>
        </w:rPr>
      </w:pPr>
      <w:r>
        <w:rPr>
          <w:b/>
          <w:lang w:val="bg-BG"/>
        </w:rPr>
        <w:t xml:space="preserve">        1. Режим на работа:</w:t>
      </w:r>
    </w:p>
    <w:p w:rsidR="00C91238" w:rsidRDefault="00C91238" w:rsidP="00C91238">
      <w:pPr>
        <w:shd w:val="clear" w:color="auto" w:fill="FFFFFF"/>
        <w:tabs>
          <w:tab w:val="left" w:pos="825"/>
          <w:tab w:val="right" w:pos="9713"/>
        </w:tabs>
        <w:ind w:left="11"/>
        <w:jc w:val="both"/>
        <w:rPr>
          <w:lang w:val="bg-BG"/>
        </w:rPr>
      </w:pPr>
      <w:r>
        <w:rPr>
          <w:lang w:val="bg-BG"/>
        </w:rPr>
        <w:t xml:space="preserve">        1.1. Дневен –  от 07. 00 - 19. 00 ч., през 48 ч., обходен.</w:t>
      </w:r>
    </w:p>
    <w:p w:rsidR="00C91238" w:rsidRDefault="00C91238" w:rsidP="00C91238">
      <w:pPr>
        <w:shd w:val="clear" w:color="auto" w:fill="FFFFFF"/>
        <w:tabs>
          <w:tab w:val="left" w:pos="825"/>
          <w:tab w:val="right" w:pos="9713"/>
        </w:tabs>
        <w:ind w:left="11"/>
        <w:jc w:val="both"/>
        <w:rPr>
          <w:lang w:val="bg-BG"/>
        </w:rPr>
      </w:pPr>
      <w:r>
        <w:rPr>
          <w:b/>
          <w:lang w:val="bg-BG"/>
        </w:rPr>
        <w:t xml:space="preserve">        2. Задължения на охранителите:</w:t>
      </w:r>
      <w:r>
        <w:rPr>
          <w:lang w:val="bg-BG"/>
        </w:rPr>
        <w:t xml:space="preserve"> </w:t>
      </w:r>
    </w:p>
    <w:p w:rsidR="00C91238" w:rsidRDefault="00C91238" w:rsidP="00C91238">
      <w:pPr>
        <w:shd w:val="clear" w:color="auto" w:fill="FFFFFF"/>
        <w:tabs>
          <w:tab w:val="left" w:pos="825"/>
          <w:tab w:val="right" w:pos="9713"/>
        </w:tabs>
        <w:ind w:left="11"/>
        <w:jc w:val="both"/>
        <w:rPr>
          <w:lang w:val="bg-BG"/>
        </w:rPr>
      </w:pPr>
      <w:r>
        <w:rPr>
          <w:lang w:val="bg-BG"/>
        </w:rPr>
        <w:t xml:space="preserve">        2.1. 15 дни в месеца извършване на пропускане, наблюдение и охрана на автомобилите на служителите на УМБАЛ „Св. Екатерина” на заден паркинг, ползван съвместно със служители на УМБАЛ „Александровска”;</w:t>
      </w:r>
    </w:p>
    <w:p w:rsidR="00C91238" w:rsidRDefault="00C91238" w:rsidP="00C91238">
      <w:pPr>
        <w:shd w:val="clear" w:color="auto" w:fill="FFFFFF"/>
        <w:tabs>
          <w:tab w:val="left" w:pos="825"/>
          <w:tab w:val="right" w:pos="9713"/>
        </w:tabs>
        <w:ind w:left="11"/>
        <w:jc w:val="both"/>
        <w:rPr>
          <w:lang w:val="bg-BG"/>
        </w:rPr>
      </w:pPr>
    </w:p>
    <w:p w:rsidR="00C91238" w:rsidRDefault="00C91238" w:rsidP="00127E80">
      <w:pPr>
        <w:shd w:val="clear" w:color="auto" w:fill="FFFFFF"/>
        <w:tabs>
          <w:tab w:val="left" w:pos="825"/>
          <w:tab w:val="right" w:pos="9713"/>
        </w:tabs>
        <w:spacing w:line="360" w:lineRule="auto"/>
        <w:ind w:left="11"/>
        <w:jc w:val="both"/>
        <w:rPr>
          <w:lang w:val="bg-BG"/>
        </w:rPr>
      </w:pPr>
      <w:r>
        <w:rPr>
          <w:b/>
          <w:lang w:val="bg-BG"/>
        </w:rPr>
        <w:t xml:space="preserve"> </w:t>
      </w:r>
    </w:p>
    <w:p w:rsidR="00C91238" w:rsidRDefault="00C91238" w:rsidP="00C91238">
      <w:pPr>
        <w:jc w:val="both"/>
        <w:rPr>
          <w:lang w:val="bg-BG" w:eastAsia="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pStyle w:val="BodyTextIndent3"/>
        <w:ind w:firstLine="0"/>
        <w:jc w:val="right"/>
        <w:rPr>
          <w:b/>
          <w:i/>
          <w:sz w:val="22"/>
          <w:szCs w:val="22"/>
          <w:u w:val="single"/>
          <w:lang w:val="bg-BG"/>
        </w:rPr>
      </w:pPr>
      <w:r>
        <w:rPr>
          <w:b/>
          <w:i/>
          <w:sz w:val="22"/>
          <w:szCs w:val="22"/>
          <w:u w:val="single"/>
          <w:lang w:val="bg-BG"/>
        </w:rPr>
        <w:t>Част 5</w:t>
      </w:r>
    </w:p>
    <w:p w:rsidR="00C91238" w:rsidRDefault="00C91238" w:rsidP="00C91238">
      <w:pPr>
        <w:pStyle w:val="BodyTextIndent3"/>
        <w:ind w:firstLine="0"/>
        <w:jc w:val="right"/>
        <w:rPr>
          <w:b/>
          <w:i/>
          <w:sz w:val="22"/>
          <w:szCs w:val="22"/>
          <w:u w:val="single"/>
          <w:lang w:val="bg-BG"/>
        </w:rPr>
      </w:pPr>
    </w:p>
    <w:p w:rsidR="00C91238" w:rsidRDefault="00C91238" w:rsidP="00C91238">
      <w:pPr>
        <w:shd w:val="clear" w:color="auto" w:fill="FFFFFF"/>
        <w:spacing w:line="259" w:lineRule="exact"/>
        <w:jc w:val="right"/>
        <w:rPr>
          <w:b/>
          <w:lang w:val="bg-BG"/>
        </w:rPr>
      </w:pPr>
      <w:r>
        <w:rPr>
          <w:b/>
          <w:i/>
          <w:iCs/>
          <w:color w:val="000000"/>
          <w:spacing w:val="-3"/>
          <w:u w:val="single"/>
          <w:lang w:val="bg-BG"/>
        </w:rPr>
        <w:t>ПРОЕКТ</w:t>
      </w:r>
    </w:p>
    <w:p w:rsidR="00C91238" w:rsidRDefault="00C91238" w:rsidP="00C91238">
      <w:pPr>
        <w:jc w:val="right"/>
        <w:rPr>
          <w:b/>
          <w:i/>
          <w:sz w:val="22"/>
          <w:szCs w:val="22"/>
          <w:u w:val="single"/>
          <w:lang w:val="bg-BG"/>
        </w:rPr>
      </w:pPr>
    </w:p>
    <w:p w:rsidR="00C91238" w:rsidRDefault="00C91238" w:rsidP="00C91238">
      <w:pPr>
        <w:pStyle w:val="Heading1"/>
        <w:tabs>
          <w:tab w:val="left" w:pos="2223"/>
        </w:tabs>
        <w:rPr>
          <w:b w:val="0"/>
          <w:bCs w:val="0"/>
          <w:sz w:val="36"/>
          <w:szCs w:val="36"/>
        </w:rPr>
      </w:pPr>
      <w:r>
        <w:rPr>
          <w:sz w:val="36"/>
          <w:szCs w:val="36"/>
        </w:rPr>
        <w:t>Д О Г О В О Р</w:t>
      </w:r>
    </w:p>
    <w:p w:rsidR="00C91238" w:rsidRDefault="00C91238" w:rsidP="00C91238">
      <w:pPr>
        <w:tabs>
          <w:tab w:val="left" w:pos="2223"/>
        </w:tabs>
        <w:jc w:val="center"/>
        <w:rPr>
          <w:b/>
          <w:lang w:val="bg-BG"/>
        </w:rPr>
      </w:pPr>
    </w:p>
    <w:p w:rsidR="00C91238" w:rsidRDefault="00C91238" w:rsidP="00C91238">
      <w:pPr>
        <w:tabs>
          <w:tab w:val="left" w:pos="2223"/>
        </w:tabs>
        <w:jc w:val="center"/>
        <w:rPr>
          <w:b/>
          <w:lang w:val="bg-BG"/>
        </w:rPr>
      </w:pPr>
      <w:r>
        <w:rPr>
          <w:b/>
          <w:lang w:val="bg-BG"/>
        </w:rPr>
        <w:t>№…………/……………..</w:t>
      </w:r>
    </w:p>
    <w:p w:rsidR="00C91238" w:rsidRDefault="00C91238" w:rsidP="00C91238">
      <w:pPr>
        <w:pStyle w:val="FR1"/>
        <w:tabs>
          <w:tab w:val="left" w:pos="2223"/>
        </w:tabs>
        <w:spacing w:before="0"/>
        <w:ind w:left="0" w:firstLine="709"/>
        <w:jc w:val="both"/>
        <w:rPr>
          <w:rFonts w:ascii="Times New Roman" w:hAnsi="Times New Roman"/>
          <w:sz w:val="24"/>
          <w:szCs w:val="24"/>
          <w:lang w:val="bg-BG"/>
        </w:rPr>
      </w:pPr>
    </w:p>
    <w:p w:rsidR="00C91238" w:rsidRDefault="00C91238" w:rsidP="00C91238">
      <w:pPr>
        <w:tabs>
          <w:tab w:val="left" w:pos="2223"/>
        </w:tabs>
        <w:ind w:firstLine="720"/>
        <w:jc w:val="both"/>
        <w:rPr>
          <w:lang w:val="bg-BG"/>
        </w:rPr>
      </w:pPr>
      <w:r>
        <w:rPr>
          <w:lang w:val="bg-BG"/>
        </w:rPr>
        <w:t>Днес, ................. г., в гр. .............. , между:</w:t>
      </w:r>
    </w:p>
    <w:p w:rsidR="00C91238" w:rsidRDefault="00C91238" w:rsidP="00C91238">
      <w:pPr>
        <w:tabs>
          <w:tab w:val="left" w:pos="2223"/>
        </w:tabs>
        <w:jc w:val="both"/>
        <w:rPr>
          <w:b/>
          <w:lang w:val="bg-BG"/>
        </w:rPr>
      </w:pPr>
    </w:p>
    <w:p w:rsidR="00C91238" w:rsidRDefault="00C91238" w:rsidP="00C91238">
      <w:pPr>
        <w:ind w:firstLine="720"/>
        <w:jc w:val="both"/>
        <w:rPr>
          <w:lang w:val="bg-BG"/>
        </w:rPr>
      </w:pPr>
      <w:r>
        <w:rPr>
          <w:b/>
          <w:lang w:val="bg-BG"/>
        </w:rPr>
        <w:t>1. УМБАЛ „Св. Екатерина” ЕАД</w:t>
      </w:r>
      <w:r>
        <w:rPr>
          <w:lang w:val="bg-BG"/>
        </w:rPr>
        <w:t xml:space="preserve">, със седалище и адрес: гр. София, бул. „П. Славейков“ № 52 А, вписано в търговския регистър на Агенцията по вписванията, ЕИК 831605845, представлявано от проф. д-р Генчо Начев, д.м.н. – изпълнителен директор, наричано по-нататък в Договора </w:t>
      </w:r>
      <w:r>
        <w:rPr>
          <w:b/>
          <w:lang w:val="bg-BG"/>
        </w:rPr>
        <w:t>ВЪЗЛОЖИТЕЛ,</w:t>
      </w:r>
      <w:r>
        <w:rPr>
          <w:lang w:val="bg-BG"/>
        </w:rPr>
        <w:t xml:space="preserve"> от една страна,</w:t>
      </w:r>
    </w:p>
    <w:p w:rsidR="00C91238" w:rsidRDefault="00C91238" w:rsidP="00C91238">
      <w:pPr>
        <w:ind w:firstLine="720"/>
        <w:jc w:val="both"/>
        <w:rPr>
          <w:lang w:val="bg-BG"/>
        </w:rPr>
      </w:pPr>
    </w:p>
    <w:p w:rsidR="00C91238" w:rsidRDefault="00C91238" w:rsidP="00C91238">
      <w:pPr>
        <w:jc w:val="center"/>
        <w:rPr>
          <w:lang w:val="bg-BG"/>
        </w:rPr>
      </w:pPr>
      <w:r>
        <w:rPr>
          <w:lang w:val="bg-BG"/>
        </w:rPr>
        <w:t>и</w:t>
      </w:r>
    </w:p>
    <w:p w:rsidR="00C91238" w:rsidRDefault="00C91238" w:rsidP="00C91238">
      <w:pPr>
        <w:ind w:firstLine="720"/>
        <w:jc w:val="both"/>
        <w:rPr>
          <w:lang w:val="bg-BG"/>
        </w:rPr>
      </w:pPr>
      <w:r>
        <w:rPr>
          <w:b/>
          <w:lang w:val="bg-BG"/>
        </w:rPr>
        <w:t>2</w:t>
      </w:r>
      <w:r>
        <w:rPr>
          <w:lang w:val="bg-BG"/>
        </w:rPr>
        <w:t xml:space="preserve">.“…...................................…………”, със седалище и адрес: гр. …...............…….., ул. …....……….........….. № ……, вписано в търговския регистър на Агенцията по вписванията, ЕИК ……………………., представлявано от …………………….. – управител, наричано по-нататък в договора </w:t>
      </w:r>
      <w:r>
        <w:rPr>
          <w:b/>
          <w:lang w:val="bg-BG"/>
        </w:rPr>
        <w:t>ИЗПЪЛНИТЕЛ,</w:t>
      </w:r>
      <w:r>
        <w:rPr>
          <w:lang w:val="bg-BG"/>
        </w:rPr>
        <w:t xml:space="preserve"> от друга страна,</w:t>
      </w:r>
    </w:p>
    <w:p w:rsidR="00C91238" w:rsidRDefault="00C91238" w:rsidP="00C91238">
      <w:pPr>
        <w:jc w:val="both"/>
        <w:rPr>
          <w:lang w:val="bg-BG"/>
        </w:rPr>
      </w:pPr>
    </w:p>
    <w:p w:rsidR="00C91238" w:rsidRDefault="00C91238" w:rsidP="00C91238">
      <w:pPr>
        <w:shd w:val="clear" w:color="auto" w:fill="FFFFFF"/>
        <w:tabs>
          <w:tab w:val="left" w:leader="underscore" w:pos="0"/>
        </w:tabs>
        <w:spacing w:line="274" w:lineRule="exact"/>
        <w:jc w:val="both"/>
        <w:rPr>
          <w:color w:val="000000"/>
          <w:spacing w:val="2"/>
          <w:lang w:val="bg-BG"/>
        </w:rPr>
      </w:pPr>
    </w:p>
    <w:p w:rsidR="00C91238" w:rsidRDefault="00C91238" w:rsidP="00C91238">
      <w:pPr>
        <w:jc w:val="both"/>
        <w:rPr>
          <w:b/>
          <w:i/>
          <w:lang w:val="bg-BG"/>
        </w:rPr>
      </w:pPr>
      <w:r>
        <w:rPr>
          <w:color w:val="000000"/>
          <w:spacing w:val="8"/>
          <w:lang w:val="bg-BG"/>
        </w:rPr>
        <w:t>на основание чл.112 ал. 1 от Закона за обществените поръчки (ЗОП) и във връзка с Решение № РД - ……………../……………………….. г.</w:t>
      </w:r>
      <w:r>
        <w:rPr>
          <w:color w:val="000000"/>
          <w:spacing w:val="4"/>
          <w:lang w:val="bg-BG"/>
        </w:rPr>
        <w:t xml:space="preserve"> на </w:t>
      </w:r>
      <w:r>
        <w:rPr>
          <w:b/>
          <w:color w:val="000000"/>
          <w:spacing w:val="4"/>
          <w:lang w:val="bg-BG"/>
        </w:rPr>
        <w:t xml:space="preserve">на Изпълнителния Директор на </w:t>
      </w:r>
      <w:r>
        <w:rPr>
          <w:b/>
          <w:lang w:val="bg-BG"/>
        </w:rPr>
        <w:t>УМБАЛ „Света Екатерина</w:t>
      </w:r>
      <w:r>
        <w:rPr>
          <w:b/>
          <w:color w:val="000000"/>
          <w:spacing w:val="4"/>
          <w:lang w:val="bg-BG"/>
        </w:rPr>
        <w:t>”- ЕАД з</w:t>
      </w:r>
      <w:r>
        <w:rPr>
          <w:b/>
          <w:lang w:val="bg-BG"/>
        </w:rPr>
        <w:t xml:space="preserve">а </w:t>
      </w:r>
      <w:r>
        <w:rPr>
          <w:b/>
          <w:color w:val="000000"/>
          <w:spacing w:val="-2"/>
          <w:lang w:val="bg-BG"/>
        </w:rPr>
        <w:t>класиране на участниците и определяне на изпълнител на обществената поръчка с предмет:</w:t>
      </w:r>
      <w:r>
        <w:rPr>
          <w:color w:val="000000"/>
          <w:spacing w:val="-2"/>
          <w:lang w:val="bg-BG"/>
        </w:rPr>
        <w:t xml:space="preserve"> </w:t>
      </w:r>
      <w:r>
        <w:rPr>
          <w:b/>
          <w:i/>
          <w:lang w:val="bg-BG"/>
        </w:rPr>
        <w:t xml:space="preserve">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 </w:t>
      </w:r>
      <w:r>
        <w:rPr>
          <w:b/>
          <w:bCs/>
          <w:color w:val="000000"/>
          <w:spacing w:val="1"/>
          <w:lang w:val="bg-BG"/>
        </w:rPr>
        <w:t xml:space="preserve">се сключи настоящият Договор за следното: </w:t>
      </w:r>
    </w:p>
    <w:p w:rsidR="00C91238" w:rsidRDefault="00C91238" w:rsidP="00C91238">
      <w:pPr>
        <w:ind w:firstLine="692"/>
        <w:jc w:val="both"/>
        <w:rPr>
          <w:b/>
          <w:i/>
          <w:lang w:val="bg-BG"/>
        </w:rPr>
      </w:pPr>
    </w:p>
    <w:p w:rsidR="00C91238" w:rsidRDefault="00C91238" w:rsidP="00C91238">
      <w:pPr>
        <w:jc w:val="center"/>
        <w:rPr>
          <w:b/>
          <w:lang w:val="bg-BG"/>
        </w:rPr>
      </w:pPr>
      <w:r>
        <w:rPr>
          <w:b/>
          <w:lang w:val="bg-BG"/>
        </w:rPr>
        <w:t>І. ПРЕДМЕТ НА ДОГОВОРА</w:t>
      </w:r>
      <w:r>
        <w:rPr>
          <w:lang w:val="bg-BG"/>
        </w:rPr>
        <w:t>:</w:t>
      </w:r>
    </w:p>
    <w:p w:rsidR="00C91238" w:rsidRDefault="00C91238" w:rsidP="00C91238">
      <w:pPr>
        <w:jc w:val="center"/>
        <w:rPr>
          <w:b/>
          <w:lang w:val="bg-BG"/>
        </w:rPr>
      </w:pPr>
    </w:p>
    <w:p w:rsidR="00C91238" w:rsidRDefault="00C91238" w:rsidP="00C91238">
      <w:pPr>
        <w:ind w:firstLine="720"/>
        <w:jc w:val="both"/>
        <w:rPr>
          <w:b/>
          <w:lang w:val="bg-BG"/>
        </w:rPr>
      </w:pPr>
      <w:r>
        <w:rPr>
          <w:b/>
          <w:lang w:val="bg-BG"/>
        </w:rPr>
        <w:lastRenderedPageBreak/>
        <w:t>1.1. ВЪЗЛОЖИТЕЛЯТ</w:t>
      </w:r>
      <w:r>
        <w:rPr>
          <w:lang w:val="bg-BG"/>
        </w:rPr>
        <w:t xml:space="preserve"> възлага, а </w:t>
      </w:r>
      <w:r>
        <w:rPr>
          <w:b/>
          <w:lang w:val="bg-BG"/>
        </w:rPr>
        <w:t>ИЗПЪЛНИТЕЛЯТ</w:t>
      </w:r>
      <w:r>
        <w:rPr>
          <w:lang w:val="bg-BG"/>
        </w:rPr>
        <w:t xml:space="preserve"> приема да осъществява денонощна невъоръжена физическа охрана и охрана чрез техническа система за сигурност /собственост на УМБАЛ „Света Екатерина” ЕАД/ на</w:t>
      </w:r>
      <w:r>
        <w:rPr>
          <w:b/>
          <w:i/>
          <w:lang w:val="bg-BG"/>
        </w:rPr>
        <w:t xml:space="preserve"> </w:t>
      </w:r>
      <w:r>
        <w:rPr>
          <w:lang w:val="bg-BG"/>
        </w:rPr>
        <w:t xml:space="preserve">движимо и недвижимо имущество собственост и/или ползвано от </w:t>
      </w:r>
      <w:r>
        <w:rPr>
          <w:b/>
          <w:lang w:val="bg-BG"/>
        </w:rPr>
        <w:t>ВЪЗЛОЖИТЕЛЯ</w:t>
      </w:r>
      <w:r>
        <w:rPr>
          <w:lang w:val="bg-BG"/>
        </w:rPr>
        <w:t xml:space="preserve">, включващо сградния фонд и прилежащите територии, използвани от </w:t>
      </w:r>
      <w:r>
        <w:rPr>
          <w:b/>
          <w:lang w:val="bg-BG"/>
        </w:rPr>
        <w:t xml:space="preserve">ВЪЗЛОЖИТЕЛЯ, </w:t>
      </w:r>
      <w:r>
        <w:rPr>
          <w:lang w:val="bg-BG"/>
        </w:rPr>
        <w:t>наричано за краткост в договора „услуги”, конкретизирани по вид, технически данни, количество и качество и единични цени в приложенията към договора срещу цена, платима от</w:t>
      </w:r>
      <w:r>
        <w:rPr>
          <w:b/>
          <w:lang w:val="bg-BG"/>
        </w:rPr>
        <w:t xml:space="preserve"> ВЪЗЛОЖИТЕЛЯ </w:t>
      </w:r>
      <w:r>
        <w:rPr>
          <w:lang w:val="bg-BG"/>
        </w:rPr>
        <w:t>при условията на този Договор.</w:t>
      </w:r>
    </w:p>
    <w:p w:rsidR="00C91238" w:rsidRDefault="00C91238" w:rsidP="00C91238">
      <w:pPr>
        <w:jc w:val="center"/>
        <w:rPr>
          <w:b/>
          <w:lang w:val="bg-BG"/>
        </w:rPr>
      </w:pPr>
    </w:p>
    <w:p w:rsidR="00C91238" w:rsidRDefault="00C91238" w:rsidP="00C91238">
      <w:pPr>
        <w:jc w:val="center"/>
        <w:rPr>
          <w:b/>
          <w:lang w:val="bg-BG"/>
        </w:rPr>
      </w:pPr>
      <w:r>
        <w:rPr>
          <w:b/>
          <w:lang w:val="bg-BG"/>
        </w:rPr>
        <w:t>ІІ.  СРОК НА ДОГОВОРА</w:t>
      </w:r>
      <w:r>
        <w:rPr>
          <w:lang w:val="bg-BG"/>
        </w:rPr>
        <w:t>:</w:t>
      </w:r>
    </w:p>
    <w:p w:rsidR="00C91238" w:rsidRDefault="00C91238" w:rsidP="00C91238">
      <w:pPr>
        <w:jc w:val="center"/>
        <w:rPr>
          <w:b/>
          <w:lang w:val="bg-BG"/>
        </w:rPr>
      </w:pPr>
    </w:p>
    <w:p w:rsidR="00C91238" w:rsidRDefault="00C91238" w:rsidP="00C91238">
      <w:pPr>
        <w:jc w:val="both"/>
        <w:rPr>
          <w:lang w:val="bg-BG"/>
        </w:rPr>
      </w:pPr>
      <w:r>
        <w:rPr>
          <w:b/>
          <w:lang w:val="bg-BG"/>
        </w:rPr>
        <w:t xml:space="preserve">           2.1. </w:t>
      </w:r>
      <w:r>
        <w:rPr>
          <w:lang w:val="bg-BG"/>
        </w:rPr>
        <w:t>Настоящият договор влиза в сила от датата на подписването му от двете страни и има срок на действие 12 /дванадесет/ месеца, а в случаите, когато договора изтече преди завършване на нова процедура за 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 неговия срок се удължава до сключване на договор с определения за изпълнител участник, в случай, че е открита нова процедура в срок до 6 месеца преди изтичане срока на договора.</w:t>
      </w:r>
    </w:p>
    <w:p w:rsidR="00C91238" w:rsidRDefault="00C91238" w:rsidP="00C91238">
      <w:pPr>
        <w:shd w:val="clear" w:color="auto" w:fill="FFFFFF"/>
        <w:ind w:firstLine="540"/>
        <w:jc w:val="both"/>
        <w:rPr>
          <w:b/>
          <w:lang w:val="bg-BG"/>
        </w:rPr>
      </w:pPr>
      <w:r>
        <w:rPr>
          <w:lang w:val="bg-BG"/>
        </w:rPr>
        <w:t xml:space="preserve"> .</w:t>
      </w:r>
    </w:p>
    <w:p w:rsidR="00C91238" w:rsidRDefault="00C91238" w:rsidP="00C91238">
      <w:pPr>
        <w:jc w:val="center"/>
        <w:rPr>
          <w:b/>
          <w:lang w:val="bg-BG"/>
        </w:rPr>
      </w:pPr>
      <w:r>
        <w:rPr>
          <w:b/>
          <w:lang w:val="bg-BG"/>
        </w:rPr>
        <w:t>III. ЦЕНА И НАЧИН НА ПЛАЩАНЕ</w:t>
      </w:r>
      <w:r>
        <w:rPr>
          <w:lang w:val="bg-BG"/>
        </w:rPr>
        <w:t>:</w:t>
      </w:r>
    </w:p>
    <w:p w:rsidR="00C91238" w:rsidRDefault="00C91238" w:rsidP="00C91238">
      <w:pPr>
        <w:ind w:firstLine="720"/>
        <w:jc w:val="center"/>
        <w:rPr>
          <w:b/>
          <w:lang w:val="bg-BG"/>
        </w:rPr>
      </w:pPr>
    </w:p>
    <w:p w:rsidR="00C91238" w:rsidRDefault="00C91238" w:rsidP="00C91238">
      <w:pPr>
        <w:ind w:firstLine="720"/>
        <w:jc w:val="both"/>
        <w:rPr>
          <w:lang w:val="bg-BG"/>
        </w:rPr>
      </w:pPr>
      <w:r>
        <w:rPr>
          <w:b/>
          <w:lang w:val="bg-BG"/>
        </w:rPr>
        <w:t xml:space="preserve">3.1. </w:t>
      </w:r>
      <w:r>
        <w:rPr>
          <w:lang w:val="bg-BG"/>
        </w:rPr>
        <w:t xml:space="preserve">Цената, която </w:t>
      </w:r>
      <w:r>
        <w:rPr>
          <w:b/>
          <w:lang w:val="bg-BG"/>
        </w:rPr>
        <w:t>ВЪЗЛОЖИТЕЛЯТ</w:t>
      </w:r>
      <w:r>
        <w:rPr>
          <w:lang w:val="bg-BG"/>
        </w:rPr>
        <w:t xml:space="preserve"> трябва да заплати на </w:t>
      </w:r>
      <w:r>
        <w:rPr>
          <w:b/>
          <w:lang w:val="bg-BG"/>
        </w:rPr>
        <w:t>ИЗПЪЛНИТЕЛЯ</w:t>
      </w:r>
      <w:r>
        <w:rPr>
          <w:lang w:val="bg-BG"/>
        </w:rPr>
        <w:t xml:space="preserve"> е в размер на …………….. лева на месец без ДДС или …………………. лева на месец с ДДС.</w:t>
      </w:r>
    </w:p>
    <w:p w:rsidR="00C91238" w:rsidRDefault="00C91238" w:rsidP="00C91238">
      <w:pPr>
        <w:ind w:firstLine="720"/>
        <w:jc w:val="both"/>
        <w:rPr>
          <w:lang w:val="bg-BG"/>
        </w:rPr>
      </w:pPr>
      <w:r>
        <w:rPr>
          <w:b/>
          <w:lang w:val="bg-BG"/>
        </w:rPr>
        <w:t>3.2.</w:t>
      </w:r>
      <w:r>
        <w:rPr>
          <w:lang w:val="bg-BG"/>
        </w:rPr>
        <w:t xml:space="preserve"> Цената по т.3.1. е окончателна и включва всички разходи за изпълнението на поръчката – възнаграждение, осигуровки на персонала и т.н.</w:t>
      </w:r>
    </w:p>
    <w:p w:rsidR="00C91238" w:rsidRDefault="00C91238" w:rsidP="00C91238">
      <w:pPr>
        <w:ind w:firstLine="720"/>
        <w:jc w:val="both"/>
        <w:rPr>
          <w:lang w:val="bg-BG"/>
        </w:rPr>
      </w:pPr>
      <w:r>
        <w:rPr>
          <w:b/>
          <w:lang w:val="bg-BG"/>
        </w:rPr>
        <w:t>3.3.</w:t>
      </w:r>
      <w:r>
        <w:rPr>
          <w:lang w:val="bg-BG"/>
        </w:rPr>
        <w:t xml:space="preserve"> Общата стойност за изпълнение на услугите, предмет на договора за срок от 12 /дванадесет/ месеца и е в размер на: ……………………………   лева без ДДС или ………………….. лева с ДДС.</w:t>
      </w:r>
    </w:p>
    <w:p w:rsidR="00C91238" w:rsidRDefault="00C91238" w:rsidP="00C91238">
      <w:pPr>
        <w:jc w:val="both"/>
        <w:rPr>
          <w:lang w:val="bg-BG"/>
        </w:rPr>
      </w:pPr>
      <w:r>
        <w:rPr>
          <w:b/>
          <w:lang w:val="bg-BG"/>
        </w:rPr>
        <w:t xml:space="preserve">          3.4.</w:t>
      </w:r>
      <w:r>
        <w:rPr>
          <w:lang w:val="bg-BG"/>
        </w:rPr>
        <w:t xml:space="preserve"> Плащанията се извършват с платежни нареждания по банковата сметка на </w:t>
      </w:r>
      <w:r>
        <w:rPr>
          <w:b/>
          <w:lang w:val="bg-BG"/>
        </w:rPr>
        <w:t>ИЗПЪЛНИТЕЛЯ</w:t>
      </w:r>
      <w:r>
        <w:rPr>
          <w:lang w:val="bg-BG"/>
        </w:rPr>
        <w:t xml:space="preserve">, отложено, в срок до 60 /шестдесет/ дни, след извършване на съответната услуга, срещу представена от </w:t>
      </w:r>
      <w:r>
        <w:rPr>
          <w:b/>
          <w:lang w:val="bg-BG"/>
        </w:rPr>
        <w:t>ИЗПЪЛНИТЕЛЯ</w:t>
      </w:r>
      <w:r>
        <w:rPr>
          <w:lang w:val="bg-BG"/>
        </w:rPr>
        <w:t xml:space="preserve"> фактура и представени доказателства /копие от платежно нареждане или друго доказателство/, че </w:t>
      </w:r>
      <w:r>
        <w:rPr>
          <w:b/>
          <w:lang w:val="bg-BG"/>
        </w:rPr>
        <w:t>ИЗПЪЛНИТЕЛЯ</w:t>
      </w:r>
      <w:r>
        <w:rPr>
          <w:lang w:val="bg-BG"/>
        </w:rPr>
        <w:t xml:space="preserve"> е заплатил на подизпълнителя за изпълнените от него работи – </w:t>
      </w:r>
      <w:r>
        <w:rPr>
          <w:b/>
          <w:i/>
          <w:lang w:val="bg-BG"/>
        </w:rPr>
        <w:t>в случаите на ползване на подизпълнител.</w:t>
      </w:r>
    </w:p>
    <w:p w:rsidR="00C91238" w:rsidRDefault="00C91238" w:rsidP="00C91238">
      <w:pPr>
        <w:pStyle w:val="BodyTextIndent"/>
        <w:ind w:firstLine="720"/>
        <w:rPr>
          <w:lang w:val="bg-BG"/>
        </w:rPr>
      </w:pPr>
      <w:r>
        <w:rPr>
          <w:lang w:val="bg-BG"/>
        </w:rPr>
        <w:t>Банка............................................................................</w:t>
      </w:r>
    </w:p>
    <w:p w:rsidR="00C91238" w:rsidRDefault="00C91238" w:rsidP="00C91238">
      <w:pPr>
        <w:pStyle w:val="BodyTextIndent"/>
        <w:ind w:left="708" w:firstLine="0"/>
        <w:rPr>
          <w:lang w:val="bg-BG"/>
        </w:rPr>
      </w:pPr>
      <w:r>
        <w:rPr>
          <w:lang w:val="bg-BG"/>
        </w:rPr>
        <w:t>IBAN .............................,</w:t>
      </w:r>
    </w:p>
    <w:p w:rsidR="00C91238" w:rsidRDefault="00C91238" w:rsidP="00C91238">
      <w:pPr>
        <w:pStyle w:val="BodyTextIndent"/>
        <w:ind w:firstLine="720"/>
        <w:rPr>
          <w:lang w:val="bg-BG"/>
        </w:rPr>
      </w:pPr>
      <w:r>
        <w:rPr>
          <w:lang w:val="bg-BG"/>
        </w:rPr>
        <w:t xml:space="preserve">BIC……......................,      </w:t>
      </w:r>
    </w:p>
    <w:p w:rsidR="00C91238" w:rsidRDefault="00C91238" w:rsidP="00C91238">
      <w:pPr>
        <w:ind w:left="798" w:firstLine="720"/>
        <w:jc w:val="center"/>
        <w:rPr>
          <w:b/>
          <w:lang w:val="bg-BG"/>
        </w:rPr>
      </w:pPr>
    </w:p>
    <w:p w:rsidR="00C91238" w:rsidRDefault="00C91238" w:rsidP="00C91238">
      <w:pPr>
        <w:jc w:val="center"/>
        <w:rPr>
          <w:b/>
          <w:lang w:val="bg-BG"/>
        </w:rPr>
      </w:pPr>
      <w:r>
        <w:rPr>
          <w:b/>
          <w:lang w:val="bg-BG"/>
        </w:rPr>
        <w:t>IV. ПРАВА И ЗАДЪЛЖЕНИЯ НА ВЪЗЛОЖИТЕЛЯ</w:t>
      </w:r>
      <w:r>
        <w:rPr>
          <w:lang w:val="bg-BG"/>
        </w:rPr>
        <w:t>:</w:t>
      </w:r>
    </w:p>
    <w:p w:rsidR="00C91238" w:rsidRDefault="00C91238" w:rsidP="00C91238">
      <w:pPr>
        <w:jc w:val="center"/>
        <w:rPr>
          <w:lang w:val="bg-BG"/>
        </w:rPr>
      </w:pPr>
    </w:p>
    <w:p w:rsidR="00C91238" w:rsidRDefault="00C91238" w:rsidP="00C91238">
      <w:pPr>
        <w:ind w:firstLine="450"/>
        <w:jc w:val="both"/>
        <w:rPr>
          <w:lang w:val="bg-BG"/>
        </w:rPr>
      </w:pPr>
      <w:r>
        <w:rPr>
          <w:b/>
          <w:lang w:val="bg-BG"/>
        </w:rPr>
        <w:t xml:space="preserve"> 4.1. ВЪЗЛОЖИТЕЛЯТ</w:t>
      </w:r>
      <w:r>
        <w:rPr>
          <w:lang w:val="bg-BG"/>
        </w:rPr>
        <w:t xml:space="preserve"> е длъжен да заплати цената по този договор в размер, срокове и по начин, както е уговорено в него;</w:t>
      </w:r>
    </w:p>
    <w:p w:rsidR="00C91238" w:rsidRDefault="00C91238" w:rsidP="00C91238">
      <w:pPr>
        <w:ind w:firstLine="450"/>
        <w:jc w:val="both"/>
        <w:rPr>
          <w:lang w:val="bg-BG"/>
        </w:rPr>
      </w:pPr>
      <w:r>
        <w:rPr>
          <w:b/>
          <w:lang w:val="bg-BG"/>
        </w:rPr>
        <w:t xml:space="preserve"> 4.2. ВЪЗЛОЖИТЕЛЯТ</w:t>
      </w:r>
      <w:r>
        <w:rPr>
          <w:lang w:val="bg-BG"/>
        </w:rPr>
        <w:t xml:space="preserve"> се задължава да информира по подходящ начин </w:t>
      </w:r>
      <w:r>
        <w:rPr>
          <w:b/>
          <w:lang w:val="bg-BG"/>
        </w:rPr>
        <w:t>ИЗПЪЛНИТЕЛЯ</w:t>
      </w:r>
      <w:r>
        <w:rPr>
          <w:lang w:val="bg-BG"/>
        </w:rPr>
        <w:t xml:space="preserve"> за всички съществени промени в обстановката на охраняваните обекти, имащи отношение към сигурността им, както и за промени в охраняваното имущество;</w:t>
      </w:r>
    </w:p>
    <w:p w:rsidR="00C91238" w:rsidRDefault="00C91238" w:rsidP="00C91238">
      <w:pPr>
        <w:ind w:firstLine="450"/>
        <w:jc w:val="both"/>
        <w:rPr>
          <w:lang w:val="bg-BG"/>
        </w:rPr>
      </w:pPr>
      <w:r>
        <w:rPr>
          <w:b/>
          <w:lang w:val="bg-BG"/>
        </w:rPr>
        <w:lastRenderedPageBreak/>
        <w:t xml:space="preserve"> 4.3. ВЪЗЛОЖИТЕЛЯТ</w:t>
      </w:r>
      <w:r>
        <w:rPr>
          <w:lang w:val="bg-BG"/>
        </w:rPr>
        <w:t xml:space="preserve"> се задължава да сведе до знанието на своя персонал въведените мерки за охрана и свързаните с това задължения по тяхното спазване.</w:t>
      </w:r>
    </w:p>
    <w:p w:rsidR="00C91238" w:rsidRDefault="00C91238" w:rsidP="00C91238">
      <w:pPr>
        <w:jc w:val="both"/>
        <w:rPr>
          <w:b/>
          <w:lang w:val="bg-BG"/>
        </w:rPr>
      </w:pPr>
      <w:r>
        <w:rPr>
          <w:b/>
          <w:lang w:val="bg-BG"/>
        </w:rPr>
        <w:t xml:space="preserve">        4.4. ВЪЗЛОЖИТЕЛЯТ </w:t>
      </w:r>
      <w:r>
        <w:rPr>
          <w:lang w:val="bg-BG"/>
        </w:rPr>
        <w:t>не може да ползва без писмено съгласие на</w:t>
      </w:r>
      <w:r>
        <w:rPr>
          <w:b/>
          <w:lang w:val="bg-BG"/>
        </w:rPr>
        <w:t xml:space="preserve"> ИЗПЪЛНИТЕЛЯ, </w:t>
      </w:r>
      <w:r>
        <w:rPr>
          <w:lang w:val="bg-BG"/>
        </w:rPr>
        <w:t>извън предмета на договора, охранителите на същия.</w:t>
      </w:r>
    </w:p>
    <w:p w:rsidR="00C91238" w:rsidRDefault="00C91238" w:rsidP="00C91238">
      <w:pPr>
        <w:jc w:val="both"/>
        <w:rPr>
          <w:lang w:val="bg-BG"/>
        </w:rPr>
      </w:pPr>
      <w:r>
        <w:rPr>
          <w:b/>
          <w:lang w:val="bg-BG"/>
        </w:rPr>
        <w:t xml:space="preserve">       4.5. </w:t>
      </w:r>
      <w:r>
        <w:rPr>
          <w:lang w:val="bg-BG"/>
        </w:rPr>
        <w:t>Ако в резултат на посегателства бъдат причинени имуществени вреди на</w:t>
      </w:r>
      <w:r>
        <w:rPr>
          <w:b/>
          <w:lang w:val="bg-BG"/>
        </w:rPr>
        <w:t xml:space="preserve"> ВЪЗЛОЖИТЕЛЯ, </w:t>
      </w:r>
      <w:r>
        <w:rPr>
          <w:lang w:val="bg-BG"/>
        </w:rPr>
        <w:t>той е длъжен да уведоми териториалното поделение на МВР, за предприемане на съответните процесуални действия.</w:t>
      </w:r>
    </w:p>
    <w:p w:rsidR="00C91238" w:rsidRDefault="00C91238" w:rsidP="00C91238">
      <w:pPr>
        <w:ind w:left="228" w:firstLine="222"/>
        <w:jc w:val="both"/>
        <w:rPr>
          <w:b/>
          <w:lang w:val="bg-BG"/>
        </w:rPr>
      </w:pPr>
      <w:r>
        <w:rPr>
          <w:b/>
          <w:lang w:val="bg-BG"/>
        </w:rPr>
        <w:t xml:space="preserve"> 4.6. ВЪЗЛОЖИТЕЛЯТ</w:t>
      </w:r>
      <w:r>
        <w:rPr>
          <w:lang w:val="bg-BG"/>
        </w:rPr>
        <w:t xml:space="preserve"> има право:</w:t>
      </w:r>
      <w:r>
        <w:rPr>
          <w:b/>
          <w:lang w:val="bg-BG"/>
        </w:rPr>
        <w:t xml:space="preserve"> </w:t>
      </w:r>
    </w:p>
    <w:p w:rsidR="00C91238" w:rsidRDefault="00C91238" w:rsidP="00C91238">
      <w:pPr>
        <w:ind w:firstLine="450"/>
        <w:jc w:val="both"/>
        <w:rPr>
          <w:lang w:val="bg-BG"/>
        </w:rPr>
      </w:pPr>
      <w:r>
        <w:rPr>
          <w:b/>
          <w:lang w:val="bg-BG"/>
        </w:rPr>
        <w:t xml:space="preserve"> 4.6.1. </w:t>
      </w:r>
      <w:r>
        <w:rPr>
          <w:lang w:val="bg-BG"/>
        </w:rPr>
        <w:t>да получи качествено изпълнение на предмета този договор;</w:t>
      </w:r>
    </w:p>
    <w:p w:rsidR="00C91238" w:rsidRDefault="00C91238" w:rsidP="00C91238">
      <w:pPr>
        <w:ind w:firstLine="540"/>
        <w:jc w:val="both"/>
        <w:rPr>
          <w:lang w:val="bg-BG"/>
        </w:rPr>
      </w:pPr>
      <w:r>
        <w:rPr>
          <w:b/>
          <w:lang w:val="bg-BG"/>
        </w:rPr>
        <w:t xml:space="preserve">4.6.2. </w:t>
      </w:r>
      <w:r>
        <w:rPr>
          <w:lang w:val="bg-BG"/>
        </w:rPr>
        <w:t xml:space="preserve">да получава ежемесечен доклад за проблемите, възникнали през този период за </w:t>
      </w:r>
      <w:r>
        <w:rPr>
          <w:b/>
          <w:lang w:val="bg-BG"/>
        </w:rPr>
        <w:t>ИЗПЪЛНИТЕЛЯ</w:t>
      </w:r>
      <w:r>
        <w:rPr>
          <w:lang w:val="bg-BG"/>
        </w:rPr>
        <w:t xml:space="preserve"> при изпълнение на задълженията му по този договор;</w:t>
      </w:r>
    </w:p>
    <w:p w:rsidR="00C91238" w:rsidRDefault="00C91238" w:rsidP="00C91238">
      <w:pPr>
        <w:ind w:firstLine="450"/>
        <w:jc w:val="both"/>
        <w:rPr>
          <w:lang w:val="bg-BG"/>
        </w:rPr>
      </w:pPr>
      <w:r>
        <w:rPr>
          <w:b/>
          <w:lang w:val="bg-BG"/>
        </w:rPr>
        <w:t xml:space="preserve"> 4.6.3.</w:t>
      </w:r>
      <w:r>
        <w:rPr>
          <w:lang w:val="bg-BG"/>
        </w:rPr>
        <w:t xml:space="preserve"> да бъде обезщетен парично за претърпените от дружеството вреди, причинени от виновното неизпълнение на задълженията от страна на </w:t>
      </w:r>
      <w:r>
        <w:rPr>
          <w:b/>
          <w:lang w:val="bg-BG"/>
        </w:rPr>
        <w:t xml:space="preserve">ИЗПЪЛНИТЕЛЯ </w:t>
      </w:r>
      <w:r>
        <w:rPr>
          <w:lang w:val="bg-BG"/>
        </w:rPr>
        <w:t>/вкючително от всяко едно от лицата, работещи за последния/;</w:t>
      </w:r>
    </w:p>
    <w:p w:rsidR="00C91238" w:rsidRDefault="00C91238" w:rsidP="00C91238">
      <w:pPr>
        <w:ind w:firstLine="450"/>
        <w:jc w:val="both"/>
        <w:rPr>
          <w:lang w:val="bg-BG"/>
        </w:rPr>
      </w:pPr>
      <w:r>
        <w:rPr>
          <w:b/>
          <w:lang w:val="bg-BG"/>
        </w:rPr>
        <w:t xml:space="preserve"> 4.7.</w:t>
      </w:r>
      <w:r>
        <w:rPr>
          <w:lang w:val="bg-BG"/>
        </w:rPr>
        <w:t xml:space="preserve"> </w:t>
      </w:r>
      <w:r>
        <w:rPr>
          <w:b/>
          <w:lang w:val="bg-BG"/>
        </w:rPr>
        <w:t>ВЪЗЛОЖИТЕЛЯТ</w:t>
      </w:r>
      <w:r>
        <w:rPr>
          <w:lang w:val="bg-BG"/>
        </w:rPr>
        <w:t xml:space="preserve"> си запазва правото при необходимост от промяна в постовете за охрана, да извърши промяна на тяхното разположение.</w:t>
      </w:r>
    </w:p>
    <w:p w:rsidR="00C91238" w:rsidRDefault="00C91238" w:rsidP="00C91238">
      <w:pPr>
        <w:ind w:left="798" w:firstLine="720"/>
        <w:jc w:val="both"/>
        <w:rPr>
          <w:lang w:val="bg-BG"/>
        </w:rPr>
      </w:pPr>
    </w:p>
    <w:p w:rsidR="00C91238" w:rsidRDefault="00C91238" w:rsidP="00C91238">
      <w:pPr>
        <w:jc w:val="center"/>
        <w:rPr>
          <w:b/>
          <w:lang w:val="bg-BG"/>
        </w:rPr>
      </w:pPr>
      <w:r>
        <w:rPr>
          <w:b/>
          <w:lang w:val="bg-BG"/>
        </w:rPr>
        <w:t>V. ПРАВА И ЗАДЪЛЖЕНИЯ НА ИЗПЪЛНИТЕЛЯ</w:t>
      </w:r>
      <w:r>
        <w:rPr>
          <w:lang w:val="bg-BG"/>
        </w:rPr>
        <w:t>:</w:t>
      </w:r>
    </w:p>
    <w:p w:rsidR="00C91238" w:rsidRDefault="00C91238" w:rsidP="00C91238">
      <w:pPr>
        <w:jc w:val="center"/>
        <w:rPr>
          <w:b/>
          <w:lang w:val="bg-BG"/>
        </w:rPr>
      </w:pPr>
    </w:p>
    <w:p w:rsidR="00C91238" w:rsidRDefault="00C91238" w:rsidP="00C91238">
      <w:pPr>
        <w:jc w:val="both"/>
        <w:rPr>
          <w:b/>
          <w:lang w:val="bg-BG"/>
        </w:rPr>
      </w:pPr>
      <w:r>
        <w:rPr>
          <w:b/>
          <w:lang w:val="bg-BG"/>
        </w:rPr>
        <w:t xml:space="preserve">          5.1. ИЗПЪЛНИТЕЛЯТ </w:t>
      </w:r>
      <w:r>
        <w:rPr>
          <w:lang w:val="bg-BG"/>
        </w:rPr>
        <w:t xml:space="preserve">е длъжен да извърши услугата за </w:t>
      </w:r>
      <w:r>
        <w:rPr>
          <w:b/>
          <w:lang w:val="bg-BG"/>
        </w:rPr>
        <w:t>ВЪЗЛОЖИТЕЛЯ</w:t>
      </w:r>
      <w:r>
        <w:rPr>
          <w:lang w:val="bg-BG"/>
        </w:rPr>
        <w:t xml:space="preserve"> във вид, </w:t>
      </w:r>
      <w:r>
        <w:rPr>
          <w:spacing w:val="-1"/>
          <w:lang w:val="bg-BG"/>
        </w:rPr>
        <w:t>количество, качество и на място, както е уговорено в този договор.</w:t>
      </w:r>
    </w:p>
    <w:p w:rsidR="00C91238" w:rsidRDefault="00C91238" w:rsidP="00C91238">
      <w:pPr>
        <w:jc w:val="both"/>
        <w:rPr>
          <w:lang w:val="bg-BG"/>
        </w:rPr>
      </w:pPr>
      <w:r>
        <w:rPr>
          <w:b/>
          <w:lang w:val="bg-BG"/>
        </w:rPr>
        <w:t xml:space="preserve">          5.2.</w:t>
      </w:r>
      <w:r>
        <w:rPr>
          <w:lang w:val="bg-BG"/>
        </w:rPr>
        <w:t xml:space="preserve"> </w:t>
      </w:r>
      <w:r>
        <w:rPr>
          <w:b/>
          <w:lang w:val="bg-BG"/>
        </w:rPr>
        <w:t xml:space="preserve">ИЗПЪЛНИТЕЛЯТ </w:t>
      </w:r>
      <w:r>
        <w:rPr>
          <w:lang w:val="bg-BG"/>
        </w:rPr>
        <w:t xml:space="preserve">се задължава да не разпространява служебна и вътрешна информация за извършваната от </w:t>
      </w:r>
      <w:r>
        <w:rPr>
          <w:b/>
          <w:lang w:val="bg-BG"/>
        </w:rPr>
        <w:t>ВЪЗЛОЖИТЕЛЯ</w:t>
      </w:r>
      <w:r>
        <w:rPr>
          <w:lang w:val="bg-BG"/>
        </w:rPr>
        <w:t xml:space="preserve"> дейност, станала му известна при и по повод извършване на дейността.</w:t>
      </w:r>
    </w:p>
    <w:p w:rsidR="00C91238" w:rsidRDefault="00C91238" w:rsidP="00C91238">
      <w:pPr>
        <w:jc w:val="both"/>
        <w:rPr>
          <w:lang w:val="bg-BG"/>
        </w:rPr>
      </w:pPr>
      <w:r>
        <w:rPr>
          <w:b/>
          <w:lang w:val="bg-BG"/>
        </w:rPr>
        <w:t xml:space="preserve">          5.3.</w:t>
      </w:r>
      <w:r>
        <w:rPr>
          <w:lang w:val="bg-BG"/>
        </w:rPr>
        <w:t xml:space="preserve">  За изпълнението на услугите по раздел I, </w:t>
      </w:r>
      <w:r>
        <w:rPr>
          <w:b/>
          <w:lang w:val="bg-BG"/>
        </w:rPr>
        <w:t xml:space="preserve">ИЗПЪЛНИТЕЛЯТ </w:t>
      </w:r>
      <w:r>
        <w:rPr>
          <w:lang w:val="bg-BG"/>
        </w:rPr>
        <w:t xml:space="preserve">се задължава да разполага с минимум </w:t>
      </w:r>
      <w:r>
        <w:rPr>
          <w:color w:val="000000"/>
          <w:shd w:val="clear" w:color="auto" w:fill="FFFFFF"/>
          <w:lang w:val="bg-BG"/>
        </w:rPr>
        <w:t>70 (седемдесет) охранители,</w:t>
      </w:r>
      <w:r>
        <w:rPr>
          <w:lang w:val="bg-BG"/>
        </w:rPr>
        <w:t xml:space="preserve"> </w:t>
      </w:r>
      <w:r>
        <w:rPr>
          <w:color w:val="000000"/>
          <w:shd w:val="clear" w:color="auto" w:fill="FFFFFF"/>
          <w:lang w:val="bg-BG"/>
        </w:rPr>
        <w:t>назначени по трудово правоотношение</w:t>
      </w:r>
      <w:r>
        <w:rPr>
          <w:lang w:val="bg-BG"/>
        </w:rPr>
        <w:t>. Б</w:t>
      </w:r>
      <w:r>
        <w:rPr>
          <w:color w:val="000000"/>
          <w:shd w:val="clear" w:color="auto" w:fill="FFFFFF"/>
          <w:lang w:val="bg-BG"/>
        </w:rPr>
        <w:t>роят на охранителите, които ще бъдат отговорни за изпълнение на обекта на поръчката, следва да е минимум 1</w:t>
      </w:r>
      <w:r w:rsidR="00700B44">
        <w:rPr>
          <w:color w:val="000000"/>
          <w:shd w:val="clear" w:color="auto" w:fill="FFFFFF"/>
          <w:lang w:val="bg-BG"/>
        </w:rPr>
        <w:t>3</w:t>
      </w:r>
      <w:r>
        <w:rPr>
          <w:color w:val="000000"/>
          <w:shd w:val="clear" w:color="auto" w:fill="FFFFFF"/>
          <w:lang w:val="bg-BG"/>
        </w:rPr>
        <w:t xml:space="preserve"> души.</w:t>
      </w:r>
    </w:p>
    <w:p w:rsidR="00C91238" w:rsidRDefault="00C91238" w:rsidP="00C91238">
      <w:pPr>
        <w:jc w:val="both"/>
        <w:rPr>
          <w:lang w:val="bg-BG"/>
        </w:rPr>
      </w:pPr>
      <w:r>
        <w:rPr>
          <w:b/>
          <w:lang w:val="bg-BG"/>
        </w:rPr>
        <w:t xml:space="preserve">          5.4. ИЗПЪЛНИТЕЛЯТ </w:t>
      </w:r>
      <w:r>
        <w:rPr>
          <w:lang w:val="bg-BG"/>
        </w:rPr>
        <w:t xml:space="preserve">е длъжен да проучи, анализира и съгласува с </w:t>
      </w:r>
      <w:r>
        <w:rPr>
          <w:b/>
          <w:lang w:val="bg-BG"/>
        </w:rPr>
        <w:t>ВЪЗЛОЖИТЕЛЯ</w:t>
      </w:r>
      <w:r>
        <w:rPr>
          <w:lang w:val="bg-BG"/>
        </w:rPr>
        <w:t xml:space="preserve"> начина на организация и изискванията на охранителната дейност, предмет на договора, системата на пропусквателния режим, охраняваното имущество, съставът и разстановката на обектите;</w:t>
      </w:r>
    </w:p>
    <w:p w:rsidR="00C91238" w:rsidRDefault="00C91238" w:rsidP="00C91238">
      <w:pPr>
        <w:ind w:firstLine="567"/>
        <w:jc w:val="both"/>
        <w:rPr>
          <w:lang w:val="bg-BG"/>
        </w:rPr>
      </w:pPr>
      <w:r>
        <w:rPr>
          <w:b/>
          <w:lang w:val="bg-BG"/>
        </w:rPr>
        <w:t>5.5.</w:t>
      </w:r>
      <w:r>
        <w:rPr>
          <w:lang w:val="bg-BG"/>
        </w:rPr>
        <w:t xml:space="preserve"> </w:t>
      </w:r>
      <w:r>
        <w:rPr>
          <w:b/>
          <w:lang w:val="bg-BG"/>
        </w:rPr>
        <w:t>ИЗПЪЛНИТЕЛЯТ</w:t>
      </w:r>
      <w:r>
        <w:rPr>
          <w:lang w:val="bg-BG"/>
        </w:rPr>
        <w:t xml:space="preserve"> се задължава да осъществява охраната на описания в т. 1. 1. на този договор обект чрез служители – охранители, отговарящи на изискванията  на ЗЧОД, подбрани и обучени по учебна програма, изготвена от Академията на МВР и утвърдена от директора на главна дирекция „Охранителна полиция”, като подсигури необходимото за това оборудване. </w:t>
      </w:r>
    </w:p>
    <w:p w:rsidR="00C91238" w:rsidRDefault="00C91238" w:rsidP="00C91238">
      <w:pPr>
        <w:shd w:val="clear" w:color="auto" w:fill="FFFFFF"/>
        <w:tabs>
          <w:tab w:val="left" w:pos="499"/>
        </w:tabs>
        <w:ind w:right="29" w:firstLine="562"/>
        <w:jc w:val="both"/>
        <w:rPr>
          <w:lang w:val="bg-BG"/>
        </w:rPr>
      </w:pPr>
      <w:r>
        <w:rPr>
          <w:b/>
          <w:spacing w:val="-5"/>
          <w:lang w:val="bg-BG"/>
        </w:rPr>
        <w:t>5.6.</w:t>
      </w:r>
      <w:r>
        <w:rPr>
          <w:lang w:val="bg-BG"/>
        </w:rPr>
        <w:t xml:space="preserve"> </w:t>
      </w:r>
      <w:r>
        <w:rPr>
          <w:b/>
          <w:spacing w:val="-2"/>
          <w:lang w:val="bg-BG"/>
        </w:rPr>
        <w:t>ИЗПЪЛНИТЕЛЯТ</w:t>
      </w:r>
      <w:r>
        <w:rPr>
          <w:spacing w:val="-2"/>
          <w:lang w:val="bg-BG"/>
        </w:rPr>
        <w:t xml:space="preserve"> е длъжен да извършва услугите по този договор, съгласно Предложението му изпълнение на поръчката – Приложение № 1 и изискванията на Техническата спецификация на</w:t>
      </w:r>
      <w:r>
        <w:rPr>
          <w:b/>
          <w:spacing w:val="-2"/>
          <w:lang w:val="bg-BG"/>
        </w:rPr>
        <w:t xml:space="preserve"> ВЪЗЛОЖИТЕЛЯ </w:t>
      </w:r>
      <w:r>
        <w:rPr>
          <w:spacing w:val="-2"/>
          <w:lang w:val="bg-BG"/>
        </w:rPr>
        <w:t xml:space="preserve">- </w:t>
      </w:r>
      <w:r>
        <w:rPr>
          <w:lang w:val="bg-BG"/>
        </w:rPr>
        <w:t xml:space="preserve">Приложение № 5 </w:t>
      </w:r>
      <w:r>
        <w:rPr>
          <w:spacing w:val="-2"/>
          <w:lang w:val="bg-BG"/>
        </w:rPr>
        <w:t>към</w:t>
      </w:r>
      <w:r>
        <w:rPr>
          <w:spacing w:val="-1"/>
          <w:lang w:val="bg-BG"/>
        </w:rPr>
        <w:t xml:space="preserve"> договора. Задълженията на охранителите на </w:t>
      </w:r>
      <w:r>
        <w:rPr>
          <w:lang w:val="bg-BG"/>
        </w:rPr>
        <w:t>отделните постове са, както следва:</w:t>
      </w:r>
    </w:p>
    <w:p w:rsidR="00C91238" w:rsidRDefault="00C91238" w:rsidP="00C91238">
      <w:pPr>
        <w:shd w:val="clear" w:color="auto" w:fill="FFFFFF"/>
        <w:tabs>
          <w:tab w:val="left" w:pos="825"/>
          <w:tab w:val="right" w:pos="9713"/>
        </w:tabs>
        <w:ind w:left="11"/>
        <w:jc w:val="both"/>
        <w:rPr>
          <w:lang w:val="bg-BG"/>
        </w:rPr>
      </w:pPr>
      <w:r>
        <w:rPr>
          <w:lang w:val="bg-BG"/>
        </w:rPr>
        <w:t xml:space="preserve">        </w:t>
      </w:r>
      <w:r>
        <w:rPr>
          <w:b/>
          <w:lang w:val="bg-BG"/>
        </w:rPr>
        <w:t>5.6.1. Пост № 1 – Пулт</w:t>
      </w:r>
      <w:r>
        <w:rPr>
          <w:lang w:val="bg-BG"/>
        </w:rPr>
        <w:t xml:space="preserve">, с режим на работа: денонощен, стационарен и следните задължения на охранителите: </w:t>
      </w:r>
    </w:p>
    <w:p w:rsidR="00C91238" w:rsidRDefault="00C91238" w:rsidP="00C91238">
      <w:pPr>
        <w:shd w:val="clear" w:color="auto" w:fill="FFFFFF"/>
        <w:tabs>
          <w:tab w:val="left" w:pos="825"/>
          <w:tab w:val="right" w:pos="9713"/>
        </w:tabs>
        <w:ind w:left="11"/>
        <w:jc w:val="both"/>
        <w:rPr>
          <w:lang w:val="bg-BG"/>
        </w:rPr>
      </w:pPr>
      <w:r>
        <w:rPr>
          <w:lang w:val="bg-BG"/>
        </w:rPr>
        <w:t xml:space="preserve">        5.6.1.1. Осигуряване на денонощно /24 ч./ видео наблюдение в цялата болница;</w:t>
      </w:r>
    </w:p>
    <w:p w:rsidR="00C91238" w:rsidRDefault="00C91238" w:rsidP="00C91238">
      <w:pPr>
        <w:shd w:val="clear" w:color="auto" w:fill="FFFFFF"/>
        <w:tabs>
          <w:tab w:val="left" w:pos="825"/>
          <w:tab w:val="right" w:pos="9713"/>
        </w:tabs>
        <w:ind w:left="11"/>
        <w:jc w:val="both"/>
        <w:rPr>
          <w:lang w:val="bg-BG"/>
        </w:rPr>
      </w:pPr>
      <w:r>
        <w:rPr>
          <w:lang w:val="bg-BG"/>
        </w:rPr>
        <w:t xml:space="preserve">        5.6.1.2. Следене движението на хора и багаж;</w:t>
      </w:r>
    </w:p>
    <w:p w:rsidR="00C91238" w:rsidRDefault="00C91238" w:rsidP="00C91238">
      <w:pPr>
        <w:shd w:val="clear" w:color="auto" w:fill="FFFFFF"/>
        <w:tabs>
          <w:tab w:val="left" w:pos="825"/>
          <w:tab w:val="right" w:pos="9713"/>
        </w:tabs>
        <w:ind w:left="11"/>
        <w:jc w:val="both"/>
        <w:rPr>
          <w:lang w:val="bg-BG"/>
        </w:rPr>
      </w:pPr>
      <w:r>
        <w:rPr>
          <w:lang w:val="bg-BG"/>
        </w:rPr>
        <w:t xml:space="preserve">         5.6.1.3. Осъществяване на комуникации с всички предоставени телефонни и видео телефонни, домофонни и радиосредства и извършване на информационна дейност;</w:t>
      </w:r>
    </w:p>
    <w:p w:rsidR="00C91238" w:rsidRDefault="00C91238" w:rsidP="00C91238">
      <w:pPr>
        <w:shd w:val="clear" w:color="auto" w:fill="FFFFFF"/>
        <w:tabs>
          <w:tab w:val="left" w:pos="825"/>
          <w:tab w:val="right" w:pos="9713"/>
        </w:tabs>
        <w:ind w:left="11"/>
        <w:jc w:val="both"/>
        <w:rPr>
          <w:lang w:val="bg-BG"/>
        </w:rPr>
      </w:pPr>
      <w:r>
        <w:rPr>
          <w:lang w:val="bg-BG"/>
        </w:rPr>
        <w:lastRenderedPageBreak/>
        <w:t xml:space="preserve">        5.6.1.4. Осъществяване на комуникация със СОТ 161 и вътрешен СОТ;</w:t>
      </w:r>
    </w:p>
    <w:p w:rsidR="00C91238" w:rsidRDefault="00C91238" w:rsidP="00C91238">
      <w:pPr>
        <w:shd w:val="clear" w:color="auto" w:fill="FFFFFF"/>
        <w:tabs>
          <w:tab w:val="left" w:pos="825"/>
          <w:tab w:val="right" w:pos="9713"/>
        </w:tabs>
        <w:ind w:left="11"/>
        <w:jc w:val="both"/>
        <w:rPr>
          <w:lang w:val="bg-BG"/>
        </w:rPr>
      </w:pPr>
      <w:r>
        <w:rPr>
          <w:lang w:val="bg-BG"/>
        </w:rPr>
        <w:t xml:space="preserve">        5.6.1.5. Осъществяване на пропускателния режим в болницата /свиждания; посещения на външни фирми - доставчици, включително за кетъринга; </w:t>
      </w:r>
    </w:p>
    <w:p w:rsidR="00C91238" w:rsidRDefault="00C91238" w:rsidP="00C91238">
      <w:pPr>
        <w:shd w:val="clear" w:color="auto" w:fill="FFFFFF"/>
        <w:tabs>
          <w:tab w:val="left" w:pos="825"/>
          <w:tab w:val="right" w:pos="9713"/>
        </w:tabs>
        <w:ind w:left="11"/>
        <w:jc w:val="both"/>
        <w:rPr>
          <w:lang w:val="bg-BG"/>
        </w:rPr>
      </w:pPr>
      <w:r>
        <w:rPr>
          <w:lang w:val="bg-BG"/>
        </w:rPr>
        <w:t xml:space="preserve">        5.6.1.6. Обслужване на вакуум пощата на партерния етаж на УМБАЛ „Света Екатерина” ЕАД и разпределяне на цялата входяща и изходяща кореспонденция на болницата; </w:t>
      </w:r>
    </w:p>
    <w:p w:rsidR="00C91238" w:rsidRDefault="00C91238" w:rsidP="00C91238">
      <w:pPr>
        <w:shd w:val="clear" w:color="auto" w:fill="FFFFFF"/>
        <w:tabs>
          <w:tab w:val="left" w:pos="825"/>
          <w:tab w:val="right" w:pos="9713"/>
        </w:tabs>
        <w:ind w:left="11"/>
        <w:jc w:val="both"/>
        <w:rPr>
          <w:lang w:val="bg-BG"/>
        </w:rPr>
      </w:pPr>
      <w:r>
        <w:rPr>
          <w:lang w:val="bg-BG"/>
        </w:rPr>
        <w:t xml:space="preserve">        5.6.1.7. Осъществяване на денонощна охрана на касата от сектор „Прием-пациенти”;</w:t>
      </w:r>
    </w:p>
    <w:p w:rsidR="00C91238" w:rsidRDefault="00C91238" w:rsidP="00C91238">
      <w:pPr>
        <w:shd w:val="clear" w:color="auto" w:fill="FFFFFF"/>
        <w:tabs>
          <w:tab w:val="left" w:pos="825"/>
          <w:tab w:val="right" w:pos="9713"/>
        </w:tabs>
        <w:ind w:left="11"/>
        <w:jc w:val="both"/>
        <w:rPr>
          <w:lang w:val="bg-BG"/>
        </w:rPr>
      </w:pPr>
      <w:r>
        <w:rPr>
          <w:lang w:val="bg-BG"/>
        </w:rPr>
        <w:t xml:space="preserve">        5.6.1.8.  Събиране на екипи при необходимост /в случаи на бедствия, аварии и спешни ситуации/.</w:t>
      </w:r>
    </w:p>
    <w:p w:rsidR="00C91238" w:rsidRDefault="00C91238" w:rsidP="00C91238">
      <w:pPr>
        <w:shd w:val="clear" w:color="auto" w:fill="FFFFFF"/>
        <w:tabs>
          <w:tab w:val="left" w:pos="825"/>
          <w:tab w:val="right" w:pos="9713"/>
        </w:tabs>
        <w:ind w:left="11"/>
        <w:jc w:val="both"/>
        <w:rPr>
          <w:lang w:val="bg-BG"/>
        </w:rPr>
      </w:pPr>
      <w:r>
        <w:rPr>
          <w:b/>
          <w:lang w:val="bg-BG"/>
        </w:rPr>
        <w:t xml:space="preserve">        5.6.2. Пост № 2 - </w:t>
      </w:r>
      <w:r>
        <w:rPr>
          <w:lang w:val="bg-BG"/>
        </w:rPr>
        <w:t>Главен вход на УМБАЛ „Света Екатерина” ЕАД, бул. „Пенчо Славейков” № 52 А; с режим на работа: дневен обходен – от 0</w:t>
      </w:r>
      <w:r>
        <w:rPr>
          <w:lang w:val="en-US"/>
        </w:rPr>
        <w:t>6</w:t>
      </w:r>
      <w:r>
        <w:rPr>
          <w:lang w:val="bg-BG"/>
        </w:rPr>
        <w:t xml:space="preserve">. </w:t>
      </w:r>
      <w:r>
        <w:rPr>
          <w:lang w:val="en-US"/>
        </w:rPr>
        <w:t>3</w:t>
      </w:r>
      <w:r>
        <w:rPr>
          <w:lang w:val="bg-BG"/>
        </w:rPr>
        <w:t xml:space="preserve">0 - 19. 00 ч. и следните задължения на охранителите: </w:t>
      </w:r>
    </w:p>
    <w:p w:rsidR="00C91238" w:rsidRDefault="00C91238" w:rsidP="00C91238">
      <w:pPr>
        <w:shd w:val="clear" w:color="auto" w:fill="FFFFFF"/>
        <w:tabs>
          <w:tab w:val="left" w:pos="825"/>
          <w:tab w:val="right" w:pos="9713"/>
        </w:tabs>
        <w:ind w:left="11"/>
        <w:jc w:val="both"/>
        <w:rPr>
          <w:lang w:val="bg-BG"/>
        </w:rPr>
      </w:pPr>
      <w:r>
        <w:rPr>
          <w:lang w:val="bg-BG"/>
        </w:rPr>
        <w:t xml:space="preserve">        5.6.2.1. Осигуряване на наблюдение на входа на болницата и фоайе сектор „Прием-пациенти”;</w:t>
      </w:r>
    </w:p>
    <w:p w:rsidR="00C91238" w:rsidRDefault="00C91238" w:rsidP="00C91238">
      <w:pPr>
        <w:shd w:val="clear" w:color="auto" w:fill="FFFFFF"/>
        <w:tabs>
          <w:tab w:val="left" w:pos="825"/>
          <w:tab w:val="right" w:pos="9713"/>
        </w:tabs>
        <w:ind w:left="11"/>
        <w:jc w:val="both"/>
        <w:rPr>
          <w:lang w:val="bg-BG"/>
        </w:rPr>
      </w:pPr>
      <w:r>
        <w:rPr>
          <w:lang w:val="bg-BG"/>
        </w:rPr>
        <w:t xml:space="preserve">       5.6.2.2. Насочваве и ориентиране на постъпващите в болницата пациенти;</w:t>
      </w:r>
    </w:p>
    <w:p w:rsidR="00C91238" w:rsidRDefault="00C91238" w:rsidP="00C91238">
      <w:pPr>
        <w:shd w:val="clear" w:color="auto" w:fill="FFFFFF"/>
        <w:tabs>
          <w:tab w:val="left" w:pos="825"/>
          <w:tab w:val="right" w:pos="9713"/>
        </w:tabs>
        <w:ind w:left="11"/>
        <w:jc w:val="both"/>
        <w:rPr>
          <w:lang w:val="bg-BG"/>
        </w:rPr>
      </w:pPr>
      <w:r>
        <w:rPr>
          <w:lang w:val="bg-BG"/>
        </w:rPr>
        <w:t xml:space="preserve">       5.6.2.3. Оказване на помощ за спешните пациенти, при необходимост;</w:t>
      </w:r>
    </w:p>
    <w:p w:rsidR="00C91238" w:rsidRDefault="00C91238" w:rsidP="00C91238">
      <w:pPr>
        <w:shd w:val="clear" w:color="auto" w:fill="FFFFFF"/>
        <w:tabs>
          <w:tab w:val="left" w:pos="825"/>
          <w:tab w:val="right" w:pos="9713"/>
        </w:tabs>
        <w:ind w:left="11"/>
        <w:jc w:val="both"/>
        <w:rPr>
          <w:lang w:val="bg-BG"/>
        </w:rPr>
      </w:pPr>
      <w:r>
        <w:rPr>
          <w:lang w:val="bg-BG"/>
        </w:rPr>
        <w:t xml:space="preserve">       </w:t>
      </w:r>
      <w:r>
        <w:rPr>
          <w:b/>
          <w:lang w:val="bg-BG"/>
        </w:rPr>
        <w:t>5.6.3.</w:t>
      </w:r>
      <w:r>
        <w:rPr>
          <w:lang w:val="bg-BG"/>
        </w:rPr>
        <w:t xml:space="preserve"> </w:t>
      </w:r>
      <w:r>
        <w:rPr>
          <w:b/>
          <w:lang w:val="bg-BG"/>
        </w:rPr>
        <w:t xml:space="preserve">Пост № 3, обхващащ следната територия: </w:t>
      </w:r>
      <w:r>
        <w:rPr>
          <w:lang w:val="bg-BG"/>
        </w:rPr>
        <w:t xml:space="preserve">Кабинет „Рентген”- Ангиографски кабинет - коридор „Реанимация” /оперативен блок/ - фоайе-коридор „Отделение за оперативно лечение на придобити сърдечни заболявания и трансплантология”, фоайе пред „Кетъринг” и замразен строеж на обект „Нов операционен блок”, с режим на работа: 1. Дневен обходен за територията: Кабинет „Рентген” - Ангиографски кабинет - коридор „Реанимация” /оперативен блок/ - фоайе-коридор „Отделение за оперативно лечение на придобити сърдечни заболявания и трансплантология”, фоайе пред „Кетъринг”и 2. Денонощен обходен за замразен строеж на обект „Нов операционен блок”, и следните задължения на охранителите: </w:t>
      </w:r>
    </w:p>
    <w:p w:rsidR="00C91238" w:rsidRDefault="00C91238" w:rsidP="00C91238">
      <w:pPr>
        <w:shd w:val="clear" w:color="auto" w:fill="FFFFFF"/>
        <w:tabs>
          <w:tab w:val="left" w:pos="825"/>
          <w:tab w:val="right" w:pos="9713"/>
        </w:tabs>
        <w:ind w:left="11"/>
        <w:jc w:val="both"/>
        <w:rPr>
          <w:lang w:val="bg-BG"/>
        </w:rPr>
      </w:pPr>
      <w:r>
        <w:rPr>
          <w:lang w:val="bg-BG"/>
        </w:rPr>
        <w:t xml:space="preserve">       5.6.3.1. Осъществяване на наблюдение и охрана на изброените обекти: Кабинет „Рентген” - Ангиографски кабинет - коридор „Реанимация” /оперативен блок/ - фоайе-коридор „Отделение за оперативно лечение на придобити сърдечни заболявания и трансплантология” и фоайе пред „Кетъринг”;</w:t>
      </w:r>
    </w:p>
    <w:p w:rsidR="00C91238" w:rsidRDefault="00C91238" w:rsidP="00C91238">
      <w:pPr>
        <w:shd w:val="clear" w:color="auto" w:fill="FFFFFF"/>
        <w:tabs>
          <w:tab w:val="left" w:pos="825"/>
          <w:tab w:val="right" w:pos="9713"/>
        </w:tabs>
        <w:ind w:left="11"/>
        <w:jc w:val="both"/>
        <w:rPr>
          <w:lang w:val="bg-BG"/>
        </w:rPr>
      </w:pPr>
      <w:r>
        <w:rPr>
          <w:b/>
          <w:lang w:val="bg-BG"/>
        </w:rPr>
        <w:t xml:space="preserve">       </w:t>
      </w:r>
      <w:r>
        <w:rPr>
          <w:lang w:val="bg-BG"/>
        </w:rPr>
        <w:t>5.6.3.2. Осигуряване на нощна обходна охрана на замразен строеж на обект „Нов операционен блок”;</w:t>
      </w:r>
    </w:p>
    <w:p w:rsidR="00C91238" w:rsidRDefault="00C91238" w:rsidP="00C91238">
      <w:pPr>
        <w:shd w:val="clear" w:color="auto" w:fill="FFFFFF"/>
        <w:tabs>
          <w:tab w:val="left" w:pos="825"/>
          <w:tab w:val="right" w:pos="9713"/>
        </w:tabs>
        <w:ind w:left="14"/>
        <w:jc w:val="both"/>
        <w:rPr>
          <w:lang w:val="bg-BG"/>
        </w:rPr>
      </w:pPr>
      <w:r>
        <w:rPr>
          <w:b/>
          <w:lang w:val="bg-BG"/>
        </w:rPr>
        <w:t xml:space="preserve">        5.6.4. Пост № 4. Преден паркинг </w:t>
      </w:r>
      <w:r>
        <w:rPr>
          <w:lang w:val="bg-BG"/>
        </w:rPr>
        <w:t xml:space="preserve">на УМБАЛ „Света Екатерина” ЕАД, бул. „Пенчо Славейков” № 52 А, с режим на работа: Дневен – стационарен и следните задължения на охранителите: </w:t>
      </w:r>
    </w:p>
    <w:p w:rsidR="00C91238" w:rsidRDefault="00C91238" w:rsidP="00C91238">
      <w:pPr>
        <w:shd w:val="clear" w:color="auto" w:fill="FFFFFF"/>
        <w:tabs>
          <w:tab w:val="left" w:pos="825"/>
          <w:tab w:val="right" w:pos="9713"/>
        </w:tabs>
        <w:ind w:left="11"/>
        <w:jc w:val="both"/>
        <w:rPr>
          <w:lang w:val="bg-BG"/>
        </w:rPr>
      </w:pPr>
      <w:r>
        <w:rPr>
          <w:lang w:val="bg-BG"/>
        </w:rPr>
        <w:t xml:space="preserve">        5.6.4.1. Ежедневно от 06. 30 ч. до 19. 00 ч. осигуряване на контрол и наблюдение   на преден паркинг, предна централна бариера и прилежащите към болницата територии;</w:t>
      </w:r>
    </w:p>
    <w:p w:rsidR="00C91238" w:rsidRDefault="00C91238" w:rsidP="00C91238">
      <w:pPr>
        <w:shd w:val="clear" w:color="auto" w:fill="FFFFFF"/>
        <w:tabs>
          <w:tab w:val="left" w:pos="825"/>
          <w:tab w:val="right" w:pos="9713"/>
        </w:tabs>
        <w:ind w:left="11"/>
        <w:jc w:val="both"/>
        <w:rPr>
          <w:lang w:val="bg-BG"/>
        </w:rPr>
      </w:pPr>
      <w:r>
        <w:rPr>
          <w:lang w:val="bg-BG"/>
        </w:rPr>
        <w:t xml:space="preserve">        5.6.4.2. Проверяване на всички влизащи и излизащи моторни превозни средства в района на болницата и недопускане на спирането им пред паркинга, както и на тротоара пред болницата;</w:t>
      </w:r>
    </w:p>
    <w:p w:rsidR="00C91238" w:rsidRDefault="00C91238" w:rsidP="00C91238">
      <w:pPr>
        <w:shd w:val="clear" w:color="auto" w:fill="FFFFFF"/>
        <w:tabs>
          <w:tab w:val="left" w:pos="825"/>
          <w:tab w:val="right" w:pos="9713"/>
        </w:tabs>
        <w:ind w:left="11"/>
        <w:jc w:val="both"/>
        <w:rPr>
          <w:lang w:val="bg-BG"/>
        </w:rPr>
      </w:pPr>
      <w:r>
        <w:rPr>
          <w:b/>
          <w:lang w:val="bg-BG"/>
        </w:rPr>
        <w:t xml:space="preserve">        5.6.5. Пост № 5 - Заден паркинг</w:t>
      </w:r>
      <w:r>
        <w:rPr>
          <w:lang w:val="bg-BG"/>
        </w:rPr>
        <w:t xml:space="preserve">, с режим на работа: Дневен –  от 07. 00 – 19. 00 ч., през 48 ч., обходен и следните задължения на охранителите: </w:t>
      </w:r>
    </w:p>
    <w:p w:rsidR="00C91238" w:rsidRDefault="00C91238" w:rsidP="00C91238">
      <w:pPr>
        <w:shd w:val="clear" w:color="auto" w:fill="FFFFFF"/>
        <w:tabs>
          <w:tab w:val="left" w:pos="825"/>
          <w:tab w:val="right" w:pos="9713"/>
        </w:tabs>
        <w:ind w:left="11"/>
        <w:jc w:val="both"/>
        <w:rPr>
          <w:lang w:val="bg-BG"/>
        </w:rPr>
      </w:pPr>
      <w:r>
        <w:rPr>
          <w:lang w:val="bg-BG"/>
        </w:rPr>
        <w:t xml:space="preserve">        5.6.5.1. 15 дни в месеца извършване на пропускане, наблюдение и охрана на автомобилите на служителите на УМБАЛ „Св. Екатерина” ЕАД на заден паркинг, ползван съвместно със служители на УМБАЛ „Александровска”;</w:t>
      </w:r>
    </w:p>
    <w:p w:rsidR="00C91238" w:rsidRDefault="00C91238" w:rsidP="00C91238">
      <w:pPr>
        <w:shd w:val="clear" w:color="auto" w:fill="FFFFFF"/>
        <w:tabs>
          <w:tab w:val="left" w:pos="825"/>
          <w:tab w:val="right" w:pos="9713"/>
        </w:tabs>
        <w:ind w:left="14"/>
        <w:jc w:val="both"/>
        <w:rPr>
          <w:lang w:val="bg-BG"/>
        </w:rPr>
      </w:pPr>
      <w:r>
        <w:rPr>
          <w:b/>
          <w:lang w:val="bg-BG"/>
        </w:rPr>
        <w:t xml:space="preserve">        5.7. ИЗПЪЛНИ</w:t>
      </w:r>
      <w:bookmarkStart w:id="3" w:name="_GoBack"/>
      <w:bookmarkEnd w:id="3"/>
      <w:r>
        <w:rPr>
          <w:b/>
          <w:lang w:val="bg-BG"/>
        </w:rPr>
        <w:t>ТЕЛЯТ</w:t>
      </w:r>
      <w:r>
        <w:rPr>
          <w:lang w:val="bg-BG"/>
        </w:rPr>
        <w:t xml:space="preserve"> се задължава:</w:t>
      </w:r>
    </w:p>
    <w:p w:rsidR="00C91238" w:rsidRDefault="00C91238" w:rsidP="00C91238">
      <w:pPr>
        <w:jc w:val="both"/>
        <w:rPr>
          <w:lang w:val="bg-BG"/>
        </w:rPr>
      </w:pPr>
      <w:r>
        <w:rPr>
          <w:lang w:val="bg-BG"/>
        </w:rPr>
        <w:t xml:space="preserve">        5.7.1. да осигури, организира и осъществи охраната, сигурността и  пропусквателния режим на обекта, така че да се предотврати неконтролираното проникване в същия.</w:t>
      </w:r>
    </w:p>
    <w:p w:rsidR="00C91238" w:rsidRDefault="00C91238" w:rsidP="00C91238">
      <w:pPr>
        <w:jc w:val="both"/>
        <w:rPr>
          <w:lang w:val="bg-BG"/>
        </w:rPr>
      </w:pPr>
      <w:r>
        <w:rPr>
          <w:lang w:val="bg-BG"/>
        </w:rPr>
        <w:lastRenderedPageBreak/>
        <w:t xml:space="preserve">        5.7.2. за своя сметка да осигури оборудване, материали и средства за лицата, натоварени с непосредствената охрана на обекта.</w:t>
      </w:r>
    </w:p>
    <w:p w:rsidR="00C91238" w:rsidRDefault="00C91238" w:rsidP="00C91238">
      <w:pPr>
        <w:jc w:val="both"/>
        <w:rPr>
          <w:lang w:val="bg-BG"/>
        </w:rPr>
      </w:pPr>
      <w:r>
        <w:rPr>
          <w:lang w:val="bg-BG"/>
        </w:rPr>
        <w:t xml:space="preserve">         5.7.3. да осигурява периодично обучение на своя персонал, съгласно изискванията на Закона за частната охранителна дейност;</w:t>
      </w:r>
    </w:p>
    <w:p w:rsidR="00C91238" w:rsidRDefault="00C91238" w:rsidP="00C91238">
      <w:pPr>
        <w:jc w:val="both"/>
        <w:rPr>
          <w:lang w:val="bg-BG"/>
        </w:rPr>
      </w:pPr>
      <w:r>
        <w:rPr>
          <w:lang w:val="bg-BG"/>
        </w:rPr>
        <w:t xml:space="preserve">        5.7.4. при пожар, наводнение, земетресение или други природни бедствия, да предприема незабавни мерки за предот</w:t>
      </w:r>
      <w:r w:rsidR="00127E80">
        <w:rPr>
          <w:lang w:val="bg-BG"/>
        </w:rPr>
        <w:t>в</w:t>
      </w:r>
      <w:r>
        <w:rPr>
          <w:lang w:val="bg-BG"/>
        </w:rPr>
        <w:t xml:space="preserve">ратяване и ликвидиране на последствията от тях, като незабавно уведомява </w:t>
      </w:r>
      <w:r>
        <w:rPr>
          <w:b/>
          <w:lang w:val="bg-BG"/>
        </w:rPr>
        <w:t xml:space="preserve">ВЪЗЛОЖИТЕЛЯ; </w:t>
      </w:r>
    </w:p>
    <w:p w:rsidR="00C91238" w:rsidRDefault="00C91238" w:rsidP="00C91238">
      <w:pPr>
        <w:jc w:val="both"/>
        <w:rPr>
          <w:lang w:val="bg-BG"/>
        </w:rPr>
      </w:pPr>
      <w:r>
        <w:rPr>
          <w:lang w:val="bg-BG"/>
        </w:rPr>
        <w:t xml:space="preserve">        5.7.5.  постоянно да набира информация и данни за причините и условията за констатирани нарушения по охраната на обекта и съмнителни действия на засечени лица, като взема допълнителни мерки със съгласието на </w:t>
      </w:r>
      <w:r>
        <w:rPr>
          <w:b/>
          <w:lang w:val="bg-BG"/>
        </w:rPr>
        <w:t>ВЪЗЛОЖИТЕЛЯ;</w:t>
      </w:r>
    </w:p>
    <w:p w:rsidR="00C91238" w:rsidRDefault="00C91238" w:rsidP="00C91238">
      <w:pPr>
        <w:jc w:val="both"/>
        <w:rPr>
          <w:lang w:val="bg-BG"/>
        </w:rPr>
      </w:pPr>
      <w:r>
        <w:rPr>
          <w:lang w:val="bg-BG"/>
        </w:rPr>
        <w:t xml:space="preserve">        5.7.6. ежемесечно /до 15-то число на месеца/, ежегодно /до 15 януари на следващата година/ да представя писмен доклад за проблемите, възникнали  при изпълнението предмета на този договор, като дава коректни препоръки за тяхното решение;</w:t>
      </w:r>
    </w:p>
    <w:p w:rsidR="00C91238" w:rsidRDefault="00C91238" w:rsidP="00C91238">
      <w:pPr>
        <w:jc w:val="both"/>
        <w:rPr>
          <w:lang w:val="bg-BG"/>
        </w:rPr>
      </w:pPr>
      <w:r>
        <w:rPr>
          <w:lang w:val="bg-BG"/>
        </w:rPr>
        <w:t xml:space="preserve">        5.7.7. при отнемане на издаденото разрешение за извършване на охранителна  дейност, да информира </w:t>
      </w:r>
      <w:r>
        <w:rPr>
          <w:b/>
          <w:lang w:val="bg-BG"/>
        </w:rPr>
        <w:t xml:space="preserve">ВЪЗЛОЖИТЕЛЯ </w:t>
      </w:r>
      <w:r>
        <w:rPr>
          <w:lang w:val="bg-BG"/>
        </w:rPr>
        <w:t>с цел прекратяване на договора.</w:t>
      </w:r>
    </w:p>
    <w:p w:rsidR="00C91238" w:rsidRDefault="00C91238" w:rsidP="00C91238">
      <w:pPr>
        <w:jc w:val="both"/>
        <w:rPr>
          <w:lang w:val="bg-BG"/>
        </w:rPr>
      </w:pPr>
      <w:r>
        <w:rPr>
          <w:lang w:val="bg-BG"/>
        </w:rPr>
        <w:t xml:space="preserve">        5.7.8. да изготви и съхранява правила и указания за спецификата на извършваната охранителна дейност, както и план за охрана на обекта, съгласно чл. 24,ал. 2 от ЗЧОД.</w:t>
      </w:r>
    </w:p>
    <w:p w:rsidR="00C91238" w:rsidRDefault="00C91238" w:rsidP="00C91238">
      <w:pPr>
        <w:shd w:val="clear" w:color="auto" w:fill="FFFFFF"/>
        <w:ind w:right="25"/>
        <w:jc w:val="both"/>
        <w:rPr>
          <w:lang w:val="bg-BG"/>
        </w:rPr>
      </w:pPr>
      <w:r>
        <w:rPr>
          <w:lang w:val="bg-BG"/>
        </w:rPr>
        <w:t xml:space="preserve">         </w:t>
      </w:r>
      <w:r>
        <w:rPr>
          <w:b/>
          <w:lang w:val="bg-BG"/>
        </w:rPr>
        <w:t>5.8.</w:t>
      </w:r>
      <w:r>
        <w:rPr>
          <w:lang w:val="bg-BG"/>
        </w:rPr>
        <w:t xml:space="preserve"> </w:t>
      </w:r>
      <w:r>
        <w:rPr>
          <w:b/>
          <w:lang w:val="bg-BG"/>
        </w:rPr>
        <w:t>ИЗПЪЛНИТЕЛЯТ</w:t>
      </w:r>
      <w:r>
        <w:rPr>
          <w:lang w:val="bg-BG"/>
        </w:rPr>
        <w:t xml:space="preserve"> е длъжен да спазва Правилника за вътрешния ред на лечебното заведение.</w:t>
      </w:r>
    </w:p>
    <w:p w:rsidR="00C91238" w:rsidRDefault="00C91238" w:rsidP="00C91238">
      <w:pPr>
        <w:shd w:val="clear" w:color="auto" w:fill="FFFFFF"/>
        <w:ind w:right="25"/>
        <w:jc w:val="both"/>
        <w:rPr>
          <w:spacing w:val="-11"/>
          <w:lang w:val="bg-BG"/>
        </w:rPr>
      </w:pPr>
      <w:r>
        <w:rPr>
          <w:b/>
          <w:lang w:val="bg-BG"/>
        </w:rPr>
        <w:t xml:space="preserve">         5.9.</w:t>
      </w:r>
      <w:r>
        <w:rPr>
          <w:b/>
          <w:spacing w:val="-11"/>
          <w:lang w:val="bg-BG"/>
        </w:rPr>
        <w:t xml:space="preserve"> </w:t>
      </w:r>
      <w:r>
        <w:rPr>
          <w:b/>
          <w:spacing w:val="-9"/>
          <w:lang w:val="bg-BG"/>
        </w:rPr>
        <w:t>ИЗПЪЛНИТЕЛЯТ</w:t>
      </w:r>
      <w:r>
        <w:rPr>
          <w:spacing w:val="-9"/>
          <w:lang w:val="bg-BG"/>
        </w:rPr>
        <w:t xml:space="preserve"> е длъжен да спазва професионалната етика и да не създава </w:t>
      </w:r>
      <w:r>
        <w:rPr>
          <w:lang w:val="bg-BG"/>
        </w:rPr>
        <w:t>конфликти с персонала и пациентите на лечебното заведение.</w:t>
      </w:r>
    </w:p>
    <w:p w:rsidR="00C91238" w:rsidRDefault="00C91238" w:rsidP="00C91238">
      <w:pPr>
        <w:widowControl w:val="0"/>
        <w:shd w:val="clear" w:color="auto" w:fill="FFFFFF"/>
        <w:tabs>
          <w:tab w:val="left" w:pos="518"/>
        </w:tabs>
        <w:autoSpaceDE w:val="0"/>
        <w:autoSpaceDN w:val="0"/>
        <w:adjustRightInd w:val="0"/>
        <w:ind w:right="25"/>
        <w:jc w:val="both"/>
        <w:rPr>
          <w:spacing w:val="-9"/>
          <w:lang w:val="bg-BG"/>
        </w:rPr>
      </w:pPr>
      <w:r>
        <w:rPr>
          <w:b/>
          <w:spacing w:val="-11"/>
          <w:lang w:val="bg-BG"/>
        </w:rPr>
        <w:t xml:space="preserve">           5.10.</w:t>
      </w:r>
      <w:r>
        <w:rPr>
          <w:spacing w:val="-11"/>
          <w:lang w:val="bg-BG"/>
        </w:rPr>
        <w:t xml:space="preserve">  </w:t>
      </w:r>
      <w:r>
        <w:rPr>
          <w:b/>
          <w:spacing w:val="-11"/>
          <w:lang w:val="bg-BG"/>
        </w:rPr>
        <w:t>ИЗПЪЛНИТЕЛЯТ</w:t>
      </w:r>
      <w:r>
        <w:rPr>
          <w:spacing w:val="-11"/>
          <w:lang w:val="bg-BG"/>
        </w:rPr>
        <w:t xml:space="preserve"> е длъжен да не уронва престижа, както на лечебното заведение, </w:t>
      </w:r>
      <w:r>
        <w:rPr>
          <w:lang w:val="bg-BG"/>
        </w:rPr>
        <w:t>така и на персонала и пациентите на същото.</w:t>
      </w:r>
    </w:p>
    <w:p w:rsidR="00C91238" w:rsidRDefault="00C91238" w:rsidP="00C91238">
      <w:pPr>
        <w:widowControl w:val="0"/>
        <w:shd w:val="clear" w:color="auto" w:fill="FFFFFF"/>
        <w:tabs>
          <w:tab w:val="left" w:pos="518"/>
        </w:tabs>
        <w:autoSpaceDE w:val="0"/>
        <w:autoSpaceDN w:val="0"/>
        <w:adjustRightInd w:val="0"/>
        <w:ind w:right="25"/>
        <w:jc w:val="both"/>
        <w:rPr>
          <w:spacing w:val="-11"/>
          <w:lang w:val="bg-BG"/>
        </w:rPr>
      </w:pPr>
      <w:r>
        <w:rPr>
          <w:spacing w:val="-9"/>
          <w:lang w:val="bg-BG"/>
        </w:rPr>
        <w:tab/>
        <w:t xml:space="preserve"> </w:t>
      </w:r>
      <w:r>
        <w:rPr>
          <w:b/>
          <w:spacing w:val="-10"/>
          <w:lang w:val="bg-BG"/>
        </w:rPr>
        <w:t>5.11.</w:t>
      </w:r>
      <w:r>
        <w:rPr>
          <w:spacing w:val="-10"/>
          <w:lang w:val="bg-BG"/>
        </w:rPr>
        <w:t xml:space="preserve"> </w:t>
      </w:r>
      <w:r>
        <w:rPr>
          <w:b/>
          <w:spacing w:val="-10"/>
          <w:lang w:val="bg-BG"/>
        </w:rPr>
        <w:t>ИЗПЪЛНИТЕЛЯТ</w:t>
      </w:r>
      <w:r>
        <w:rPr>
          <w:spacing w:val="-10"/>
          <w:lang w:val="bg-BG"/>
        </w:rPr>
        <w:t xml:space="preserve"> е длъжен да проявява гъвкавост при възникващи мероприятия, които трябва да бъдат обезопасени с физически и технически средства.</w:t>
      </w:r>
    </w:p>
    <w:p w:rsidR="00C91238" w:rsidRDefault="00C91238" w:rsidP="00C91238">
      <w:pPr>
        <w:ind w:firstLine="360"/>
        <w:jc w:val="both"/>
        <w:rPr>
          <w:b/>
          <w:lang w:val="bg-BG"/>
        </w:rPr>
      </w:pPr>
      <w:r>
        <w:rPr>
          <w:b/>
          <w:spacing w:val="-11"/>
          <w:lang w:val="bg-BG"/>
        </w:rPr>
        <w:t xml:space="preserve">    5.12.</w:t>
      </w:r>
      <w:r>
        <w:rPr>
          <w:spacing w:val="-11"/>
          <w:lang w:val="bg-BG"/>
        </w:rPr>
        <w:t xml:space="preserve"> </w:t>
      </w:r>
      <w:r>
        <w:rPr>
          <w:b/>
          <w:spacing w:val="-11"/>
          <w:lang w:val="bg-BG"/>
        </w:rPr>
        <w:t>ИЗПЪЛНИТЕЛЯТ</w:t>
      </w:r>
      <w:r>
        <w:rPr>
          <w:spacing w:val="-11"/>
          <w:lang w:val="bg-BG"/>
        </w:rPr>
        <w:t xml:space="preserve"> е длъжен да следи за изрядното функциониране на </w:t>
      </w:r>
      <w:r>
        <w:rPr>
          <w:spacing w:val="-5"/>
          <w:lang w:val="bg-BG"/>
        </w:rPr>
        <w:t xml:space="preserve">всички съоръжения като осветление, бариери, </w:t>
      </w:r>
      <w:r>
        <w:rPr>
          <w:spacing w:val="-9"/>
          <w:lang w:val="bg-BG"/>
        </w:rPr>
        <w:t xml:space="preserve">противопожарни кранове, вентилационни съоръжения, климатичните инсталации и </w:t>
      </w:r>
      <w:r>
        <w:rPr>
          <w:lang w:val="bg-BG"/>
        </w:rPr>
        <w:t>всички входно - изходни врати.</w:t>
      </w:r>
      <w:r>
        <w:rPr>
          <w:b/>
          <w:lang w:val="bg-BG"/>
        </w:rPr>
        <w:t xml:space="preserve"> </w:t>
      </w:r>
    </w:p>
    <w:p w:rsidR="00C91238" w:rsidRDefault="00C91238" w:rsidP="00C91238">
      <w:pPr>
        <w:jc w:val="both"/>
        <w:rPr>
          <w:lang w:val="bg-BG"/>
        </w:rPr>
      </w:pPr>
      <w:r>
        <w:rPr>
          <w:b/>
          <w:lang w:val="bg-BG"/>
        </w:rPr>
        <w:t xml:space="preserve">        5.13. ИЗПЪЛНИТЕЛЯТ </w:t>
      </w:r>
      <w:r>
        <w:rPr>
          <w:lang w:val="bg-BG"/>
        </w:rPr>
        <w:t>няма право да наема други подизпълнители, освен посочените в офертата му и заявили съгласие за участие при изпълнение на поръчката.</w:t>
      </w:r>
    </w:p>
    <w:p w:rsidR="00C91238" w:rsidRDefault="00C91238" w:rsidP="00C91238">
      <w:pPr>
        <w:jc w:val="both"/>
        <w:rPr>
          <w:lang w:val="bg-BG"/>
        </w:rPr>
      </w:pPr>
      <w:r>
        <w:rPr>
          <w:lang w:val="bg-BG"/>
        </w:rPr>
        <w:t xml:space="preserve">        </w:t>
      </w:r>
      <w:r>
        <w:rPr>
          <w:b/>
          <w:lang w:val="bg-BG"/>
        </w:rPr>
        <w:t>5.14.</w:t>
      </w:r>
      <w:r>
        <w:rPr>
          <w:lang w:val="bg-BG"/>
        </w:rPr>
        <w:t xml:space="preserve"> </w:t>
      </w:r>
      <w:r>
        <w:rPr>
          <w:b/>
          <w:lang w:val="bg-BG"/>
        </w:rPr>
        <w:t>ИЗПЪЛНИТЕЛЯТ</w:t>
      </w:r>
      <w:r>
        <w:rPr>
          <w:lang w:val="bg-BG"/>
        </w:rPr>
        <w:t xml:space="preserve"> носи пълна отговорност за качественото и в срок изпълнение на дейностите, за които е ангажирал подизпълнители.</w:t>
      </w:r>
    </w:p>
    <w:p w:rsidR="00C91238" w:rsidRDefault="00C91238" w:rsidP="00C91238">
      <w:pPr>
        <w:tabs>
          <w:tab w:val="left" w:pos="2223"/>
        </w:tabs>
        <w:jc w:val="both"/>
        <w:rPr>
          <w:b/>
          <w:i/>
          <w:lang w:val="bg-BG"/>
        </w:rPr>
      </w:pPr>
      <w:r>
        <w:rPr>
          <w:b/>
          <w:lang w:val="bg-BG"/>
        </w:rPr>
        <w:t xml:space="preserve">        5.15. ИЗПЪЛНИТЕЛЯТ </w:t>
      </w:r>
      <w:r>
        <w:rPr>
          <w:lang w:val="bg-BG"/>
        </w:rPr>
        <w:t>е длъжен да сключи договор за подизпълнение с посочения в офертата му подизпълнител, в срок от 5 /пет/ дни от сключване на настоящия договор и да представи оригинален екземпляр на</w:t>
      </w:r>
      <w:r>
        <w:rPr>
          <w:b/>
          <w:lang w:val="bg-BG"/>
        </w:rPr>
        <w:t xml:space="preserve"> ВЪЗЛОЖИТЕЛЯ </w:t>
      </w:r>
      <w:r>
        <w:rPr>
          <w:lang w:val="bg-BG"/>
        </w:rPr>
        <w:t xml:space="preserve">в 3-дневен срок. </w:t>
      </w:r>
      <w:r>
        <w:rPr>
          <w:i/>
          <w:lang w:val="bg-BG"/>
        </w:rPr>
        <w:t>/в случаите на ползване на подизпълнител/</w:t>
      </w:r>
    </w:p>
    <w:p w:rsidR="00C91238" w:rsidRDefault="00C91238" w:rsidP="00C91238">
      <w:pPr>
        <w:jc w:val="both"/>
        <w:rPr>
          <w:lang w:val="bg-BG"/>
        </w:rPr>
      </w:pPr>
      <w:r>
        <w:rPr>
          <w:b/>
          <w:lang w:val="bg-BG"/>
        </w:rPr>
        <w:t xml:space="preserve">        5.16. ИЗПЪЛНИТЕЛЯТ</w:t>
      </w:r>
      <w:r>
        <w:rPr>
          <w:lang w:val="bg-BG"/>
        </w:rPr>
        <w:t xml:space="preserve"> няма право да прехвърля задълженията си по този договор на други юридически или физически лица.</w:t>
      </w:r>
    </w:p>
    <w:p w:rsidR="00C91238" w:rsidRDefault="00C91238" w:rsidP="00C91238">
      <w:pPr>
        <w:jc w:val="both"/>
        <w:rPr>
          <w:lang w:val="bg-BG"/>
        </w:rPr>
      </w:pPr>
      <w:r>
        <w:rPr>
          <w:lang w:val="bg-BG"/>
        </w:rPr>
        <w:t xml:space="preserve">       </w:t>
      </w:r>
      <w:r>
        <w:rPr>
          <w:b/>
          <w:lang w:val="bg-BG"/>
        </w:rPr>
        <w:t xml:space="preserve"> 5.17.</w:t>
      </w:r>
      <w:r>
        <w:rPr>
          <w:lang w:val="bg-BG"/>
        </w:rPr>
        <w:t xml:space="preserve"> </w:t>
      </w:r>
      <w:r>
        <w:rPr>
          <w:b/>
          <w:lang w:val="bg-BG"/>
        </w:rPr>
        <w:t>ИЗПЪЛНИТЕЛЯТ</w:t>
      </w:r>
      <w:r>
        <w:rPr>
          <w:lang w:val="bg-BG"/>
        </w:rPr>
        <w:t xml:space="preserve"> има право да получи цената по този договор в размер, срокове и по начин, както е уговорено в него;</w:t>
      </w:r>
    </w:p>
    <w:p w:rsidR="00C91238" w:rsidRDefault="00C91238" w:rsidP="00C91238">
      <w:pPr>
        <w:jc w:val="both"/>
        <w:rPr>
          <w:lang w:val="bg-BG"/>
        </w:rPr>
      </w:pPr>
      <w:r>
        <w:rPr>
          <w:lang w:val="bg-BG"/>
        </w:rPr>
        <w:t xml:space="preserve">        </w:t>
      </w:r>
      <w:r>
        <w:rPr>
          <w:b/>
          <w:lang w:val="bg-BG"/>
        </w:rPr>
        <w:t>5.18.</w:t>
      </w:r>
      <w:r>
        <w:rPr>
          <w:lang w:val="bg-BG"/>
        </w:rPr>
        <w:t xml:space="preserve"> </w:t>
      </w:r>
      <w:r>
        <w:rPr>
          <w:b/>
          <w:lang w:val="bg-BG"/>
        </w:rPr>
        <w:t xml:space="preserve">ИЗПЪЛНИТЕЛЯТ </w:t>
      </w:r>
      <w:r>
        <w:rPr>
          <w:lang w:val="bg-BG"/>
        </w:rPr>
        <w:t>има право да бъде запознаван своевременно с всички обстоятелства, относно експлоатацията на охранявания обект, промяната на неговото предназначение и др., които биха нарушили по някакъв начин утвърдения вече „Правилник за организацията на охраната, сигурността и пропускателния режим на територията на УМБАЛ “Света Екатерина” ЕАД;</w:t>
      </w:r>
    </w:p>
    <w:p w:rsidR="00C91238" w:rsidRDefault="00C91238" w:rsidP="00C91238">
      <w:pPr>
        <w:jc w:val="both"/>
        <w:rPr>
          <w:lang w:val="bg-BG"/>
        </w:rPr>
      </w:pPr>
      <w:r>
        <w:rPr>
          <w:lang w:val="bg-BG"/>
        </w:rPr>
        <w:lastRenderedPageBreak/>
        <w:t xml:space="preserve"> </w:t>
      </w:r>
      <w:r>
        <w:rPr>
          <w:b/>
          <w:lang w:val="bg-BG"/>
        </w:rPr>
        <w:t xml:space="preserve">       5.19</w:t>
      </w:r>
      <w:r>
        <w:rPr>
          <w:lang w:val="bg-BG"/>
        </w:rPr>
        <w:t xml:space="preserve">. </w:t>
      </w:r>
      <w:r>
        <w:rPr>
          <w:b/>
          <w:lang w:val="bg-BG"/>
        </w:rPr>
        <w:t>ИЗПЪЛНИТЕЛЯТ</w:t>
      </w:r>
      <w:r>
        <w:rPr>
          <w:lang w:val="bg-BG"/>
        </w:rPr>
        <w:t xml:space="preserve"> има право да изисква от персонала на </w:t>
      </w:r>
      <w:r>
        <w:rPr>
          <w:b/>
          <w:lang w:val="bg-BG"/>
        </w:rPr>
        <w:t xml:space="preserve">ВЪЗЛОЖИТЕЛЯ </w:t>
      </w:r>
      <w:r>
        <w:rPr>
          <w:lang w:val="bg-BG"/>
        </w:rPr>
        <w:t>изпълнение на указанията, свързани с непосредствената му дейност по охраната, както и при необходимост да изисква легитимиране от страна на същите.</w:t>
      </w:r>
    </w:p>
    <w:p w:rsidR="00C91238" w:rsidRDefault="00C91238" w:rsidP="00C91238">
      <w:pPr>
        <w:ind w:firstLine="360"/>
        <w:jc w:val="both"/>
        <w:rPr>
          <w:lang w:val="bg-BG"/>
        </w:rPr>
      </w:pPr>
      <w:r>
        <w:rPr>
          <w:b/>
          <w:lang w:val="bg-BG"/>
        </w:rPr>
        <w:t xml:space="preserve">  5.20. ИЗПЪЛНИТЕЛЯТ</w:t>
      </w:r>
      <w:r>
        <w:rPr>
          <w:lang w:val="bg-BG"/>
        </w:rPr>
        <w:t xml:space="preserve"> има право да осъществява контрол върху охраната по всяко време, по начин и със средства, които по негова преценка са необходими и достатъчни за изпълнение на поетите с договора задължения.</w:t>
      </w:r>
    </w:p>
    <w:p w:rsidR="00C91238" w:rsidRDefault="00C91238" w:rsidP="00C91238">
      <w:pPr>
        <w:ind w:firstLine="360"/>
        <w:jc w:val="both"/>
        <w:rPr>
          <w:lang w:val="bg-BG"/>
        </w:rPr>
      </w:pPr>
      <w:r>
        <w:rPr>
          <w:b/>
          <w:lang w:val="bg-BG"/>
        </w:rPr>
        <w:t xml:space="preserve">  5.21. ИЗПЪЛНИТЕЛЯТ</w:t>
      </w:r>
      <w:r>
        <w:rPr>
          <w:lang w:val="bg-BG"/>
        </w:rPr>
        <w:t xml:space="preserve"> не носи отговорност за вреди, настъпили в резултат на форсмажорни обстоятелства – непреодолима сила.</w:t>
      </w:r>
    </w:p>
    <w:p w:rsidR="00C91238" w:rsidRDefault="00C91238" w:rsidP="00C91238">
      <w:pPr>
        <w:shd w:val="clear" w:color="auto" w:fill="FFFFFF"/>
        <w:tabs>
          <w:tab w:val="left" w:pos="787"/>
        </w:tabs>
        <w:ind w:right="29"/>
        <w:jc w:val="both"/>
        <w:rPr>
          <w:b/>
          <w:spacing w:val="-4"/>
          <w:lang w:val="bg-BG"/>
        </w:rPr>
      </w:pPr>
    </w:p>
    <w:p w:rsidR="00C91238" w:rsidRDefault="00C91238" w:rsidP="00C91238">
      <w:pPr>
        <w:shd w:val="clear" w:color="auto" w:fill="FFFFFF"/>
        <w:ind w:right="25"/>
        <w:jc w:val="center"/>
        <w:rPr>
          <w:b/>
          <w:spacing w:val="-4"/>
          <w:lang w:val="bg-BG"/>
        </w:rPr>
      </w:pPr>
      <w:r>
        <w:rPr>
          <w:b/>
          <w:spacing w:val="-4"/>
          <w:lang w:val="bg-BG"/>
        </w:rPr>
        <w:t>VI. ОТГОВОРНОСТИ</w:t>
      </w:r>
      <w:r>
        <w:rPr>
          <w:spacing w:val="-4"/>
          <w:lang w:val="bg-BG"/>
        </w:rPr>
        <w:t>:</w:t>
      </w:r>
    </w:p>
    <w:p w:rsidR="00C91238" w:rsidRDefault="00C91238" w:rsidP="00C91238">
      <w:pPr>
        <w:shd w:val="clear" w:color="auto" w:fill="FFFFFF"/>
        <w:ind w:right="25"/>
        <w:jc w:val="center"/>
        <w:rPr>
          <w:b/>
          <w:spacing w:val="-4"/>
          <w:lang w:val="bg-BG"/>
        </w:rPr>
      </w:pPr>
    </w:p>
    <w:p w:rsidR="00C91238" w:rsidRDefault="00C91238" w:rsidP="00C91238">
      <w:pPr>
        <w:shd w:val="clear" w:color="auto" w:fill="FFFFFF"/>
        <w:tabs>
          <w:tab w:val="left" w:pos="278"/>
        </w:tabs>
        <w:ind w:right="29"/>
        <w:jc w:val="both"/>
        <w:rPr>
          <w:spacing w:val="-1"/>
          <w:lang w:val="bg-BG"/>
        </w:rPr>
      </w:pPr>
      <w:r>
        <w:rPr>
          <w:spacing w:val="-13"/>
          <w:lang w:val="bg-BG"/>
        </w:rPr>
        <w:tab/>
        <w:t xml:space="preserve">       </w:t>
      </w:r>
      <w:r>
        <w:rPr>
          <w:b/>
          <w:spacing w:val="-13"/>
          <w:lang w:val="bg-BG"/>
        </w:rPr>
        <w:t xml:space="preserve">6.1.  </w:t>
      </w:r>
      <w:r>
        <w:rPr>
          <w:lang w:val="bg-BG"/>
        </w:rPr>
        <w:t xml:space="preserve">Ако в резултат на некачествено и неточно изпълнение или пълно неизпълнение на задълженията на лицата, работещи за </w:t>
      </w:r>
      <w:r>
        <w:rPr>
          <w:b/>
          <w:lang w:val="bg-BG"/>
        </w:rPr>
        <w:t>ИЗПЪЛНИТЕЛЯ</w:t>
      </w:r>
      <w:r>
        <w:rPr>
          <w:lang w:val="bg-BG"/>
        </w:rPr>
        <w:t xml:space="preserve">, </w:t>
      </w:r>
      <w:r>
        <w:rPr>
          <w:b/>
          <w:lang w:val="bg-BG"/>
        </w:rPr>
        <w:t xml:space="preserve">ВЪЗЛОЖИТЕЛЯТ </w:t>
      </w:r>
      <w:r>
        <w:rPr>
          <w:lang w:val="bg-BG"/>
        </w:rPr>
        <w:t xml:space="preserve">понесе материални щети, </w:t>
      </w:r>
      <w:r>
        <w:rPr>
          <w:b/>
          <w:lang w:val="bg-BG"/>
        </w:rPr>
        <w:t>ИЗПЪЛНИТЕЛЯТ</w:t>
      </w:r>
      <w:r>
        <w:rPr>
          <w:lang w:val="bg-BG"/>
        </w:rPr>
        <w:t xml:space="preserve"> носи пълна имуществена отговорност;</w:t>
      </w:r>
    </w:p>
    <w:p w:rsidR="00C91238" w:rsidRDefault="00C91238" w:rsidP="00C91238">
      <w:pPr>
        <w:shd w:val="clear" w:color="auto" w:fill="FFFFFF"/>
        <w:tabs>
          <w:tab w:val="left" w:pos="278"/>
        </w:tabs>
        <w:ind w:right="29"/>
        <w:jc w:val="both"/>
        <w:rPr>
          <w:spacing w:val="-1"/>
          <w:lang w:val="bg-BG"/>
        </w:rPr>
      </w:pPr>
      <w:r>
        <w:rPr>
          <w:b/>
          <w:spacing w:val="-1"/>
          <w:lang w:val="bg-BG"/>
        </w:rPr>
        <w:t xml:space="preserve">         6.2.</w:t>
      </w:r>
      <w:r>
        <w:rPr>
          <w:spacing w:val="-1"/>
          <w:lang w:val="bg-BG"/>
        </w:rPr>
        <w:t xml:space="preserve">  В случаите на неизпълнение и/или некачествено изпълнение на задълженията по договора, </w:t>
      </w:r>
      <w:r>
        <w:rPr>
          <w:b/>
          <w:spacing w:val="-1"/>
          <w:lang w:val="bg-BG"/>
        </w:rPr>
        <w:t xml:space="preserve">ИЗПЪЛНИТЕЛЯТ </w:t>
      </w:r>
      <w:r>
        <w:rPr>
          <w:spacing w:val="-1"/>
          <w:lang w:val="bg-BG"/>
        </w:rPr>
        <w:t>дължи на</w:t>
      </w:r>
      <w:r>
        <w:rPr>
          <w:b/>
          <w:spacing w:val="-1"/>
          <w:lang w:val="bg-BG"/>
        </w:rPr>
        <w:t xml:space="preserve"> ВЪЗЛОЖИТЕЛЯ </w:t>
      </w:r>
      <w:r>
        <w:rPr>
          <w:spacing w:val="-1"/>
          <w:lang w:val="bg-BG"/>
        </w:rPr>
        <w:t>неустойка в размер на 10 /десет/ % от месечната цена по договора с вкл. ДДС, за всеки отделен случай на неизпълнение.</w:t>
      </w:r>
    </w:p>
    <w:p w:rsidR="00C91238" w:rsidRDefault="00C91238" w:rsidP="00C91238">
      <w:pPr>
        <w:shd w:val="clear" w:color="auto" w:fill="FFFFFF"/>
        <w:tabs>
          <w:tab w:val="left" w:pos="278"/>
        </w:tabs>
        <w:ind w:right="29"/>
        <w:jc w:val="both"/>
        <w:rPr>
          <w:spacing w:val="-1"/>
          <w:lang w:val="bg-BG"/>
        </w:rPr>
      </w:pPr>
      <w:r>
        <w:rPr>
          <w:spacing w:val="-1"/>
          <w:lang w:val="bg-BG"/>
        </w:rPr>
        <w:t xml:space="preserve">        </w:t>
      </w:r>
      <w:r>
        <w:rPr>
          <w:b/>
          <w:spacing w:val="-1"/>
          <w:lang w:val="bg-BG"/>
        </w:rPr>
        <w:t>6.3.</w:t>
      </w:r>
      <w:r>
        <w:rPr>
          <w:spacing w:val="-1"/>
          <w:lang w:val="bg-BG"/>
        </w:rPr>
        <w:t xml:space="preserve"> Нанесените имуществени вреди се установяват с констативен протокол, съставен от упълномощеното от </w:t>
      </w:r>
      <w:r>
        <w:rPr>
          <w:b/>
          <w:spacing w:val="-1"/>
          <w:lang w:val="bg-BG"/>
        </w:rPr>
        <w:t>ВЪЗЛОЖИТЕЛЯ</w:t>
      </w:r>
      <w:r>
        <w:rPr>
          <w:spacing w:val="-1"/>
          <w:lang w:val="bg-BG"/>
        </w:rPr>
        <w:t xml:space="preserve"> длъжностно лице, не по-късно от 24 часа от настъпилото събитие.</w:t>
      </w:r>
    </w:p>
    <w:p w:rsidR="00C91238" w:rsidRDefault="00C91238" w:rsidP="00C91238">
      <w:pPr>
        <w:shd w:val="clear" w:color="auto" w:fill="FFFFFF"/>
        <w:tabs>
          <w:tab w:val="left" w:pos="278"/>
        </w:tabs>
        <w:ind w:right="29"/>
        <w:jc w:val="both"/>
        <w:rPr>
          <w:spacing w:val="-1"/>
          <w:lang w:val="bg-BG"/>
        </w:rPr>
      </w:pPr>
      <w:r>
        <w:rPr>
          <w:b/>
          <w:spacing w:val="-1"/>
          <w:lang w:val="bg-BG"/>
        </w:rPr>
        <w:t xml:space="preserve">         6.4.  ИЗПЪЛНИТЕЛЯТ </w:t>
      </w:r>
      <w:r>
        <w:rPr>
          <w:spacing w:val="-1"/>
          <w:lang w:val="bg-BG"/>
        </w:rPr>
        <w:t>не отговаря за имуществени вреди, в следствие на кражба в охраняваните обекти на лични вещи на служителите.</w:t>
      </w:r>
    </w:p>
    <w:p w:rsidR="00C91238" w:rsidRDefault="00C91238" w:rsidP="00C91238">
      <w:pPr>
        <w:shd w:val="clear" w:color="auto" w:fill="FFFFFF"/>
        <w:tabs>
          <w:tab w:val="left" w:pos="278"/>
        </w:tabs>
        <w:ind w:right="29"/>
        <w:jc w:val="both"/>
        <w:rPr>
          <w:spacing w:val="-1"/>
          <w:lang w:val="bg-BG"/>
        </w:rPr>
      </w:pPr>
      <w:r>
        <w:rPr>
          <w:spacing w:val="-1"/>
          <w:lang w:val="bg-BG"/>
        </w:rPr>
        <w:t xml:space="preserve">         </w:t>
      </w:r>
      <w:r>
        <w:rPr>
          <w:b/>
          <w:spacing w:val="-1"/>
          <w:lang w:val="bg-BG"/>
        </w:rPr>
        <w:t xml:space="preserve">6.5. </w:t>
      </w:r>
      <w:r>
        <w:rPr>
          <w:lang w:val="bg-BG"/>
        </w:rPr>
        <w:t xml:space="preserve">При забава в плащането на договореното възнаграждение, </w:t>
      </w:r>
      <w:r>
        <w:rPr>
          <w:b/>
          <w:lang w:val="bg-BG"/>
        </w:rPr>
        <w:t>ВЪЗЛОЖИТЕЛЯТ</w:t>
      </w:r>
      <w:r>
        <w:rPr>
          <w:lang w:val="bg-BG"/>
        </w:rPr>
        <w:t xml:space="preserve"> дължи обезщетение в размер на законната лихва от деня на забавата.</w:t>
      </w:r>
    </w:p>
    <w:p w:rsidR="00C91238" w:rsidRDefault="00C91238" w:rsidP="00C91238">
      <w:pPr>
        <w:jc w:val="both"/>
        <w:rPr>
          <w:lang w:val="bg-BG"/>
        </w:rPr>
      </w:pPr>
      <w:r>
        <w:rPr>
          <w:b/>
          <w:spacing w:val="-1"/>
          <w:lang w:val="bg-BG"/>
        </w:rPr>
        <w:t xml:space="preserve">         6.6. </w:t>
      </w:r>
      <w:r>
        <w:rPr>
          <w:lang w:val="bg-BG"/>
        </w:rPr>
        <w:t xml:space="preserve">Дължимите неустойки </w:t>
      </w:r>
      <w:r>
        <w:rPr>
          <w:b/>
          <w:lang w:val="bg-BG"/>
        </w:rPr>
        <w:t>ВЪЗЛОЖИТЕЛЯТ</w:t>
      </w:r>
      <w:r>
        <w:rPr>
          <w:lang w:val="bg-BG"/>
        </w:rPr>
        <w:t xml:space="preserve"> прихваща от дължимите цени, а ако сумата е недостатъчна – от гаранцията за изпълнение на договора.</w:t>
      </w:r>
    </w:p>
    <w:p w:rsidR="00C91238" w:rsidRDefault="00C91238" w:rsidP="00C91238">
      <w:pPr>
        <w:jc w:val="both"/>
        <w:rPr>
          <w:lang w:val="bg-BG"/>
        </w:rPr>
      </w:pPr>
    </w:p>
    <w:p w:rsidR="00C91238" w:rsidRDefault="00C91238" w:rsidP="00C91238">
      <w:pPr>
        <w:jc w:val="center"/>
        <w:rPr>
          <w:b/>
          <w:lang w:val="bg-BG"/>
        </w:rPr>
      </w:pPr>
      <w:r>
        <w:rPr>
          <w:b/>
          <w:lang w:val="bg-BG"/>
        </w:rPr>
        <w:t>VII. ФОРСМАЖОРНИ ОБСТОЯТЕЛСТВА:</w:t>
      </w:r>
    </w:p>
    <w:p w:rsidR="00C91238" w:rsidRDefault="00C91238" w:rsidP="00C91238">
      <w:pPr>
        <w:jc w:val="center"/>
        <w:rPr>
          <w:b/>
          <w:lang w:val="bg-BG"/>
        </w:rPr>
      </w:pPr>
    </w:p>
    <w:p w:rsidR="00C91238" w:rsidRDefault="00C91238" w:rsidP="00C91238">
      <w:pPr>
        <w:pStyle w:val="BodyText"/>
      </w:pPr>
      <w:r>
        <w:rPr>
          <w:b/>
        </w:rPr>
        <w:t xml:space="preserve">        7.1.</w:t>
      </w:r>
      <w:r>
        <w:t xml:space="preserve"> Непреодолима сила са обстоятелства от извънреден характер, които страната по договора при полагане на дължимата грижа не е могла или не е била длъжна да предвиди и предотврати, и които са възникнали след сключването на договора.</w:t>
      </w:r>
    </w:p>
    <w:p w:rsidR="00C91238" w:rsidRDefault="00C91238" w:rsidP="00C91238">
      <w:pPr>
        <w:pStyle w:val="BodyText"/>
      </w:pPr>
      <w:r>
        <w:t xml:space="preserve">        </w:t>
      </w:r>
      <w:r>
        <w:rPr>
          <w:b/>
        </w:rPr>
        <w:t>7.2.</w:t>
      </w:r>
      <w:r>
        <w:t xml:space="preserve"> Страната, която се позове на обстоятелство от извънреден характер по смисъла на предходната т. 7.1, което е причина за неизпълнение на задължения по договора, е длъжна в срок до 3 (три) дни от възникването му писмено да уведоми другата страна по договора в какво се състои непреодолимата сила, какви са възможните последици от нея за изпълнението на договора и да докаже причинната връзка между това обстоятелство и невъзможността за изпълнение. При неуведомяване се дължи обезщетение за настъпилите от това вреди.</w:t>
      </w:r>
    </w:p>
    <w:p w:rsidR="00C91238" w:rsidRDefault="00C91238" w:rsidP="00C91238">
      <w:pPr>
        <w:pStyle w:val="BodyText"/>
      </w:pPr>
      <w:r>
        <w:rPr>
          <w:b/>
        </w:rPr>
        <w:t xml:space="preserve">         7.3.</w:t>
      </w:r>
      <w:r>
        <w:t xml:space="preserve"> Отношенията между страните по повод неизпълнение на задължение/ задължения, причинено от непреодолима сила, се уреждат съгласно гражданското законодателство на Република България. </w:t>
      </w:r>
    </w:p>
    <w:p w:rsidR="00C91238" w:rsidRDefault="00C91238" w:rsidP="00C91238">
      <w:pPr>
        <w:pStyle w:val="BodyText"/>
      </w:pPr>
      <w:r>
        <w:rPr>
          <w:b/>
        </w:rPr>
        <w:t xml:space="preserve">         7.4.</w:t>
      </w:r>
      <w:r>
        <w:t xml:space="preserve"> Никоя от страните по договора не носи отговорност за изцяло или частично неизпълнение на задължения, поети по силата на договора, ако невъзможността за изпълнението се дължи на причина, която не може да й се вмени във вина. </w:t>
      </w:r>
    </w:p>
    <w:p w:rsidR="00C91238" w:rsidRDefault="00C91238" w:rsidP="00C91238">
      <w:pPr>
        <w:jc w:val="both"/>
        <w:rPr>
          <w:lang w:val="bg-BG"/>
        </w:rPr>
      </w:pPr>
    </w:p>
    <w:p w:rsidR="00C91238" w:rsidRDefault="00C91238" w:rsidP="00C91238">
      <w:pPr>
        <w:shd w:val="clear" w:color="auto" w:fill="FFFFFF"/>
        <w:ind w:right="25"/>
        <w:jc w:val="center"/>
        <w:rPr>
          <w:b/>
          <w:lang w:val="bg-BG"/>
        </w:rPr>
      </w:pPr>
      <w:r>
        <w:rPr>
          <w:b/>
          <w:spacing w:val="-4"/>
          <w:lang w:val="bg-BG"/>
        </w:rPr>
        <w:lastRenderedPageBreak/>
        <w:t xml:space="preserve">VIII. </w:t>
      </w:r>
      <w:r>
        <w:rPr>
          <w:b/>
          <w:lang w:val="bg-BG"/>
        </w:rPr>
        <w:t>ГАРАНЦИЯ ЗА ИЗПЪЛНЕНИЕ:</w:t>
      </w:r>
    </w:p>
    <w:p w:rsidR="00C91238" w:rsidRDefault="00C91238" w:rsidP="00C91238">
      <w:pPr>
        <w:shd w:val="clear" w:color="auto" w:fill="FFFFFF"/>
        <w:ind w:right="25"/>
        <w:jc w:val="center"/>
        <w:rPr>
          <w:b/>
          <w:lang w:val="bg-BG"/>
        </w:rPr>
      </w:pPr>
    </w:p>
    <w:p w:rsidR="00C91238" w:rsidRDefault="00C91238" w:rsidP="00C91238">
      <w:pPr>
        <w:shd w:val="clear" w:color="auto" w:fill="FFFFFF"/>
        <w:ind w:right="29" w:firstLine="562"/>
        <w:jc w:val="both"/>
        <w:rPr>
          <w:lang w:val="bg-BG"/>
        </w:rPr>
      </w:pPr>
      <w:r>
        <w:rPr>
          <w:b/>
          <w:lang w:val="bg-BG"/>
        </w:rPr>
        <w:t xml:space="preserve"> 8.1</w:t>
      </w:r>
      <w:r>
        <w:rPr>
          <w:lang w:val="bg-BG"/>
        </w:rPr>
        <w:t xml:space="preserve">. При подписване на договора </w:t>
      </w:r>
      <w:r>
        <w:rPr>
          <w:b/>
          <w:lang w:val="bg-BG"/>
        </w:rPr>
        <w:t>ИЗПЪЛНИТЕЛЯТ</w:t>
      </w:r>
      <w:r>
        <w:rPr>
          <w:lang w:val="bg-BG"/>
        </w:rPr>
        <w:t xml:space="preserve"> представя гаранция за изпълнение на задълженията си по него в уговорените за това срокове, вкл. и за </w:t>
      </w:r>
      <w:r>
        <w:rPr>
          <w:spacing w:val="-1"/>
          <w:lang w:val="bg-BG"/>
        </w:rPr>
        <w:t xml:space="preserve">гарантиране на техническите параметри и качество на извършените дейности, в размер </w:t>
      </w:r>
      <w:r>
        <w:rPr>
          <w:lang w:val="bg-BG"/>
        </w:rPr>
        <w:t>на 3 (три) % от цената по т. 3. 3 без вкл. ДДС, в предвидената в чл. 111, ал. 5 от ЗОП форма.</w:t>
      </w:r>
    </w:p>
    <w:p w:rsidR="00C91238" w:rsidRDefault="00C91238" w:rsidP="00C91238">
      <w:pPr>
        <w:jc w:val="both"/>
        <w:rPr>
          <w:b/>
          <w:lang w:val="bg-BG"/>
        </w:rPr>
      </w:pPr>
      <w:r>
        <w:rPr>
          <w:b/>
          <w:lang w:val="bg-BG"/>
        </w:rPr>
        <w:t xml:space="preserve">          8.2</w:t>
      </w:r>
      <w:r>
        <w:rPr>
          <w:lang w:val="bg-BG"/>
        </w:rPr>
        <w:t xml:space="preserve">. Гаранцията за изпълнение се освобождава в срок от 60 работни дни от изтичането на срока му, ако е налице изпълнение на всички задължения по него от страна на </w:t>
      </w:r>
      <w:r>
        <w:rPr>
          <w:b/>
          <w:lang w:val="bg-BG"/>
        </w:rPr>
        <w:t>ИЗПЪЛНИТЕЛЯ.</w:t>
      </w:r>
    </w:p>
    <w:p w:rsidR="00C91238" w:rsidRDefault="00C91238" w:rsidP="00C91238">
      <w:pPr>
        <w:tabs>
          <w:tab w:val="left" w:pos="2223"/>
        </w:tabs>
        <w:jc w:val="both"/>
        <w:rPr>
          <w:b/>
          <w:lang w:val="bg-BG"/>
        </w:rPr>
      </w:pPr>
      <w:r>
        <w:rPr>
          <w:b/>
          <w:lang w:val="bg-BG"/>
        </w:rPr>
        <w:t xml:space="preserve">          8.3</w:t>
      </w:r>
      <w:r>
        <w:rPr>
          <w:lang w:val="bg-BG"/>
        </w:rPr>
        <w:t>. Сумата от гаранцията за изпълнение на договора се задържа в случаите на неизпълнение на задълженията по него от страна на</w:t>
      </w:r>
      <w:r>
        <w:rPr>
          <w:b/>
          <w:lang w:val="bg-BG"/>
        </w:rPr>
        <w:t xml:space="preserve"> ИЗПЪЛНИТЕЛЯ </w:t>
      </w:r>
      <w:r>
        <w:rPr>
          <w:lang w:val="bg-BG"/>
        </w:rPr>
        <w:t>– цялостно неизпълнение, частично неизпълнение, забавено изпълнение, некачествено или лошо изпълнение</w:t>
      </w:r>
      <w:r w:rsidR="0007276F">
        <w:rPr>
          <w:lang w:val="bg-BG"/>
        </w:rPr>
        <w:t>, като договорените и начислени</w:t>
      </w:r>
      <w:r>
        <w:rPr>
          <w:lang w:val="bg-BG"/>
        </w:rPr>
        <w:t xml:space="preserve"> неустойки могат да се прихванат от гаранцията за изпълнение, а в случаите, когато сумата е недостатъчна - от дължими от </w:t>
      </w:r>
      <w:r>
        <w:rPr>
          <w:b/>
          <w:lang w:val="bg-BG"/>
        </w:rPr>
        <w:t>ВЪЗЛОЖИТЕЛЯ</w:t>
      </w:r>
      <w:r>
        <w:rPr>
          <w:lang w:val="bg-BG"/>
        </w:rPr>
        <w:t xml:space="preserve"> суми.</w:t>
      </w:r>
    </w:p>
    <w:p w:rsidR="00C91238" w:rsidRDefault="00C91238" w:rsidP="00C91238">
      <w:pPr>
        <w:tabs>
          <w:tab w:val="left" w:pos="2223"/>
        </w:tabs>
        <w:jc w:val="both"/>
        <w:rPr>
          <w:lang w:val="bg-BG"/>
        </w:rPr>
      </w:pPr>
      <w:r>
        <w:rPr>
          <w:b/>
          <w:lang w:val="bg-BG"/>
        </w:rPr>
        <w:t xml:space="preserve">          8.4</w:t>
      </w:r>
      <w:r>
        <w:rPr>
          <w:lang w:val="bg-BG"/>
        </w:rPr>
        <w:t xml:space="preserve">. Ако </w:t>
      </w:r>
      <w:r>
        <w:rPr>
          <w:b/>
          <w:lang w:val="bg-BG"/>
        </w:rPr>
        <w:t xml:space="preserve">ИЗПЪЛНИТЕЛЯТ </w:t>
      </w:r>
      <w:r>
        <w:rPr>
          <w:lang w:val="bg-BG"/>
        </w:rPr>
        <w:t>е изпълнил всичките си задължения по договора и е представил парична сума като гаранция за изпълнение, същата ще бъде преведена по посочената в офертата на</w:t>
      </w:r>
      <w:r>
        <w:rPr>
          <w:b/>
          <w:lang w:val="bg-BG"/>
        </w:rPr>
        <w:t xml:space="preserve"> ИЗПЪЛНИТЕЛЯ </w:t>
      </w:r>
      <w:r>
        <w:rPr>
          <w:lang w:val="bg-BG"/>
        </w:rPr>
        <w:t>банкова сметка.</w:t>
      </w:r>
      <w:r>
        <w:rPr>
          <w:b/>
          <w:lang w:val="bg-BG"/>
        </w:rPr>
        <w:t xml:space="preserve"> </w:t>
      </w:r>
      <w:r>
        <w:rPr>
          <w:lang w:val="bg-BG"/>
        </w:rPr>
        <w:t>Ако</w:t>
      </w:r>
      <w:r>
        <w:rPr>
          <w:b/>
          <w:lang w:val="bg-BG"/>
        </w:rPr>
        <w:t xml:space="preserve"> ИЗПЪЛНИТЕЛЯТ </w:t>
      </w:r>
      <w:r>
        <w:rPr>
          <w:lang w:val="bg-BG"/>
        </w:rPr>
        <w:t>е представил банкова гара</w:t>
      </w:r>
      <w:r w:rsidR="0007276F">
        <w:rPr>
          <w:lang w:val="bg-BG"/>
        </w:rPr>
        <w:t>н</w:t>
      </w:r>
      <w:r>
        <w:rPr>
          <w:lang w:val="bg-BG"/>
        </w:rPr>
        <w:t>ция за изпълнение, то е необходимо да се яви в отдел „Финансово-счетоводен“ на УМБАЛ „Св. Екатерина“ ЕАД за получаване на оригинала й.</w:t>
      </w:r>
    </w:p>
    <w:p w:rsidR="0007276F" w:rsidRDefault="0007276F" w:rsidP="00C91238">
      <w:pPr>
        <w:shd w:val="clear" w:color="auto" w:fill="FFFFFF"/>
        <w:tabs>
          <w:tab w:val="left" w:pos="634"/>
        </w:tabs>
        <w:jc w:val="center"/>
        <w:rPr>
          <w:b/>
          <w:lang w:val="bg-BG"/>
        </w:rPr>
      </w:pPr>
    </w:p>
    <w:p w:rsidR="00C91238" w:rsidRDefault="00C91238" w:rsidP="00C91238">
      <w:pPr>
        <w:shd w:val="clear" w:color="auto" w:fill="FFFFFF"/>
        <w:tabs>
          <w:tab w:val="left" w:pos="634"/>
        </w:tabs>
        <w:jc w:val="center"/>
        <w:rPr>
          <w:b/>
          <w:lang w:val="bg-BG"/>
        </w:rPr>
      </w:pPr>
      <w:r>
        <w:rPr>
          <w:b/>
          <w:lang w:val="bg-BG"/>
        </w:rPr>
        <w:t>IX. ДРУГИ УСЛОВИЯ</w:t>
      </w:r>
      <w:r>
        <w:rPr>
          <w:lang w:val="bg-BG"/>
        </w:rPr>
        <w:t>:</w:t>
      </w:r>
    </w:p>
    <w:p w:rsidR="00C91238" w:rsidRDefault="00C91238" w:rsidP="00C91238">
      <w:pPr>
        <w:shd w:val="clear" w:color="auto" w:fill="FFFFFF"/>
        <w:tabs>
          <w:tab w:val="left" w:pos="634"/>
        </w:tabs>
        <w:jc w:val="center"/>
        <w:rPr>
          <w:b/>
          <w:lang w:val="bg-BG"/>
        </w:rPr>
      </w:pPr>
    </w:p>
    <w:p w:rsidR="00C91238" w:rsidRDefault="00C91238" w:rsidP="00C91238">
      <w:pPr>
        <w:jc w:val="both"/>
        <w:rPr>
          <w:lang w:val="bg-BG"/>
        </w:rPr>
      </w:pPr>
      <w:r>
        <w:rPr>
          <w:b/>
          <w:spacing w:val="-9"/>
          <w:lang w:val="bg-BG"/>
        </w:rPr>
        <w:t xml:space="preserve">            9.</w:t>
      </w:r>
      <w:r>
        <w:rPr>
          <w:b/>
          <w:lang w:val="bg-BG"/>
        </w:rPr>
        <w:t>1.</w:t>
      </w:r>
      <w:r>
        <w:rPr>
          <w:lang w:val="bg-BG"/>
        </w:rPr>
        <w:t xml:space="preserve"> Нито една от страните няма право да прехвърля правата и задълженията, произтичащи от този договор.</w:t>
      </w:r>
    </w:p>
    <w:p w:rsidR="00C91238" w:rsidRDefault="00C91238" w:rsidP="00C91238">
      <w:pPr>
        <w:jc w:val="both"/>
        <w:rPr>
          <w:lang w:val="bg-BG"/>
        </w:rPr>
      </w:pPr>
      <w:r>
        <w:rPr>
          <w:b/>
          <w:lang w:val="bg-BG"/>
        </w:rPr>
        <w:t xml:space="preserve">        </w:t>
      </w:r>
      <w:r>
        <w:rPr>
          <w:b/>
          <w:spacing w:val="-9"/>
          <w:lang w:val="bg-BG"/>
        </w:rPr>
        <w:t xml:space="preserve">  9.</w:t>
      </w:r>
      <w:r>
        <w:rPr>
          <w:b/>
          <w:lang w:val="bg-BG"/>
        </w:rPr>
        <w:t xml:space="preserve">2. </w:t>
      </w:r>
      <w:r>
        <w:rPr>
          <w:lang w:val="bg-BG"/>
        </w:rPr>
        <w:t>Изменение на настоящия договор се допуска в случаите, предвидени  от ЗОП;</w:t>
      </w:r>
    </w:p>
    <w:p w:rsidR="00C91238" w:rsidRDefault="00C91238" w:rsidP="00C91238">
      <w:pPr>
        <w:jc w:val="both"/>
        <w:rPr>
          <w:lang w:val="bg-BG"/>
        </w:rPr>
      </w:pPr>
      <w:r>
        <w:rPr>
          <w:lang w:val="bg-BG"/>
        </w:rPr>
        <w:t xml:space="preserve">          </w:t>
      </w:r>
      <w:r>
        <w:rPr>
          <w:b/>
          <w:spacing w:val="-9"/>
          <w:lang w:val="bg-BG"/>
        </w:rPr>
        <w:t>9.</w:t>
      </w:r>
      <w:r>
        <w:rPr>
          <w:b/>
          <w:lang w:val="bg-BG"/>
        </w:rPr>
        <w:t>3.</w:t>
      </w:r>
      <w:r>
        <w:rPr>
          <w:lang w:val="bg-BG"/>
        </w:rPr>
        <w:t xml:space="preserve"> Настоящият договор се прекратява:</w:t>
      </w:r>
    </w:p>
    <w:p w:rsidR="00C91238" w:rsidRDefault="00C91238" w:rsidP="00C91238">
      <w:pPr>
        <w:ind w:firstLine="464"/>
        <w:jc w:val="both"/>
        <w:rPr>
          <w:lang w:val="bg-BG"/>
        </w:rPr>
      </w:pPr>
      <w:r>
        <w:rPr>
          <w:lang w:val="bg-BG"/>
        </w:rPr>
        <w:t xml:space="preserve">   а) </w:t>
      </w:r>
      <w:r>
        <w:rPr>
          <w:spacing w:val="-1"/>
          <w:lang w:val="bg-BG"/>
        </w:rPr>
        <w:t>При отнемане на издадения</w:t>
      </w:r>
      <w:r>
        <w:rPr>
          <w:lang w:val="bg-BG"/>
        </w:rPr>
        <w:t xml:space="preserve"> лиценз за извършване на охранителна дейност на </w:t>
      </w:r>
      <w:r>
        <w:rPr>
          <w:b/>
          <w:lang w:val="bg-BG"/>
        </w:rPr>
        <w:t>ИЗПЪЛНИТЕЛЯ;</w:t>
      </w:r>
    </w:p>
    <w:p w:rsidR="00C91238" w:rsidRDefault="00C91238" w:rsidP="00C91238">
      <w:pPr>
        <w:jc w:val="both"/>
        <w:rPr>
          <w:lang w:val="bg-BG"/>
        </w:rPr>
      </w:pPr>
      <w:r>
        <w:rPr>
          <w:lang w:val="bg-BG"/>
        </w:rPr>
        <w:t xml:space="preserve">          б) с изтичане на уговорения срок, а в случаите, когато договора изтече преди завършване на нова процедура за 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 неговия срок се удължава до сключване на договор с определения за изпълнител участник, в случай, че е открита нова процедура в срок до 6 месеца преди изтичане срока на договора.</w:t>
      </w:r>
    </w:p>
    <w:p w:rsidR="00C91238" w:rsidRDefault="00C91238" w:rsidP="00C91238">
      <w:pPr>
        <w:jc w:val="both"/>
        <w:rPr>
          <w:spacing w:val="-5"/>
          <w:lang w:val="bg-BG"/>
        </w:rPr>
      </w:pPr>
      <w:r>
        <w:rPr>
          <w:lang w:val="bg-BG"/>
        </w:rPr>
        <w:t xml:space="preserve">          в)</w:t>
      </w:r>
      <w:r>
        <w:rPr>
          <w:spacing w:val="-3"/>
          <w:lang w:val="bg-BG"/>
        </w:rPr>
        <w:t xml:space="preserve">  Предсрочно:</w:t>
      </w:r>
    </w:p>
    <w:p w:rsidR="00C91238" w:rsidRDefault="00C91238" w:rsidP="00C91238">
      <w:pPr>
        <w:shd w:val="clear" w:color="auto" w:fill="FFFFFF"/>
        <w:spacing w:line="269" w:lineRule="exact"/>
        <w:ind w:right="25"/>
        <w:jc w:val="both"/>
        <w:rPr>
          <w:spacing w:val="-1"/>
          <w:lang w:val="bg-BG"/>
        </w:rPr>
      </w:pPr>
      <w:r>
        <w:rPr>
          <w:spacing w:val="-1"/>
          <w:lang w:val="bg-BG"/>
        </w:rPr>
        <w:t xml:space="preserve">          1. По взаимно съгласие между страните, </w:t>
      </w:r>
      <w:r>
        <w:rPr>
          <w:lang w:val="bg-BG"/>
        </w:rPr>
        <w:t>изразено писмено;</w:t>
      </w:r>
    </w:p>
    <w:p w:rsidR="00C91238" w:rsidRDefault="00C91238" w:rsidP="00C91238">
      <w:pPr>
        <w:shd w:val="clear" w:color="auto" w:fill="FFFFFF"/>
        <w:spacing w:line="269" w:lineRule="exact"/>
        <w:ind w:right="25"/>
        <w:jc w:val="both"/>
        <w:rPr>
          <w:lang w:val="bg-BG"/>
        </w:rPr>
      </w:pPr>
      <w:r>
        <w:rPr>
          <w:lang w:val="bg-BG"/>
        </w:rPr>
        <w:t xml:space="preserve">          2. Едностранно от страна на </w:t>
      </w:r>
      <w:r>
        <w:rPr>
          <w:b/>
          <w:lang w:val="bg-BG"/>
        </w:rPr>
        <w:t>ВЪЗЛОЖИТЕЛЯ</w:t>
      </w:r>
      <w:r>
        <w:rPr>
          <w:lang w:val="bg-BG"/>
        </w:rPr>
        <w:t xml:space="preserve"> при неизпълнение на задълженията на </w:t>
      </w:r>
      <w:r>
        <w:rPr>
          <w:b/>
          <w:lang w:val="bg-BG"/>
        </w:rPr>
        <w:t>ИЗПЪЛНИТЕЛЯ</w:t>
      </w:r>
      <w:r>
        <w:rPr>
          <w:lang w:val="bg-BG"/>
        </w:rPr>
        <w:t xml:space="preserve"> по настоящия договор</w:t>
      </w:r>
    </w:p>
    <w:p w:rsidR="00C91238" w:rsidRDefault="00C91238" w:rsidP="00C91238">
      <w:pPr>
        <w:jc w:val="both"/>
        <w:rPr>
          <w:lang w:val="bg-BG"/>
        </w:rPr>
      </w:pPr>
      <w:r>
        <w:rPr>
          <w:lang w:val="bg-BG"/>
        </w:rPr>
        <w:t xml:space="preserve">          </w:t>
      </w:r>
      <w:r>
        <w:rPr>
          <w:b/>
          <w:spacing w:val="-9"/>
          <w:lang w:val="bg-BG"/>
        </w:rPr>
        <w:t>9.</w:t>
      </w:r>
      <w:r>
        <w:rPr>
          <w:b/>
          <w:lang w:val="bg-BG"/>
        </w:rPr>
        <w:t>4.</w:t>
      </w:r>
      <w:r>
        <w:rPr>
          <w:lang w:val="bg-BG"/>
        </w:rPr>
        <w:t xml:space="preserve"> За всички неуредени въпроси във връзка със сключването, изпълнението и прекратяването на този договор, се прилагат разпоредбите на Търговския закон и на Закона за задълженията и договорите.</w:t>
      </w:r>
    </w:p>
    <w:p w:rsidR="00C91238" w:rsidRDefault="00C91238" w:rsidP="00C91238">
      <w:pPr>
        <w:tabs>
          <w:tab w:val="left" w:pos="2223"/>
        </w:tabs>
        <w:jc w:val="both"/>
        <w:rPr>
          <w:lang w:val="bg-BG"/>
        </w:rPr>
      </w:pPr>
      <w:r>
        <w:rPr>
          <w:b/>
          <w:lang w:val="bg-BG"/>
        </w:rPr>
        <w:t xml:space="preserve">           9.5. </w:t>
      </w:r>
      <w:r>
        <w:rPr>
          <w:lang w:val="bg-BG"/>
        </w:rPr>
        <w:t>Неразделна част от настоящия договор са:</w:t>
      </w:r>
    </w:p>
    <w:p w:rsidR="00C91238" w:rsidRDefault="00C91238" w:rsidP="00C91238">
      <w:pPr>
        <w:tabs>
          <w:tab w:val="left" w:pos="2223"/>
        </w:tabs>
        <w:jc w:val="both"/>
        <w:rPr>
          <w:lang w:val="bg-BG"/>
        </w:rPr>
      </w:pPr>
      <w:r>
        <w:rPr>
          <w:lang w:val="bg-BG"/>
        </w:rPr>
        <w:t xml:space="preserve">           9.5.1. Приложение № 1 – Предложение за изпълнение на поръчката на </w:t>
      </w:r>
      <w:r>
        <w:rPr>
          <w:b/>
          <w:lang w:val="bg-BG"/>
        </w:rPr>
        <w:t xml:space="preserve">ИЗПЪЛНИТЕЛЯ, </w:t>
      </w:r>
      <w:r>
        <w:rPr>
          <w:lang w:val="bg-BG"/>
        </w:rPr>
        <w:t>включващо:</w:t>
      </w:r>
    </w:p>
    <w:p w:rsidR="00C91238" w:rsidRDefault="00C91238" w:rsidP="00C91238">
      <w:pPr>
        <w:pStyle w:val="BodyTextIndent3"/>
        <w:ind w:firstLine="360"/>
        <w:rPr>
          <w:bCs/>
          <w:sz w:val="24"/>
          <w:szCs w:val="24"/>
          <w:lang w:val="bg-BG"/>
        </w:rPr>
      </w:pPr>
      <w:r>
        <w:rPr>
          <w:sz w:val="24"/>
          <w:szCs w:val="24"/>
          <w:lang w:val="bg-BG"/>
        </w:rPr>
        <w:t xml:space="preserve">     А/ </w:t>
      </w:r>
      <w:r>
        <w:rPr>
          <w:bCs/>
          <w:sz w:val="24"/>
          <w:szCs w:val="24"/>
          <w:lang w:val="bg-BG"/>
        </w:rPr>
        <w:t>Предложение за организация на охраната;</w:t>
      </w:r>
    </w:p>
    <w:p w:rsidR="00C91238" w:rsidRDefault="00C91238" w:rsidP="00C91238">
      <w:pPr>
        <w:pStyle w:val="BodyTextIndent3"/>
        <w:ind w:firstLine="360"/>
        <w:rPr>
          <w:bCs/>
          <w:sz w:val="24"/>
          <w:szCs w:val="24"/>
          <w:lang w:val="bg-BG"/>
        </w:rPr>
      </w:pPr>
      <w:r>
        <w:rPr>
          <w:bCs/>
          <w:sz w:val="24"/>
          <w:szCs w:val="24"/>
          <w:lang w:val="bg-BG"/>
        </w:rPr>
        <w:t xml:space="preserve">     Б/ План и схема /скица/ за охрана на обектите, съобразени с особеностите им;</w:t>
      </w:r>
    </w:p>
    <w:p w:rsidR="00C91238" w:rsidRDefault="00C91238" w:rsidP="00C91238">
      <w:pPr>
        <w:pStyle w:val="BodyTextIndent3"/>
        <w:ind w:firstLine="360"/>
        <w:rPr>
          <w:bCs/>
          <w:sz w:val="24"/>
          <w:szCs w:val="24"/>
          <w:lang w:val="bg-BG"/>
        </w:rPr>
      </w:pPr>
      <w:r>
        <w:rPr>
          <w:bCs/>
          <w:sz w:val="24"/>
          <w:szCs w:val="24"/>
          <w:lang w:val="bg-BG"/>
        </w:rPr>
        <w:lastRenderedPageBreak/>
        <w:t xml:space="preserve">     В/ Разработени варианти за действие на охранителите при различни екстремни ситуации;</w:t>
      </w:r>
    </w:p>
    <w:p w:rsidR="00C91238" w:rsidRDefault="00C91238" w:rsidP="00C91238">
      <w:pPr>
        <w:pStyle w:val="BodyTextIndent3"/>
        <w:ind w:firstLine="360"/>
        <w:rPr>
          <w:bCs/>
          <w:sz w:val="24"/>
          <w:szCs w:val="24"/>
          <w:lang w:val="bg-BG"/>
        </w:rPr>
      </w:pPr>
      <w:r>
        <w:rPr>
          <w:bCs/>
          <w:sz w:val="24"/>
          <w:szCs w:val="24"/>
          <w:lang w:val="bg-BG"/>
        </w:rPr>
        <w:t xml:space="preserve">     Г/ Създадена система за контрол и помощ на охранителите.</w:t>
      </w:r>
    </w:p>
    <w:p w:rsidR="00C91238" w:rsidRDefault="00C91238" w:rsidP="00C91238">
      <w:pPr>
        <w:tabs>
          <w:tab w:val="left" w:pos="2223"/>
        </w:tabs>
        <w:overflowPunct w:val="0"/>
        <w:autoSpaceDE w:val="0"/>
        <w:autoSpaceDN w:val="0"/>
        <w:adjustRightInd w:val="0"/>
        <w:ind w:left="570"/>
        <w:jc w:val="both"/>
        <w:textAlignment w:val="baseline"/>
        <w:rPr>
          <w:b/>
          <w:lang w:val="bg-BG"/>
        </w:rPr>
      </w:pPr>
      <w:r>
        <w:rPr>
          <w:lang w:val="bg-BG"/>
        </w:rPr>
        <w:t xml:space="preserve">  9.5.2. Приложение № 2 - Оферта на </w:t>
      </w:r>
      <w:r>
        <w:rPr>
          <w:b/>
          <w:lang w:val="bg-BG"/>
        </w:rPr>
        <w:t>ИЗПЪЛНИТЕЛЯ</w:t>
      </w:r>
      <w:r>
        <w:rPr>
          <w:lang w:val="bg-BG"/>
        </w:rPr>
        <w:t>.</w:t>
      </w:r>
    </w:p>
    <w:p w:rsidR="00C91238" w:rsidRDefault="00C91238" w:rsidP="00C91238">
      <w:pPr>
        <w:tabs>
          <w:tab w:val="left" w:pos="2223"/>
        </w:tabs>
        <w:overflowPunct w:val="0"/>
        <w:autoSpaceDE w:val="0"/>
        <w:autoSpaceDN w:val="0"/>
        <w:adjustRightInd w:val="0"/>
        <w:jc w:val="both"/>
        <w:textAlignment w:val="baseline"/>
        <w:rPr>
          <w:b/>
          <w:lang w:val="bg-BG"/>
        </w:rPr>
      </w:pPr>
      <w:r>
        <w:rPr>
          <w:lang w:val="bg-BG"/>
        </w:rPr>
        <w:t xml:space="preserve">           9.5.3. Приложение № 3 – Предлагани ценови параметри на </w:t>
      </w:r>
      <w:r>
        <w:rPr>
          <w:b/>
          <w:lang w:val="bg-BG"/>
        </w:rPr>
        <w:t>ИЗПЪЛНИТЕЛЯ</w:t>
      </w:r>
      <w:r>
        <w:rPr>
          <w:lang w:val="bg-BG"/>
        </w:rPr>
        <w:t>.</w:t>
      </w:r>
    </w:p>
    <w:p w:rsidR="00C91238" w:rsidRDefault="00C91238" w:rsidP="00C91238">
      <w:pPr>
        <w:tabs>
          <w:tab w:val="left" w:pos="2223"/>
        </w:tabs>
        <w:overflowPunct w:val="0"/>
        <w:autoSpaceDE w:val="0"/>
        <w:autoSpaceDN w:val="0"/>
        <w:adjustRightInd w:val="0"/>
        <w:jc w:val="both"/>
        <w:textAlignment w:val="baseline"/>
        <w:rPr>
          <w:lang w:val="bg-BG"/>
        </w:rPr>
      </w:pPr>
      <w:r>
        <w:rPr>
          <w:lang w:val="bg-BG"/>
        </w:rPr>
        <w:t xml:space="preserve">           9.5.4. Приложение № 4 – Лиценза на </w:t>
      </w:r>
      <w:r>
        <w:rPr>
          <w:b/>
          <w:lang w:val="bg-BG"/>
        </w:rPr>
        <w:t>ИЗПЪЛНИТЕЛЯ</w:t>
      </w:r>
      <w:r>
        <w:rPr>
          <w:lang w:val="bg-BG"/>
        </w:rPr>
        <w:t xml:space="preserve"> за извършване на частна охранителна дейност по смисъла на чл. 5, ал. 1, т. 2 от Закона за частната охранителна дейност;</w:t>
      </w:r>
    </w:p>
    <w:p w:rsidR="00C91238" w:rsidRDefault="00C91238" w:rsidP="00C91238">
      <w:pPr>
        <w:tabs>
          <w:tab w:val="left" w:pos="2223"/>
        </w:tabs>
        <w:overflowPunct w:val="0"/>
        <w:autoSpaceDE w:val="0"/>
        <w:autoSpaceDN w:val="0"/>
        <w:adjustRightInd w:val="0"/>
        <w:jc w:val="both"/>
        <w:textAlignment w:val="baseline"/>
        <w:rPr>
          <w:lang w:val="bg-BG"/>
        </w:rPr>
      </w:pPr>
      <w:r>
        <w:rPr>
          <w:lang w:val="bg-BG"/>
        </w:rPr>
        <w:t xml:space="preserve">          9.5.5. Приложение № 5 – Техническа спецификация на </w:t>
      </w:r>
      <w:r>
        <w:rPr>
          <w:b/>
          <w:lang w:val="bg-BG"/>
        </w:rPr>
        <w:t>ВЪЗЛОЖИТЕЛЯ.</w:t>
      </w:r>
    </w:p>
    <w:p w:rsidR="00C91238" w:rsidRDefault="00C91238" w:rsidP="00C91238">
      <w:pPr>
        <w:jc w:val="both"/>
        <w:rPr>
          <w:lang w:val="bg-BG"/>
        </w:rPr>
      </w:pPr>
      <w:r>
        <w:rPr>
          <w:lang w:val="bg-BG"/>
        </w:rPr>
        <w:t xml:space="preserve">          Настоящият договор се състави и подписа в два еднообразни екземпляра - по един за всяка от страните.</w:t>
      </w:r>
    </w:p>
    <w:p w:rsidR="00C91238" w:rsidRDefault="00C91238" w:rsidP="00C91238">
      <w:pPr>
        <w:overflowPunct w:val="0"/>
        <w:ind w:left="720"/>
        <w:jc w:val="both"/>
        <w:rPr>
          <w:lang w:val="bg-BG"/>
        </w:rPr>
      </w:pPr>
    </w:p>
    <w:p w:rsidR="00C91238" w:rsidRDefault="00C91238" w:rsidP="00C91238">
      <w:pPr>
        <w:overflowPunct w:val="0"/>
        <w:ind w:left="720"/>
        <w:jc w:val="both"/>
        <w:rPr>
          <w:lang w:val="bg-BG"/>
        </w:rPr>
      </w:pPr>
    </w:p>
    <w:p w:rsidR="00C91238" w:rsidRDefault="00C91238" w:rsidP="00C91238">
      <w:pPr>
        <w:overflowPunct w:val="0"/>
        <w:ind w:left="720"/>
        <w:jc w:val="both"/>
        <w:rPr>
          <w:lang w:val="bg-BG"/>
        </w:rPr>
      </w:pPr>
    </w:p>
    <w:p w:rsidR="00C91238" w:rsidRDefault="00C91238" w:rsidP="00C91238">
      <w:pPr>
        <w:overflowPunct w:val="0"/>
        <w:jc w:val="both"/>
        <w:rPr>
          <w:b/>
          <w:lang w:val="bg-BG"/>
        </w:rPr>
      </w:pPr>
      <w:r>
        <w:rPr>
          <w:b/>
          <w:lang w:val="bg-BG"/>
        </w:rPr>
        <w:t>За Изпълнителя: ……………….</w:t>
      </w:r>
      <w:r>
        <w:rPr>
          <w:b/>
          <w:lang w:val="bg-BG"/>
        </w:rPr>
        <w:tab/>
      </w:r>
      <w:r>
        <w:rPr>
          <w:b/>
          <w:lang w:val="bg-BG"/>
        </w:rPr>
        <w:tab/>
      </w:r>
      <w:r>
        <w:rPr>
          <w:b/>
          <w:lang w:val="bg-BG"/>
        </w:rPr>
        <w:tab/>
        <w:t>За Възложителя: …………….</w:t>
      </w:r>
    </w:p>
    <w:p w:rsidR="00C91238" w:rsidRDefault="0007276F" w:rsidP="00C91238">
      <w:pPr>
        <w:overflowPunct w:val="0"/>
        <w:jc w:val="both"/>
        <w:rPr>
          <w:b/>
          <w:lang w:val="bg-BG"/>
        </w:rPr>
      </w:pPr>
      <w:r>
        <w:rPr>
          <w:b/>
          <w:lang w:val="bg-BG"/>
        </w:rPr>
        <w:tab/>
      </w:r>
      <w:r>
        <w:rPr>
          <w:b/>
          <w:lang w:val="bg-BG"/>
        </w:rPr>
        <w:tab/>
      </w:r>
      <w:r>
        <w:rPr>
          <w:b/>
          <w:lang w:val="bg-BG"/>
        </w:rPr>
        <w:tab/>
      </w:r>
      <w:r>
        <w:rPr>
          <w:b/>
          <w:lang w:val="bg-BG"/>
        </w:rPr>
        <w:tab/>
      </w:r>
      <w:r>
        <w:rPr>
          <w:b/>
          <w:lang w:val="bg-BG"/>
        </w:rPr>
        <w:tab/>
      </w:r>
      <w:r>
        <w:rPr>
          <w:b/>
          <w:lang w:val="bg-BG"/>
        </w:rPr>
        <w:tab/>
      </w:r>
      <w:r>
        <w:rPr>
          <w:b/>
          <w:lang w:val="bg-BG"/>
        </w:rPr>
        <w:tab/>
        <w:t>проф.</w:t>
      </w:r>
      <w:r>
        <w:rPr>
          <w:b/>
          <w:lang w:val="bg-BG"/>
        </w:rPr>
        <w:tab/>
        <w:t>д-р Генчо</w:t>
      </w:r>
      <w:r w:rsidR="00C91238">
        <w:rPr>
          <w:b/>
          <w:lang w:val="bg-BG"/>
        </w:rPr>
        <w:t xml:space="preserve"> Начев, д.м.н.</w:t>
      </w:r>
      <w:r w:rsidR="00C91238">
        <w:rPr>
          <w:b/>
          <w:lang w:val="bg-BG"/>
        </w:rPr>
        <w:tab/>
      </w:r>
    </w:p>
    <w:p w:rsidR="00C91238" w:rsidRDefault="00C91238" w:rsidP="00C91238">
      <w:pPr>
        <w:overflowPunct w:val="0"/>
        <w:jc w:val="both"/>
        <w:rPr>
          <w:b/>
          <w:lang w:val="bg-BG"/>
        </w:rPr>
      </w:pPr>
      <w:r>
        <w:rPr>
          <w:b/>
          <w:lang w:val="bg-BG"/>
        </w:rPr>
        <w:tab/>
      </w:r>
      <w:r>
        <w:rPr>
          <w:b/>
          <w:lang w:val="bg-BG"/>
        </w:rPr>
        <w:tab/>
      </w:r>
      <w:r>
        <w:rPr>
          <w:b/>
          <w:lang w:val="bg-BG"/>
        </w:rPr>
        <w:tab/>
      </w:r>
      <w:r>
        <w:rPr>
          <w:b/>
          <w:lang w:val="bg-BG"/>
        </w:rPr>
        <w:tab/>
      </w:r>
      <w:r>
        <w:rPr>
          <w:b/>
          <w:lang w:val="bg-BG"/>
        </w:rPr>
        <w:tab/>
      </w:r>
      <w:r>
        <w:rPr>
          <w:b/>
          <w:lang w:val="bg-BG"/>
        </w:rPr>
        <w:tab/>
      </w:r>
      <w:r>
        <w:rPr>
          <w:b/>
          <w:lang w:val="bg-BG"/>
        </w:rPr>
        <w:tab/>
        <w:t>Изпълнителен директор</w:t>
      </w:r>
      <w:r>
        <w:rPr>
          <w:b/>
          <w:lang w:val="bg-BG"/>
        </w:rPr>
        <w:tab/>
      </w: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b/>
          <w:bCs/>
          <w:i/>
          <w:iCs/>
          <w:u w:val="single"/>
          <w:lang w:val="bg-BG"/>
        </w:rPr>
      </w:pPr>
    </w:p>
    <w:p w:rsidR="00C91238" w:rsidRDefault="00C91238" w:rsidP="00C91238">
      <w:pPr>
        <w:jc w:val="right"/>
        <w:rPr>
          <w:lang w:val="bg-BG"/>
        </w:rPr>
      </w:pPr>
      <w:r>
        <w:rPr>
          <w:b/>
          <w:bCs/>
          <w:i/>
          <w:iCs/>
          <w:u w:val="single"/>
          <w:lang w:val="bg-BG"/>
        </w:rPr>
        <w:t>Част 6</w:t>
      </w:r>
      <w:r>
        <w:rPr>
          <w:lang w:val="bg-BG"/>
        </w:rPr>
        <w:t xml:space="preserve">                                                                                        </w:t>
      </w:r>
    </w:p>
    <w:p w:rsidR="00C91238" w:rsidRDefault="00C91238" w:rsidP="00C91238">
      <w:pPr>
        <w:pStyle w:val="Annexetitre"/>
        <w:jc w:val="right"/>
      </w:pPr>
      <w:r>
        <w:rPr>
          <w:u w:val="none"/>
        </w:rPr>
        <w:t xml:space="preserve">      </w:t>
      </w:r>
      <w:r>
        <w:t>Приложениe № 1</w:t>
      </w:r>
    </w:p>
    <w:p w:rsidR="00C91238" w:rsidRDefault="00C91238" w:rsidP="00C91238">
      <w:pPr>
        <w:pStyle w:val="Annexetitre"/>
      </w:pPr>
      <w:r>
        <w:t xml:space="preserve">Стандартен образец за единния европейски документ за обществени поръчки </w:t>
      </w:r>
      <w:r w:rsidR="0007276F">
        <w:t>е</w:t>
      </w:r>
      <w:r>
        <w:t>(ЕЕДОП)</w:t>
      </w: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u w:val="single"/>
        </w:rPr>
      </w:pPr>
    </w:p>
    <w:p w:rsidR="00C91238" w:rsidRDefault="00C91238" w:rsidP="00C91238">
      <w:pPr>
        <w:pStyle w:val="NormalWeb"/>
        <w:spacing w:before="0" w:beforeAutospacing="0" w:after="0" w:afterAutospacing="0"/>
        <w:jc w:val="right"/>
        <w:rPr>
          <w:b/>
          <w:color w:val="000000"/>
          <w:u w:val="single"/>
        </w:rPr>
      </w:pPr>
      <w:r>
        <w:rPr>
          <w:b/>
          <w:u w:val="single"/>
        </w:rPr>
        <w:t>Приложениe № 2</w:t>
      </w:r>
    </w:p>
    <w:p w:rsidR="00C91238" w:rsidRDefault="00C91238" w:rsidP="00C91238">
      <w:pPr>
        <w:pStyle w:val="NormalWeb"/>
        <w:spacing w:before="0" w:beforeAutospacing="0" w:after="0" w:afterAutospacing="0"/>
        <w:jc w:val="center"/>
        <w:rPr>
          <w:b/>
          <w:color w:val="000000"/>
        </w:rPr>
      </w:pPr>
    </w:p>
    <w:p w:rsidR="00C91238" w:rsidRDefault="00C91238" w:rsidP="00C91238">
      <w:pPr>
        <w:autoSpaceDE w:val="0"/>
        <w:autoSpaceDN w:val="0"/>
        <w:adjustRightInd w:val="0"/>
        <w:jc w:val="center"/>
        <w:rPr>
          <w:b/>
          <w:sz w:val="28"/>
          <w:szCs w:val="28"/>
          <w:lang w:val="bg-BG" w:eastAsia="bg-BG"/>
        </w:rPr>
      </w:pPr>
    </w:p>
    <w:p w:rsidR="00C91238" w:rsidRDefault="00C91238" w:rsidP="00C91238">
      <w:pPr>
        <w:autoSpaceDE w:val="0"/>
        <w:autoSpaceDN w:val="0"/>
        <w:adjustRightInd w:val="0"/>
        <w:jc w:val="center"/>
        <w:rPr>
          <w:b/>
          <w:sz w:val="28"/>
          <w:szCs w:val="28"/>
          <w:lang w:val="bg-BG" w:eastAsia="bg-BG"/>
        </w:rPr>
      </w:pPr>
      <w:r>
        <w:rPr>
          <w:b/>
          <w:sz w:val="28"/>
          <w:szCs w:val="28"/>
          <w:lang w:val="bg-BG" w:eastAsia="bg-BG"/>
        </w:rPr>
        <w:t>Д Е К Л А Р А Ц И Я</w:t>
      </w:r>
    </w:p>
    <w:p w:rsidR="00C91238" w:rsidRDefault="00C91238" w:rsidP="00C91238">
      <w:pPr>
        <w:autoSpaceDE w:val="0"/>
        <w:autoSpaceDN w:val="0"/>
        <w:adjustRightInd w:val="0"/>
        <w:jc w:val="center"/>
        <w:rPr>
          <w:b/>
          <w:lang w:val="bg-BG" w:eastAsia="bg-BG"/>
        </w:rPr>
      </w:pPr>
      <w:r>
        <w:rPr>
          <w:b/>
          <w:lang w:val="bg-BG" w:eastAsia="bg-BG"/>
        </w:rPr>
        <w:t>удостоверяваща, че ръководителят на охранителната дейност и охранителите</w:t>
      </w:r>
    </w:p>
    <w:p w:rsidR="00C91238" w:rsidRDefault="00C91238" w:rsidP="00C91238">
      <w:pPr>
        <w:autoSpaceDE w:val="0"/>
        <w:autoSpaceDN w:val="0"/>
        <w:adjustRightInd w:val="0"/>
        <w:jc w:val="center"/>
        <w:rPr>
          <w:b/>
          <w:lang w:val="bg-BG" w:eastAsia="bg-BG"/>
        </w:rPr>
      </w:pPr>
      <w:r>
        <w:rPr>
          <w:b/>
          <w:lang w:val="bg-BG" w:eastAsia="bg-BG"/>
        </w:rPr>
        <w:t>отговарят на изискванията на чл. 27 от Закона за частната охранителна дейност</w:t>
      </w:r>
    </w:p>
    <w:p w:rsidR="00C91238" w:rsidRDefault="00C91238" w:rsidP="00C91238">
      <w:pPr>
        <w:autoSpaceDE w:val="0"/>
        <w:autoSpaceDN w:val="0"/>
        <w:adjustRightInd w:val="0"/>
        <w:jc w:val="center"/>
        <w:rPr>
          <w:lang w:val="bg-BG" w:eastAsia="bg-BG"/>
        </w:rPr>
      </w:pPr>
    </w:p>
    <w:p w:rsidR="00C91238" w:rsidRDefault="00C91238" w:rsidP="00C91238">
      <w:pPr>
        <w:autoSpaceDE w:val="0"/>
        <w:autoSpaceDN w:val="0"/>
        <w:adjustRightInd w:val="0"/>
        <w:jc w:val="both"/>
        <w:rPr>
          <w:lang w:val="bg-BG" w:eastAsia="bg-BG"/>
        </w:rPr>
      </w:pPr>
      <w:r>
        <w:rPr>
          <w:lang w:val="bg-BG" w:eastAsia="bg-BG"/>
        </w:rPr>
        <w:t xml:space="preserve">         Долуподписаният/та: . . . . . . . . . . . . . . . . . . . . . . . . . . . . . . . . . . . . . . . . . . . . . . . . .</w:t>
      </w:r>
    </w:p>
    <w:p w:rsidR="00C91238" w:rsidRDefault="00C91238" w:rsidP="00C91238">
      <w:pPr>
        <w:autoSpaceDE w:val="0"/>
        <w:autoSpaceDN w:val="0"/>
        <w:adjustRightInd w:val="0"/>
        <w:jc w:val="center"/>
        <w:rPr>
          <w:lang w:val="bg-BG" w:eastAsia="bg-BG"/>
        </w:rPr>
      </w:pPr>
      <w:r>
        <w:rPr>
          <w:lang w:val="bg-BG" w:eastAsia="bg-BG"/>
        </w:rPr>
        <w:t>(собствено, бащино, фамилно име)</w:t>
      </w:r>
    </w:p>
    <w:p w:rsidR="00C91238" w:rsidRDefault="00C91238" w:rsidP="00C91238">
      <w:pPr>
        <w:autoSpaceDE w:val="0"/>
        <w:autoSpaceDN w:val="0"/>
        <w:adjustRightInd w:val="0"/>
        <w:spacing w:line="360" w:lineRule="auto"/>
        <w:jc w:val="both"/>
        <w:rPr>
          <w:lang w:val="bg-BG" w:eastAsia="bg-BG"/>
        </w:rPr>
      </w:pPr>
      <w:r>
        <w:rPr>
          <w:lang w:val="bg-BG" w:eastAsia="bg-BG"/>
        </w:rPr>
        <w:t>притежаващ / а лична карта №. . …………………………………………………... ., издадена на . . . . . . . . . . . . . (дата на издаване) от МВР - гр. . . . . . . . . . . . . . . . . . . . . . . . . . ……………………………………………………………………….(място на издаване) адрес:. . . . ……………………………………………………………....(постоянен адрес) в качеството си на ……………………………………………………….……..представляващ</w:t>
      </w:r>
    </w:p>
    <w:p w:rsidR="00C91238" w:rsidRDefault="00C91238" w:rsidP="00C91238">
      <w:pPr>
        <w:autoSpaceDE w:val="0"/>
        <w:autoSpaceDN w:val="0"/>
        <w:adjustRightInd w:val="0"/>
        <w:spacing w:line="360" w:lineRule="auto"/>
        <w:jc w:val="both"/>
        <w:rPr>
          <w:lang w:val="bg-BG" w:eastAsia="bg-BG"/>
        </w:rPr>
      </w:pPr>
      <w:r>
        <w:rPr>
          <w:lang w:val="bg-BG" w:eastAsia="bg-BG"/>
        </w:rPr>
        <w:t>на . . . . . . . . . . . . . . . . . . . . . . . . . . . . . . . . . . . . . . . . . . . . . . . . . . . . . . . . . . . . . . . . . . . . . . .</w:t>
      </w:r>
    </w:p>
    <w:p w:rsidR="00C91238" w:rsidRDefault="00C91238" w:rsidP="00C91238">
      <w:pPr>
        <w:autoSpaceDE w:val="0"/>
        <w:autoSpaceDN w:val="0"/>
        <w:adjustRightInd w:val="0"/>
        <w:spacing w:line="360" w:lineRule="auto"/>
        <w:jc w:val="both"/>
        <w:rPr>
          <w:lang w:val="bg-BG" w:eastAsia="bg-BG"/>
        </w:rPr>
      </w:pPr>
      <w:r>
        <w:rPr>
          <w:lang w:val="bg-BG" w:eastAsia="bg-BG"/>
        </w:rPr>
        <w:t>. . . . . . . . . . . . . . . . . . . . . . (наименование на юридическото лице)</w:t>
      </w:r>
    </w:p>
    <w:p w:rsidR="00C91238" w:rsidRDefault="00C91238" w:rsidP="00C91238">
      <w:pPr>
        <w:autoSpaceDE w:val="0"/>
        <w:autoSpaceDN w:val="0"/>
        <w:adjustRightInd w:val="0"/>
        <w:spacing w:line="360" w:lineRule="auto"/>
        <w:jc w:val="both"/>
        <w:rPr>
          <w:lang w:val="bg-BG" w:eastAsia="bg-BG"/>
        </w:rPr>
      </w:pPr>
      <w:r>
        <w:rPr>
          <w:lang w:val="bg-BG" w:eastAsia="bg-BG"/>
        </w:rPr>
        <w:t>със седалище и адрес на управление:. . . . . . . . . . . . . . . . . . . . . . . . . . . . . . . . . . . . . . . . . .</w:t>
      </w:r>
    </w:p>
    <w:p w:rsidR="00C91238" w:rsidRDefault="00C91238" w:rsidP="00C91238">
      <w:pPr>
        <w:autoSpaceDE w:val="0"/>
        <w:autoSpaceDN w:val="0"/>
        <w:adjustRightInd w:val="0"/>
        <w:spacing w:line="360" w:lineRule="auto"/>
        <w:jc w:val="both"/>
        <w:rPr>
          <w:lang w:val="bg-BG" w:eastAsia="bg-BG"/>
        </w:rPr>
      </w:pPr>
      <w:r>
        <w:rPr>
          <w:lang w:val="bg-BG" w:eastAsia="bg-BG"/>
        </w:rPr>
        <w:lastRenderedPageBreak/>
        <w:t>. . . . . . . . . . . . . . . . . . , тел./факс. . . . . . . . . . . . ………. . , вписано в търговския регистър при .. . . . . . . . . . . . . . . . . . . . . . . . . . . . . . ………………………... . . . съд по ф.д. №. . . . . . .</w:t>
      </w:r>
    </w:p>
    <w:p w:rsidR="00C91238" w:rsidRDefault="00C91238" w:rsidP="00C91238">
      <w:pPr>
        <w:jc w:val="both"/>
        <w:rPr>
          <w:b/>
          <w:i/>
          <w:lang w:val="bg-BG"/>
        </w:rPr>
      </w:pPr>
      <w:r>
        <w:rPr>
          <w:lang w:val="bg-BG" w:eastAsia="bg-BG"/>
        </w:rPr>
        <w:t>. . . ./. . . . . . . . . . . . . . . . . . г., ЕИК. . . . . . . . . . . . . . . . . . . . . . . . участник в процедура на публично състезание с предмет: „</w:t>
      </w:r>
      <w:r>
        <w:rPr>
          <w:b/>
          <w:i/>
          <w:lang w:val="bg-BG"/>
        </w:rPr>
        <w:t>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p>
    <w:p w:rsidR="00C91238" w:rsidRDefault="00C91238" w:rsidP="00C91238">
      <w:pPr>
        <w:jc w:val="both"/>
        <w:rPr>
          <w:b/>
          <w:i/>
          <w:lang w:val="bg-BG"/>
        </w:rPr>
      </w:pPr>
    </w:p>
    <w:p w:rsidR="00C91238" w:rsidRDefault="00C91238" w:rsidP="00C91238">
      <w:pPr>
        <w:autoSpaceDE w:val="0"/>
        <w:autoSpaceDN w:val="0"/>
        <w:adjustRightInd w:val="0"/>
        <w:jc w:val="center"/>
        <w:rPr>
          <w:b/>
          <w:lang w:val="bg-BG" w:eastAsia="bg-BG"/>
        </w:rPr>
      </w:pPr>
      <w:r>
        <w:rPr>
          <w:b/>
          <w:lang w:val="bg-BG" w:eastAsia="bg-BG"/>
        </w:rPr>
        <w:t>ДЕКЛАРИРАМ, че:</w:t>
      </w:r>
    </w:p>
    <w:p w:rsidR="00C91238" w:rsidRDefault="00C91238" w:rsidP="00C91238">
      <w:pPr>
        <w:autoSpaceDE w:val="0"/>
        <w:autoSpaceDN w:val="0"/>
        <w:adjustRightInd w:val="0"/>
        <w:jc w:val="center"/>
        <w:rPr>
          <w:lang w:val="bg-BG" w:eastAsia="bg-BG"/>
        </w:rPr>
      </w:pPr>
    </w:p>
    <w:p w:rsidR="00C91238" w:rsidRDefault="00C91238" w:rsidP="00C91238">
      <w:pPr>
        <w:autoSpaceDE w:val="0"/>
        <w:autoSpaceDN w:val="0"/>
        <w:adjustRightInd w:val="0"/>
        <w:ind w:firstLine="708"/>
        <w:jc w:val="both"/>
        <w:rPr>
          <w:lang w:val="bg-BG" w:eastAsia="bg-BG"/>
        </w:rPr>
      </w:pPr>
      <w:r>
        <w:rPr>
          <w:lang w:val="bg-BG" w:eastAsia="bg-BG"/>
        </w:rPr>
        <w:t>1. Лицето .................................................................................................................., което ще осъществява ръководни функции и е посочено като Ръководител на охранителната дейност в „Поименния списък на охранителите”, неразделна част от нашата оферта, отговаря на изискванията, регламентирани в чл. 27 от Закона за частната охранителна дейност.</w:t>
      </w:r>
    </w:p>
    <w:p w:rsidR="00C91238" w:rsidRDefault="00C91238" w:rsidP="00C91238">
      <w:pPr>
        <w:autoSpaceDE w:val="0"/>
        <w:autoSpaceDN w:val="0"/>
        <w:adjustRightInd w:val="0"/>
        <w:jc w:val="both"/>
        <w:rPr>
          <w:lang w:val="bg-BG" w:eastAsia="bg-BG"/>
        </w:rPr>
      </w:pPr>
      <w:r>
        <w:rPr>
          <w:lang w:val="bg-BG" w:eastAsia="bg-BG"/>
        </w:rPr>
        <w:t xml:space="preserve">           2. Лицата, които ще осъществяват функции по охраната, включени в „Поименния списък на охранителите”, неразделна част от нашата оферта, отговарят на изискванията, регламентирани в чл. 27 от Закона за частната охранителна дейност.</w:t>
      </w: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r>
        <w:rPr>
          <w:lang w:val="bg-BG" w:eastAsia="bg-BG"/>
        </w:rPr>
        <w:t xml:space="preserve">          Известно ми е, че за неверни данни нося наказателна отговорност по чл. 313 от </w:t>
      </w:r>
    </w:p>
    <w:p w:rsidR="00C91238" w:rsidRDefault="00C91238" w:rsidP="00C91238">
      <w:pPr>
        <w:autoSpaceDE w:val="0"/>
        <w:autoSpaceDN w:val="0"/>
        <w:adjustRightInd w:val="0"/>
        <w:jc w:val="both"/>
        <w:rPr>
          <w:lang w:val="bg-BG" w:eastAsia="bg-BG"/>
        </w:rPr>
      </w:pPr>
      <w:r>
        <w:rPr>
          <w:lang w:val="bg-BG" w:eastAsia="bg-BG"/>
        </w:rPr>
        <w:t>НК.</w:t>
      </w: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r>
        <w:rPr>
          <w:lang w:val="bg-BG" w:eastAsia="bg-BG"/>
        </w:rPr>
        <w:t>………………………..г.                                                                   Декларатор:</w:t>
      </w: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right"/>
        <w:rPr>
          <w:b/>
          <w:u w:val="single"/>
          <w:lang w:val="bg-BG"/>
        </w:rPr>
      </w:pPr>
      <w:r>
        <w:rPr>
          <w:b/>
          <w:u w:val="single"/>
          <w:lang w:val="bg-BG"/>
        </w:rPr>
        <w:t>Приложениe № 3</w:t>
      </w:r>
    </w:p>
    <w:p w:rsidR="00C91238" w:rsidRDefault="00C91238" w:rsidP="00C91238">
      <w:pPr>
        <w:autoSpaceDE w:val="0"/>
        <w:autoSpaceDN w:val="0"/>
        <w:adjustRightInd w:val="0"/>
        <w:jc w:val="right"/>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center"/>
        <w:rPr>
          <w:b/>
          <w:lang w:val="bg-BG" w:eastAsia="bg-BG"/>
        </w:rPr>
      </w:pPr>
      <w:r>
        <w:rPr>
          <w:b/>
          <w:lang w:val="bg-BG" w:eastAsia="bg-BG"/>
        </w:rPr>
        <w:t>Д Е К Л А Р А Ц И Я</w:t>
      </w:r>
    </w:p>
    <w:p w:rsidR="00C91238" w:rsidRDefault="00C91238" w:rsidP="00C91238">
      <w:pPr>
        <w:autoSpaceDE w:val="0"/>
        <w:autoSpaceDN w:val="0"/>
        <w:adjustRightInd w:val="0"/>
        <w:jc w:val="center"/>
        <w:rPr>
          <w:b/>
          <w:lang w:val="bg-BG" w:eastAsia="bg-BG"/>
        </w:rPr>
      </w:pPr>
      <w:r>
        <w:rPr>
          <w:b/>
          <w:lang w:val="bg-BG" w:eastAsia="bg-BG"/>
        </w:rPr>
        <w:t>удостоверяваща, че служителите на участника са преминали обучение по ЗЧОД,</w:t>
      </w:r>
    </w:p>
    <w:p w:rsidR="00C91238" w:rsidRDefault="00C91238" w:rsidP="00C91238">
      <w:pPr>
        <w:autoSpaceDE w:val="0"/>
        <w:autoSpaceDN w:val="0"/>
        <w:adjustRightInd w:val="0"/>
        <w:jc w:val="center"/>
        <w:rPr>
          <w:b/>
          <w:lang w:val="bg-BG" w:eastAsia="bg-BG"/>
        </w:rPr>
      </w:pPr>
      <w:r>
        <w:rPr>
          <w:b/>
          <w:lang w:val="bg-BG" w:eastAsia="bg-BG"/>
        </w:rPr>
        <w:t>тествани са за физическа пригодност и могат да боравят с видеоохранителна и пожароизвестителна техника</w:t>
      </w: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r>
        <w:rPr>
          <w:lang w:val="bg-BG" w:eastAsia="bg-BG"/>
        </w:rPr>
        <w:t xml:space="preserve">          Долуподписаният/та: . . . . . . . . . . . . . . . . . . . . . . . . . . . . . . . . . . . . . . . . . . . . . . . . .</w:t>
      </w:r>
    </w:p>
    <w:p w:rsidR="00C91238" w:rsidRDefault="00C91238" w:rsidP="00C91238">
      <w:pPr>
        <w:autoSpaceDE w:val="0"/>
        <w:autoSpaceDN w:val="0"/>
        <w:adjustRightInd w:val="0"/>
        <w:jc w:val="center"/>
        <w:rPr>
          <w:lang w:val="bg-BG" w:eastAsia="bg-BG"/>
        </w:rPr>
      </w:pPr>
      <w:r>
        <w:rPr>
          <w:lang w:val="bg-BG" w:eastAsia="bg-BG"/>
        </w:rPr>
        <w:t>(собствено, бащино, фамилно име)</w:t>
      </w:r>
    </w:p>
    <w:p w:rsidR="00C91238" w:rsidRDefault="00C91238" w:rsidP="00C91238">
      <w:pPr>
        <w:autoSpaceDE w:val="0"/>
        <w:autoSpaceDN w:val="0"/>
        <w:adjustRightInd w:val="0"/>
        <w:spacing w:line="360" w:lineRule="auto"/>
        <w:jc w:val="both"/>
        <w:rPr>
          <w:lang w:val="bg-BG" w:eastAsia="bg-BG"/>
        </w:rPr>
      </w:pPr>
      <w:r>
        <w:rPr>
          <w:lang w:val="bg-BG" w:eastAsia="bg-BG"/>
        </w:rPr>
        <w:t xml:space="preserve">притежаващ / а лична карта №. . …………………………………………………... ., издадена на . . . . . . . . . . . . . (дата на издаване) от МВР - гр. . . . . . . . . . . . . . . . . . . . . . . . . . ……………………………………………………………………….(място на издаване) адрес:. </w:t>
      </w:r>
      <w:r>
        <w:rPr>
          <w:lang w:val="bg-BG" w:eastAsia="bg-BG"/>
        </w:rPr>
        <w:lastRenderedPageBreak/>
        <w:t>. . . ……………………………………………………………....(постоянен адрес) в качеството си на ……………………………………………………….……..представляващ</w:t>
      </w:r>
    </w:p>
    <w:p w:rsidR="00C91238" w:rsidRDefault="00C91238" w:rsidP="00C91238">
      <w:pPr>
        <w:autoSpaceDE w:val="0"/>
        <w:autoSpaceDN w:val="0"/>
        <w:adjustRightInd w:val="0"/>
        <w:spacing w:line="360" w:lineRule="auto"/>
        <w:jc w:val="both"/>
        <w:rPr>
          <w:lang w:val="bg-BG" w:eastAsia="bg-BG"/>
        </w:rPr>
      </w:pPr>
      <w:r>
        <w:rPr>
          <w:lang w:val="bg-BG" w:eastAsia="bg-BG"/>
        </w:rPr>
        <w:t>на . . . . . . . . . . . . . . . . . . . . . . . . . . . . . . . . . . . . . . . . . . . . . . . . . . . . . . . . . . . . . . . . . . . . . . .</w:t>
      </w:r>
    </w:p>
    <w:p w:rsidR="00C91238" w:rsidRDefault="00C91238" w:rsidP="00C91238">
      <w:pPr>
        <w:autoSpaceDE w:val="0"/>
        <w:autoSpaceDN w:val="0"/>
        <w:adjustRightInd w:val="0"/>
        <w:spacing w:line="360" w:lineRule="auto"/>
        <w:jc w:val="both"/>
        <w:rPr>
          <w:lang w:val="bg-BG" w:eastAsia="bg-BG"/>
        </w:rPr>
      </w:pPr>
      <w:r>
        <w:rPr>
          <w:lang w:val="bg-BG" w:eastAsia="bg-BG"/>
        </w:rPr>
        <w:t>. . . . . . . . . . . . . . . . . . . . . . (наименование на юридическото лице)</w:t>
      </w:r>
    </w:p>
    <w:p w:rsidR="00C91238" w:rsidRDefault="00C91238" w:rsidP="00C91238">
      <w:pPr>
        <w:autoSpaceDE w:val="0"/>
        <w:autoSpaceDN w:val="0"/>
        <w:adjustRightInd w:val="0"/>
        <w:spacing w:line="360" w:lineRule="auto"/>
        <w:jc w:val="both"/>
        <w:rPr>
          <w:lang w:val="bg-BG" w:eastAsia="bg-BG"/>
        </w:rPr>
      </w:pPr>
      <w:r>
        <w:rPr>
          <w:lang w:val="bg-BG" w:eastAsia="bg-BG"/>
        </w:rPr>
        <w:t>със седалище и адрес на управление:. . . . . . . . . . . . . . . . . . . . . . . . . . . . . . . . . . . . . . . . . .</w:t>
      </w:r>
    </w:p>
    <w:p w:rsidR="00C91238" w:rsidRDefault="00C91238" w:rsidP="00C91238">
      <w:pPr>
        <w:autoSpaceDE w:val="0"/>
        <w:autoSpaceDN w:val="0"/>
        <w:adjustRightInd w:val="0"/>
        <w:spacing w:line="360" w:lineRule="auto"/>
        <w:jc w:val="both"/>
        <w:rPr>
          <w:lang w:val="bg-BG" w:eastAsia="bg-BG"/>
        </w:rPr>
      </w:pPr>
      <w:r>
        <w:rPr>
          <w:lang w:val="bg-BG" w:eastAsia="bg-BG"/>
        </w:rPr>
        <w:t>. . . . . . . . . . . . . . . . . . , тел./факс. . . . . . . . . . . . ………. . , вписано в търговския регистър при .. . . . . . . . . . . . . . . . . . . . . . . . . . . . . . ………………………... . . . съд по ф.д. №. . . . . . .</w:t>
      </w:r>
    </w:p>
    <w:p w:rsidR="00C91238" w:rsidRDefault="00C91238" w:rsidP="00C91238">
      <w:pPr>
        <w:autoSpaceDE w:val="0"/>
        <w:autoSpaceDN w:val="0"/>
        <w:adjustRightInd w:val="0"/>
        <w:spacing w:line="360" w:lineRule="auto"/>
        <w:jc w:val="both"/>
        <w:rPr>
          <w:lang w:val="bg-BG" w:eastAsia="bg-BG"/>
        </w:rPr>
      </w:pPr>
      <w:r>
        <w:rPr>
          <w:lang w:val="bg-BG" w:eastAsia="bg-BG"/>
        </w:rPr>
        <w:t>. . . ./. . . . . . . . . . . . . . . . . . г., ЕИК. . . . . . . . . . . . . . . . . . . . . . . . участник в процедура на публично състезание с предмет: „</w:t>
      </w:r>
      <w:r>
        <w:rPr>
          <w:b/>
          <w:i/>
          <w:lang w:val="bg-BG"/>
        </w:rPr>
        <w:t>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r>
        <w:rPr>
          <w:lang w:val="bg-BG" w:eastAsia="bg-BG"/>
        </w:rPr>
        <w:t>,</w:t>
      </w:r>
    </w:p>
    <w:p w:rsidR="00C91238" w:rsidRDefault="00C91238" w:rsidP="00C91238">
      <w:pPr>
        <w:autoSpaceDE w:val="0"/>
        <w:autoSpaceDN w:val="0"/>
        <w:adjustRightInd w:val="0"/>
        <w:jc w:val="center"/>
        <w:rPr>
          <w:b/>
          <w:lang w:val="bg-BG" w:eastAsia="bg-BG"/>
        </w:rPr>
      </w:pPr>
      <w:r>
        <w:rPr>
          <w:b/>
          <w:lang w:val="bg-BG" w:eastAsia="bg-BG"/>
        </w:rPr>
        <w:t>ДЕКЛАРИРАМ, че:</w:t>
      </w:r>
    </w:p>
    <w:p w:rsidR="00C91238" w:rsidRDefault="00C91238" w:rsidP="00C91238">
      <w:pPr>
        <w:autoSpaceDE w:val="0"/>
        <w:autoSpaceDN w:val="0"/>
        <w:adjustRightInd w:val="0"/>
        <w:jc w:val="center"/>
        <w:rPr>
          <w:b/>
          <w:lang w:val="bg-BG" w:eastAsia="bg-BG"/>
        </w:rPr>
      </w:pPr>
    </w:p>
    <w:p w:rsidR="00C91238" w:rsidRDefault="00C91238" w:rsidP="00C91238">
      <w:pPr>
        <w:autoSpaceDE w:val="0"/>
        <w:autoSpaceDN w:val="0"/>
        <w:adjustRightInd w:val="0"/>
        <w:spacing w:line="360" w:lineRule="auto"/>
        <w:jc w:val="both"/>
        <w:rPr>
          <w:lang w:val="bg-BG" w:eastAsia="bg-BG"/>
        </w:rPr>
      </w:pPr>
      <w:r>
        <w:rPr>
          <w:lang w:val="bg-BG" w:eastAsia="bg-BG"/>
        </w:rPr>
        <w:t xml:space="preserve">        Лицата, които ще осъществяват функции по охраната, посочени в „Поименния списък на охранителите”, неразделна част от нашата оферта:</w:t>
      </w:r>
    </w:p>
    <w:p w:rsidR="00C91238" w:rsidRDefault="00C91238" w:rsidP="00C91238">
      <w:pPr>
        <w:autoSpaceDE w:val="0"/>
        <w:autoSpaceDN w:val="0"/>
        <w:adjustRightInd w:val="0"/>
        <w:spacing w:line="360" w:lineRule="auto"/>
        <w:jc w:val="both"/>
        <w:rPr>
          <w:lang w:val="bg-BG" w:eastAsia="bg-BG"/>
        </w:rPr>
      </w:pPr>
      <w:r>
        <w:rPr>
          <w:lang w:val="bg-BG" w:eastAsia="bg-BG"/>
        </w:rPr>
        <w:t xml:space="preserve">         1. са преминали обучение по Закона за частната охранителна дейност,</w:t>
      </w:r>
    </w:p>
    <w:p w:rsidR="00C91238" w:rsidRDefault="00C91238" w:rsidP="00C91238">
      <w:pPr>
        <w:autoSpaceDE w:val="0"/>
        <w:autoSpaceDN w:val="0"/>
        <w:adjustRightInd w:val="0"/>
        <w:spacing w:line="360" w:lineRule="auto"/>
        <w:jc w:val="both"/>
        <w:rPr>
          <w:lang w:val="bg-BG" w:eastAsia="bg-BG"/>
        </w:rPr>
      </w:pPr>
      <w:r>
        <w:rPr>
          <w:lang w:val="bg-BG" w:eastAsia="bg-BG"/>
        </w:rPr>
        <w:t xml:space="preserve">         2. са тествани за физическа пригодност,</w:t>
      </w:r>
    </w:p>
    <w:p w:rsidR="00C91238" w:rsidRDefault="00C91238" w:rsidP="00C91238">
      <w:pPr>
        <w:autoSpaceDE w:val="0"/>
        <w:autoSpaceDN w:val="0"/>
        <w:adjustRightInd w:val="0"/>
        <w:spacing w:line="360" w:lineRule="auto"/>
        <w:jc w:val="both"/>
        <w:rPr>
          <w:lang w:val="bg-BG" w:eastAsia="bg-BG"/>
        </w:rPr>
      </w:pPr>
      <w:r>
        <w:rPr>
          <w:lang w:val="bg-BG" w:eastAsia="bg-BG"/>
        </w:rPr>
        <w:t xml:space="preserve">         3. могат да боравят с видеоохранителна и пожароизвестителна техника.</w:t>
      </w:r>
    </w:p>
    <w:p w:rsidR="00C91238" w:rsidRDefault="00C91238" w:rsidP="00C91238">
      <w:pPr>
        <w:autoSpaceDE w:val="0"/>
        <w:autoSpaceDN w:val="0"/>
        <w:adjustRightInd w:val="0"/>
        <w:spacing w:line="360" w:lineRule="auto"/>
        <w:jc w:val="both"/>
        <w:rPr>
          <w:lang w:val="bg-BG" w:eastAsia="bg-BG"/>
        </w:rPr>
      </w:pPr>
    </w:p>
    <w:p w:rsidR="00C91238" w:rsidRDefault="00C91238" w:rsidP="00C91238">
      <w:pPr>
        <w:autoSpaceDE w:val="0"/>
        <w:autoSpaceDN w:val="0"/>
        <w:adjustRightInd w:val="0"/>
        <w:spacing w:line="360" w:lineRule="auto"/>
        <w:jc w:val="both"/>
        <w:rPr>
          <w:lang w:val="bg-BG" w:eastAsia="bg-BG"/>
        </w:rPr>
      </w:pPr>
      <w:r>
        <w:rPr>
          <w:lang w:val="bg-BG" w:eastAsia="bg-BG"/>
        </w:rPr>
        <w:t xml:space="preserve">          Към настоящата декларация представям като доказателства заверени копия от удостоверения за преминато първоначално обучение,</w:t>
      </w:r>
    </w:p>
    <w:p w:rsidR="00C91238" w:rsidRDefault="00C91238" w:rsidP="00C91238">
      <w:pPr>
        <w:autoSpaceDE w:val="0"/>
        <w:autoSpaceDN w:val="0"/>
        <w:adjustRightInd w:val="0"/>
        <w:spacing w:line="360" w:lineRule="auto"/>
        <w:ind w:firstLine="708"/>
        <w:jc w:val="both"/>
        <w:rPr>
          <w:lang w:val="bg-BG" w:eastAsia="bg-BG"/>
        </w:rPr>
      </w:pPr>
      <w:r>
        <w:rPr>
          <w:lang w:val="bg-BG" w:eastAsia="bg-BG"/>
        </w:rPr>
        <w:t>Известно ми е, че за неверни данни нося наказателна отговорност по чл. 313 от НК.</w:t>
      </w: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r>
        <w:rPr>
          <w:lang w:val="bg-BG" w:eastAsia="bg-BG"/>
        </w:rPr>
        <w:t>………………………..г.                                                                   Декларатор:</w:t>
      </w:r>
    </w:p>
    <w:p w:rsidR="0007276F" w:rsidRDefault="0007276F" w:rsidP="00C91238">
      <w:pPr>
        <w:pStyle w:val="BodyText"/>
        <w:jc w:val="right"/>
        <w:rPr>
          <w:b/>
          <w:u w:val="single"/>
        </w:rPr>
      </w:pPr>
    </w:p>
    <w:p w:rsidR="00C91238" w:rsidRDefault="00C91238" w:rsidP="00C91238">
      <w:pPr>
        <w:pStyle w:val="BodyText"/>
        <w:jc w:val="right"/>
        <w:rPr>
          <w:b/>
          <w:i/>
          <w:u w:val="single"/>
        </w:rPr>
      </w:pPr>
      <w:r>
        <w:rPr>
          <w:b/>
          <w:u w:val="single"/>
        </w:rPr>
        <w:t>Приложениe № 4</w:t>
      </w:r>
    </w:p>
    <w:p w:rsidR="00C91238" w:rsidRDefault="00C91238" w:rsidP="00C91238">
      <w:pPr>
        <w:pStyle w:val="BodyText"/>
        <w:jc w:val="right"/>
      </w:pPr>
      <w:r>
        <w:t xml:space="preserve">                                                                                                                                                </w:t>
      </w:r>
    </w:p>
    <w:p w:rsidR="00C91238" w:rsidRDefault="00C91238" w:rsidP="00C91238">
      <w:pPr>
        <w:autoSpaceDE w:val="0"/>
        <w:autoSpaceDN w:val="0"/>
        <w:adjustRightInd w:val="0"/>
        <w:jc w:val="center"/>
        <w:rPr>
          <w:b/>
          <w:sz w:val="32"/>
          <w:szCs w:val="32"/>
          <w:lang w:val="bg-BG" w:eastAsia="bg-BG"/>
        </w:rPr>
      </w:pPr>
    </w:p>
    <w:p w:rsidR="00C91238" w:rsidRDefault="00C91238" w:rsidP="00C91238">
      <w:pPr>
        <w:autoSpaceDE w:val="0"/>
        <w:autoSpaceDN w:val="0"/>
        <w:adjustRightInd w:val="0"/>
        <w:jc w:val="center"/>
        <w:rPr>
          <w:b/>
          <w:sz w:val="32"/>
          <w:szCs w:val="32"/>
          <w:lang w:val="bg-BG" w:eastAsia="bg-BG"/>
        </w:rPr>
      </w:pPr>
      <w:r>
        <w:rPr>
          <w:b/>
          <w:sz w:val="32"/>
          <w:szCs w:val="32"/>
          <w:lang w:val="bg-BG" w:eastAsia="bg-BG"/>
        </w:rPr>
        <w:t>ПРОТОКОЛ</w:t>
      </w:r>
    </w:p>
    <w:p w:rsidR="00C91238" w:rsidRDefault="00C91238" w:rsidP="00C91238">
      <w:pPr>
        <w:autoSpaceDE w:val="0"/>
        <w:autoSpaceDN w:val="0"/>
        <w:adjustRightInd w:val="0"/>
        <w:jc w:val="center"/>
        <w:rPr>
          <w:b/>
          <w:bCs/>
          <w:sz w:val="28"/>
          <w:szCs w:val="28"/>
          <w:lang w:val="bg-BG"/>
        </w:rPr>
      </w:pPr>
      <w:r>
        <w:rPr>
          <w:b/>
          <w:sz w:val="28"/>
          <w:szCs w:val="28"/>
          <w:lang w:val="bg-BG"/>
        </w:rPr>
        <w:t>от извършен оглед</w:t>
      </w:r>
      <w:r>
        <w:rPr>
          <w:b/>
          <w:bCs/>
          <w:sz w:val="28"/>
          <w:szCs w:val="28"/>
          <w:lang w:val="bg-BG"/>
        </w:rPr>
        <w:t xml:space="preserve"> на обектите</w:t>
      </w:r>
    </w:p>
    <w:p w:rsidR="00C91238" w:rsidRDefault="00C91238" w:rsidP="00C91238">
      <w:pPr>
        <w:autoSpaceDE w:val="0"/>
        <w:autoSpaceDN w:val="0"/>
        <w:adjustRightInd w:val="0"/>
        <w:jc w:val="center"/>
        <w:rPr>
          <w:b/>
          <w:bCs/>
          <w:sz w:val="28"/>
          <w:szCs w:val="28"/>
          <w:lang w:val="bg-BG"/>
        </w:rPr>
      </w:pPr>
    </w:p>
    <w:p w:rsidR="00C91238" w:rsidRDefault="00C91238" w:rsidP="00C91238">
      <w:pPr>
        <w:autoSpaceDE w:val="0"/>
        <w:autoSpaceDN w:val="0"/>
        <w:adjustRightInd w:val="0"/>
        <w:jc w:val="center"/>
        <w:rPr>
          <w:b/>
          <w:sz w:val="28"/>
          <w:szCs w:val="28"/>
          <w:lang w:val="bg-BG" w:eastAsia="bg-BG"/>
        </w:rPr>
      </w:pPr>
    </w:p>
    <w:p w:rsidR="00C91238" w:rsidRDefault="00C91238" w:rsidP="00C91238">
      <w:pPr>
        <w:autoSpaceDE w:val="0"/>
        <w:autoSpaceDN w:val="0"/>
        <w:adjustRightInd w:val="0"/>
        <w:rPr>
          <w:lang w:val="bg-BG" w:eastAsia="bg-BG"/>
        </w:rPr>
      </w:pPr>
      <w:r>
        <w:rPr>
          <w:lang w:val="bg-BG" w:eastAsia="bg-BG"/>
        </w:rPr>
        <w:t xml:space="preserve">            Днес, .....</w:t>
      </w:r>
      <w:r w:rsidR="0007276F">
        <w:rPr>
          <w:lang w:val="bg-BG" w:eastAsia="bg-BG"/>
        </w:rPr>
        <w:t>............................2018</w:t>
      </w:r>
      <w:r>
        <w:rPr>
          <w:lang w:val="bg-BG" w:eastAsia="bg-BG"/>
        </w:rPr>
        <w:t xml:space="preserve"> г.,</w:t>
      </w:r>
    </w:p>
    <w:p w:rsidR="00C91238" w:rsidRDefault="00C91238" w:rsidP="00C91238">
      <w:pPr>
        <w:autoSpaceDE w:val="0"/>
        <w:autoSpaceDN w:val="0"/>
        <w:adjustRightInd w:val="0"/>
        <w:rPr>
          <w:lang w:val="bg-BG" w:eastAsia="bg-BG"/>
        </w:rPr>
      </w:pPr>
    </w:p>
    <w:p w:rsidR="00C91238" w:rsidRDefault="00C91238" w:rsidP="00C91238">
      <w:pPr>
        <w:autoSpaceDE w:val="0"/>
        <w:autoSpaceDN w:val="0"/>
        <w:adjustRightInd w:val="0"/>
        <w:rPr>
          <w:lang w:val="bg-BG" w:eastAsia="bg-BG"/>
        </w:rPr>
      </w:pPr>
      <w:r>
        <w:rPr>
          <w:lang w:val="bg-BG" w:eastAsia="bg-BG"/>
        </w:rPr>
        <w:lastRenderedPageBreak/>
        <w:t xml:space="preserve">            1. Долуподписаният/ ата/ ........................................................................................</w:t>
      </w:r>
    </w:p>
    <w:p w:rsidR="00C91238" w:rsidRDefault="00C91238" w:rsidP="00C91238">
      <w:pPr>
        <w:autoSpaceDE w:val="0"/>
        <w:autoSpaceDN w:val="0"/>
        <w:adjustRightInd w:val="0"/>
        <w:rPr>
          <w:lang w:val="bg-BG" w:eastAsia="bg-BG"/>
        </w:rPr>
      </w:pPr>
      <w:r>
        <w:rPr>
          <w:lang w:val="bg-BG" w:eastAsia="bg-BG"/>
        </w:rPr>
        <w:t>л.к. ......................., изд. от .......................... на …………………..г.</w:t>
      </w:r>
    </w:p>
    <w:p w:rsidR="00C91238" w:rsidRDefault="00C91238" w:rsidP="00C91238">
      <w:pPr>
        <w:autoSpaceDE w:val="0"/>
        <w:autoSpaceDN w:val="0"/>
        <w:adjustRightInd w:val="0"/>
        <w:rPr>
          <w:lang w:val="bg-BG" w:eastAsia="bg-BG"/>
        </w:rPr>
      </w:pPr>
      <w:r>
        <w:rPr>
          <w:lang w:val="bg-BG" w:eastAsia="bg-BG"/>
        </w:rPr>
        <w:t xml:space="preserve">            2. Долуподписаният/ ата/ ............................................................................................</w:t>
      </w:r>
    </w:p>
    <w:p w:rsidR="00C91238" w:rsidRDefault="00C91238" w:rsidP="00C91238">
      <w:pPr>
        <w:autoSpaceDE w:val="0"/>
        <w:autoSpaceDN w:val="0"/>
        <w:adjustRightInd w:val="0"/>
        <w:rPr>
          <w:lang w:val="bg-BG" w:eastAsia="bg-BG"/>
        </w:rPr>
      </w:pPr>
      <w:r>
        <w:rPr>
          <w:lang w:val="bg-BG" w:eastAsia="bg-BG"/>
        </w:rPr>
        <w:t>л.к. № ........................, изд. от........................ на .......................................... г.</w:t>
      </w:r>
    </w:p>
    <w:p w:rsidR="00C91238" w:rsidRDefault="00C91238" w:rsidP="00C91238">
      <w:pPr>
        <w:autoSpaceDE w:val="0"/>
        <w:autoSpaceDN w:val="0"/>
        <w:adjustRightInd w:val="0"/>
        <w:rPr>
          <w:lang w:val="bg-BG" w:eastAsia="bg-BG"/>
        </w:rPr>
      </w:pPr>
      <w:r>
        <w:rPr>
          <w:lang w:val="bg-BG" w:eastAsia="bg-BG"/>
        </w:rPr>
        <w:t xml:space="preserve">           като представител / и на ............................................................................................</w:t>
      </w:r>
    </w:p>
    <w:p w:rsidR="00C91238" w:rsidRDefault="00C91238" w:rsidP="00C91238">
      <w:pPr>
        <w:autoSpaceDE w:val="0"/>
        <w:autoSpaceDN w:val="0"/>
        <w:adjustRightInd w:val="0"/>
        <w:rPr>
          <w:lang w:val="bg-BG" w:eastAsia="bg-BG"/>
        </w:rPr>
      </w:pPr>
      <w:r>
        <w:rPr>
          <w:lang w:val="bg-BG" w:eastAsia="bg-BG"/>
        </w:rPr>
        <w:t xml:space="preserve">                                                          /наименование на участника/</w:t>
      </w:r>
    </w:p>
    <w:p w:rsidR="00C91238" w:rsidRDefault="00C91238" w:rsidP="00C91238">
      <w:pPr>
        <w:autoSpaceDE w:val="0"/>
        <w:autoSpaceDN w:val="0"/>
        <w:adjustRightInd w:val="0"/>
        <w:rPr>
          <w:lang w:val="bg-BG" w:eastAsia="bg-BG"/>
        </w:rPr>
      </w:pPr>
    </w:p>
    <w:p w:rsidR="00C91238" w:rsidRDefault="00C91238" w:rsidP="00C91238">
      <w:pPr>
        <w:autoSpaceDE w:val="0"/>
        <w:autoSpaceDN w:val="0"/>
        <w:adjustRightInd w:val="0"/>
        <w:rPr>
          <w:lang w:val="bg-BG" w:eastAsia="bg-BG"/>
        </w:rPr>
      </w:pPr>
      <w:r>
        <w:rPr>
          <w:lang w:val="bg-BG" w:eastAsia="bg-BG"/>
        </w:rPr>
        <w:t>въз основа на изрично пълномощно за извършване на оглед, изд. на ........................г.</w:t>
      </w:r>
    </w:p>
    <w:p w:rsidR="00C91238" w:rsidRDefault="00C91238" w:rsidP="00C91238">
      <w:pPr>
        <w:autoSpaceDE w:val="0"/>
        <w:autoSpaceDN w:val="0"/>
        <w:adjustRightInd w:val="0"/>
        <w:rPr>
          <w:lang w:val="bg-BG" w:eastAsia="bg-BG"/>
        </w:rPr>
      </w:pPr>
      <w:r>
        <w:rPr>
          <w:lang w:val="bg-BG" w:eastAsia="bg-BG"/>
        </w:rPr>
        <w:t>от......................................................................................................................</w:t>
      </w:r>
    </w:p>
    <w:p w:rsidR="00C91238" w:rsidRDefault="00C91238" w:rsidP="00C91238">
      <w:pPr>
        <w:autoSpaceDE w:val="0"/>
        <w:autoSpaceDN w:val="0"/>
        <w:adjustRightInd w:val="0"/>
        <w:rPr>
          <w:lang w:val="bg-BG" w:eastAsia="bg-BG"/>
        </w:rPr>
      </w:pPr>
      <w:r>
        <w:rPr>
          <w:lang w:val="bg-BG" w:eastAsia="bg-BG"/>
        </w:rPr>
        <w:t xml:space="preserve">                                                            /трите имена/</w:t>
      </w:r>
    </w:p>
    <w:p w:rsidR="00C91238" w:rsidRDefault="00C91238" w:rsidP="00C91238">
      <w:pPr>
        <w:autoSpaceDE w:val="0"/>
        <w:autoSpaceDN w:val="0"/>
        <w:adjustRightInd w:val="0"/>
        <w:rPr>
          <w:lang w:val="bg-BG" w:eastAsia="bg-BG"/>
        </w:rPr>
      </w:pPr>
      <w:r>
        <w:rPr>
          <w:lang w:val="bg-BG" w:eastAsia="bg-BG"/>
        </w:rPr>
        <w:t>в качеството му на</w:t>
      </w:r>
    </w:p>
    <w:p w:rsidR="00C91238" w:rsidRDefault="00C91238" w:rsidP="00C91238">
      <w:pPr>
        <w:autoSpaceDE w:val="0"/>
        <w:autoSpaceDN w:val="0"/>
        <w:adjustRightInd w:val="0"/>
        <w:rPr>
          <w:lang w:val="bg-BG" w:eastAsia="bg-BG"/>
        </w:rPr>
      </w:pPr>
    </w:p>
    <w:p w:rsidR="00C91238" w:rsidRDefault="00C91238" w:rsidP="00C91238">
      <w:pPr>
        <w:autoSpaceDE w:val="0"/>
        <w:autoSpaceDN w:val="0"/>
        <w:adjustRightInd w:val="0"/>
        <w:rPr>
          <w:lang w:val="bg-BG" w:eastAsia="bg-BG"/>
        </w:rPr>
      </w:pPr>
      <w:r>
        <w:rPr>
          <w:lang w:val="bg-BG" w:eastAsia="bg-BG"/>
        </w:rPr>
        <w:t>...........................................................................................................</w:t>
      </w:r>
    </w:p>
    <w:p w:rsidR="00C91238" w:rsidRDefault="00C91238" w:rsidP="00C91238">
      <w:pPr>
        <w:autoSpaceDE w:val="0"/>
        <w:autoSpaceDN w:val="0"/>
        <w:adjustRightInd w:val="0"/>
        <w:rPr>
          <w:lang w:val="bg-BG" w:eastAsia="bg-BG"/>
        </w:rPr>
      </w:pPr>
      <w:r>
        <w:rPr>
          <w:lang w:val="bg-BG" w:eastAsia="bg-BG"/>
        </w:rPr>
        <w:t xml:space="preserve">                                                             /длъжност/</w:t>
      </w:r>
    </w:p>
    <w:p w:rsidR="00C91238" w:rsidRDefault="00C91238" w:rsidP="00C91238">
      <w:pPr>
        <w:autoSpaceDE w:val="0"/>
        <w:autoSpaceDN w:val="0"/>
        <w:adjustRightInd w:val="0"/>
        <w:rPr>
          <w:lang w:val="bg-BG" w:eastAsia="bg-BG"/>
        </w:rPr>
      </w:pPr>
    </w:p>
    <w:p w:rsidR="00C91238" w:rsidRDefault="00C91238" w:rsidP="00C91238">
      <w:pPr>
        <w:autoSpaceDE w:val="0"/>
        <w:autoSpaceDN w:val="0"/>
        <w:adjustRightInd w:val="0"/>
        <w:rPr>
          <w:lang w:val="bg-BG" w:eastAsia="bg-BG"/>
        </w:rPr>
      </w:pPr>
      <w:r>
        <w:rPr>
          <w:lang w:val="bg-BG" w:eastAsia="bg-BG"/>
        </w:rPr>
        <w:t>на.......................................................................................................................</w:t>
      </w:r>
    </w:p>
    <w:p w:rsidR="00C91238" w:rsidRDefault="00C91238" w:rsidP="00C91238">
      <w:pPr>
        <w:autoSpaceDE w:val="0"/>
        <w:autoSpaceDN w:val="0"/>
        <w:adjustRightInd w:val="0"/>
        <w:rPr>
          <w:lang w:val="bg-BG" w:eastAsia="bg-BG"/>
        </w:rPr>
      </w:pPr>
      <w:r>
        <w:rPr>
          <w:lang w:val="bg-BG" w:eastAsia="bg-BG"/>
        </w:rPr>
        <w:t xml:space="preserve">                                                    /фирма на участника/</w:t>
      </w:r>
    </w:p>
    <w:p w:rsidR="00C91238" w:rsidRDefault="00C91238" w:rsidP="00C91238">
      <w:pPr>
        <w:autoSpaceDE w:val="0"/>
        <w:autoSpaceDN w:val="0"/>
        <w:adjustRightInd w:val="0"/>
        <w:jc w:val="both"/>
        <w:rPr>
          <w:lang w:val="bg-BG" w:eastAsia="bg-BG"/>
        </w:rPr>
      </w:pPr>
    </w:p>
    <w:p w:rsidR="00C91238" w:rsidRDefault="00C91238" w:rsidP="00C91238">
      <w:pPr>
        <w:jc w:val="both"/>
        <w:rPr>
          <w:lang w:val="bg-BG" w:eastAsia="bg-BG"/>
        </w:rPr>
      </w:pPr>
      <w:r>
        <w:rPr>
          <w:lang w:val="bg-BG" w:eastAsia="bg-BG"/>
        </w:rPr>
        <w:t xml:space="preserve">          1. От името на участника в процедурата за възлагане на обществена поръчка посредством публично състезание с предмет: </w:t>
      </w:r>
      <w:r>
        <w:rPr>
          <w:b/>
          <w:i/>
          <w:lang w:val="bg-BG" w:eastAsia="bg-BG"/>
        </w:rPr>
        <w:t>„</w:t>
      </w:r>
      <w:r>
        <w:rPr>
          <w:b/>
          <w:i/>
          <w:lang w:val="bg-BG"/>
        </w:rPr>
        <w:t>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r>
        <w:rPr>
          <w:lang w:val="bg-BG"/>
        </w:rPr>
        <w:t xml:space="preserve">,  </w:t>
      </w:r>
      <w:r>
        <w:rPr>
          <w:lang w:val="bg-BG" w:eastAsia="bg-BG"/>
        </w:rPr>
        <w:t>заявявам/е, че съм/сме извършил/и обстоен оглед на обектите, предмет на настоящата обществена поръчка.</w:t>
      </w:r>
    </w:p>
    <w:p w:rsidR="00C91238" w:rsidRDefault="00C91238" w:rsidP="00C91238">
      <w:pPr>
        <w:autoSpaceDE w:val="0"/>
        <w:autoSpaceDN w:val="0"/>
        <w:adjustRightInd w:val="0"/>
        <w:jc w:val="both"/>
        <w:rPr>
          <w:lang w:val="bg-BG" w:eastAsia="bg-BG"/>
        </w:rPr>
      </w:pPr>
      <w:r>
        <w:rPr>
          <w:lang w:val="bg-BG" w:eastAsia="bg-BG"/>
        </w:rPr>
        <w:t xml:space="preserve">          Огледът се извърши в присъствието на:…………………….. …………………… …….. ………. . … ….</w:t>
      </w:r>
    </w:p>
    <w:p w:rsidR="00C91238" w:rsidRDefault="00C91238" w:rsidP="00C91238">
      <w:pPr>
        <w:autoSpaceDE w:val="0"/>
        <w:autoSpaceDN w:val="0"/>
        <w:adjustRightInd w:val="0"/>
        <w:rPr>
          <w:lang w:val="bg-BG" w:eastAsia="bg-BG"/>
        </w:rPr>
      </w:pPr>
      <w:r>
        <w:rPr>
          <w:lang w:val="bg-BG" w:eastAsia="bg-BG"/>
        </w:rPr>
        <w:t>трите имена,</w:t>
      </w:r>
    </w:p>
    <w:p w:rsidR="00C91238" w:rsidRDefault="00C91238" w:rsidP="00C91238">
      <w:pPr>
        <w:autoSpaceDE w:val="0"/>
        <w:autoSpaceDN w:val="0"/>
        <w:adjustRightInd w:val="0"/>
        <w:rPr>
          <w:lang w:val="bg-BG" w:eastAsia="bg-BG"/>
        </w:rPr>
      </w:pPr>
      <w:r>
        <w:rPr>
          <w:lang w:val="bg-BG" w:eastAsia="bg-BG"/>
        </w:rPr>
        <w:t>…………………………………………..</w:t>
      </w:r>
    </w:p>
    <w:p w:rsidR="00C91238" w:rsidRDefault="00C91238" w:rsidP="00C91238">
      <w:pPr>
        <w:autoSpaceDE w:val="0"/>
        <w:autoSpaceDN w:val="0"/>
        <w:adjustRightInd w:val="0"/>
        <w:rPr>
          <w:lang w:val="bg-BG" w:eastAsia="bg-BG"/>
        </w:rPr>
      </w:pPr>
      <w:r>
        <w:rPr>
          <w:lang w:val="bg-BG" w:eastAsia="bg-BG"/>
        </w:rPr>
        <w:t xml:space="preserve">длъжност в </w:t>
      </w:r>
      <w:r>
        <w:rPr>
          <w:lang w:val="bg-BG"/>
        </w:rPr>
        <w:t>УМБАЛ „СВЕТА ЕКАТЕРИНА” ЕАД</w:t>
      </w:r>
      <w:r>
        <w:rPr>
          <w:lang w:val="bg-BG" w:eastAsia="bg-BG"/>
        </w:rPr>
        <w:t>.</w:t>
      </w:r>
    </w:p>
    <w:p w:rsidR="00C91238" w:rsidRDefault="00C91238" w:rsidP="00C91238">
      <w:pPr>
        <w:autoSpaceDE w:val="0"/>
        <w:autoSpaceDN w:val="0"/>
        <w:adjustRightInd w:val="0"/>
        <w:rPr>
          <w:lang w:val="bg-BG" w:eastAsia="bg-BG"/>
        </w:rPr>
      </w:pPr>
    </w:p>
    <w:p w:rsidR="00C91238" w:rsidRDefault="00C91238" w:rsidP="00C91238">
      <w:pPr>
        <w:ind w:firstLine="708"/>
        <w:jc w:val="both"/>
        <w:rPr>
          <w:lang w:val="bg-BG"/>
        </w:rPr>
      </w:pPr>
      <w:r>
        <w:rPr>
          <w:lang w:val="bg-BG" w:eastAsia="bg-BG"/>
        </w:rPr>
        <w:t xml:space="preserve">2. </w:t>
      </w:r>
      <w:r>
        <w:rPr>
          <w:lang w:val="bg-BG"/>
        </w:rPr>
        <w:t>Задължавам се да не разпространявам по никакъв повод и под никакакъв предлог данни за поръчката.</w:t>
      </w:r>
    </w:p>
    <w:p w:rsidR="00C91238" w:rsidRDefault="00C91238" w:rsidP="00C91238">
      <w:pPr>
        <w:autoSpaceDE w:val="0"/>
        <w:autoSpaceDN w:val="0"/>
        <w:adjustRightInd w:val="0"/>
        <w:rPr>
          <w:lang w:val="bg-BG" w:eastAsia="bg-BG"/>
        </w:rPr>
      </w:pPr>
    </w:p>
    <w:p w:rsidR="00C91238" w:rsidRDefault="00C91238" w:rsidP="00C91238">
      <w:pPr>
        <w:autoSpaceDE w:val="0"/>
        <w:autoSpaceDN w:val="0"/>
        <w:adjustRightInd w:val="0"/>
        <w:ind w:firstLine="708"/>
        <w:rPr>
          <w:lang w:val="bg-BG" w:eastAsia="bg-BG"/>
        </w:rPr>
      </w:pPr>
      <w:r>
        <w:rPr>
          <w:lang w:val="bg-BG" w:eastAsia="bg-BG"/>
        </w:rPr>
        <w:t>Настоящият протокол се подписа в два еднообразни екземпляра - по един за участника и за Възложителя:</w:t>
      </w:r>
    </w:p>
    <w:p w:rsidR="00C91238" w:rsidRDefault="00C91238" w:rsidP="00C91238">
      <w:pPr>
        <w:autoSpaceDE w:val="0"/>
        <w:autoSpaceDN w:val="0"/>
        <w:adjustRightInd w:val="0"/>
        <w:rPr>
          <w:lang w:val="bg-BG" w:eastAsia="bg-BG"/>
        </w:rPr>
      </w:pPr>
    </w:p>
    <w:p w:rsidR="00C91238" w:rsidRDefault="00C91238" w:rsidP="00C91238">
      <w:pPr>
        <w:autoSpaceDE w:val="0"/>
        <w:autoSpaceDN w:val="0"/>
        <w:adjustRightInd w:val="0"/>
        <w:rPr>
          <w:lang w:val="bg-BG" w:eastAsia="bg-BG"/>
        </w:rPr>
      </w:pPr>
    </w:p>
    <w:p w:rsidR="00C91238" w:rsidRDefault="00C91238" w:rsidP="00C91238">
      <w:pPr>
        <w:autoSpaceDE w:val="0"/>
        <w:autoSpaceDN w:val="0"/>
        <w:adjustRightInd w:val="0"/>
        <w:rPr>
          <w:lang w:val="bg-BG" w:eastAsia="bg-BG"/>
        </w:rPr>
      </w:pPr>
      <w:r>
        <w:rPr>
          <w:lang w:val="bg-BG" w:eastAsia="bg-BG"/>
        </w:rPr>
        <w:t>За Участника:…………………                                           За Възложителя:..........................</w:t>
      </w:r>
    </w:p>
    <w:p w:rsidR="00C91238" w:rsidRDefault="00C91238" w:rsidP="00C91238">
      <w:pPr>
        <w:autoSpaceDE w:val="0"/>
        <w:autoSpaceDN w:val="0"/>
        <w:adjustRightInd w:val="0"/>
        <w:rPr>
          <w:lang w:val="bg-BG" w:eastAsia="bg-BG"/>
        </w:rPr>
      </w:pPr>
    </w:p>
    <w:p w:rsidR="00C91238" w:rsidRDefault="00C91238" w:rsidP="00C91238">
      <w:pPr>
        <w:autoSpaceDE w:val="0"/>
        <w:autoSpaceDN w:val="0"/>
        <w:adjustRightInd w:val="0"/>
        <w:rPr>
          <w:lang w:val="bg-BG" w:eastAsia="bg-BG"/>
        </w:rPr>
      </w:pPr>
    </w:p>
    <w:p w:rsidR="00C91238" w:rsidRDefault="00C91238" w:rsidP="00C91238">
      <w:pPr>
        <w:autoSpaceDE w:val="0"/>
        <w:autoSpaceDN w:val="0"/>
        <w:adjustRightInd w:val="0"/>
        <w:rPr>
          <w:lang w:val="bg-BG" w:eastAsia="bg-BG"/>
        </w:rPr>
      </w:pPr>
      <w:r>
        <w:rPr>
          <w:lang w:val="bg-BG" w:eastAsia="bg-BG"/>
        </w:rPr>
        <w:t>1. ………………………</w:t>
      </w:r>
    </w:p>
    <w:p w:rsidR="00C91238" w:rsidRDefault="00C91238" w:rsidP="00C91238">
      <w:pPr>
        <w:autoSpaceDE w:val="0"/>
        <w:autoSpaceDN w:val="0"/>
        <w:adjustRightInd w:val="0"/>
        <w:rPr>
          <w:lang w:val="bg-BG" w:eastAsia="bg-BG"/>
        </w:rPr>
      </w:pPr>
    </w:p>
    <w:p w:rsidR="00C91238" w:rsidRDefault="00C91238" w:rsidP="00C91238">
      <w:pPr>
        <w:autoSpaceDE w:val="0"/>
        <w:autoSpaceDN w:val="0"/>
        <w:adjustRightInd w:val="0"/>
        <w:rPr>
          <w:lang w:val="bg-BG" w:eastAsia="bg-BG"/>
        </w:rPr>
      </w:pPr>
      <w:r>
        <w:rPr>
          <w:lang w:val="bg-BG" w:eastAsia="bg-BG"/>
        </w:rPr>
        <w:t>2………………………..</w:t>
      </w:r>
    </w:p>
    <w:p w:rsidR="00C91238" w:rsidRDefault="00C91238" w:rsidP="00C91238">
      <w:pPr>
        <w:rPr>
          <w:lang w:val="bg-BG"/>
        </w:rPr>
      </w:pPr>
    </w:p>
    <w:p w:rsidR="00C91238" w:rsidRDefault="00C91238" w:rsidP="00C91238">
      <w:pPr>
        <w:jc w:val="right"/>
        <w:rPr>
          <w:b/>
          <w:u w:val="single"/>
          <w:lang w:val="bg-BG"/>
        </w:rPr>
      </w:pPr>
      <w:r>
        <w:rPr>
          <w:lang w:val="bg-BG"/>
        </w:rPr>
        <w:t xml:space="preserve">                                        </w:t>
      </w:r>
      <w:r>
        <w:rPr>
          <w:b/>
          <w:u w:val="single"/>
          <w:lang w:val="bg-BG"/>
        </w:rPr>
        <w:t>Приложение</w:t>
      </w:r>
      <w:r>
        <w:rPr>
          <w:u w:val="single"/>
          <w:lang w:val="bg-BG"/>
        </w:rPr>
        <w:t xml:space="preserve"> </w:t>
      </w:r>
      <w:r>
        <w:rPr>
          <w:b/>
          <w:u w:val="single"/>
          <w:lang w:val="bg-BG"/>
        </w:rPr>
        <w:t>№ 5</w:t>
      </w:r>
    </w:p>
    <w:p w:rsidR="00C91238" w:rsidRDefault="00C91238" w:rsidP="00C91238">
      <w:pPr>
        <w:jc w:val="both"/>
        <w:rPr>
          <w:b/>
          <w:lang w:val="bg-BG"/>
        </w:rPr>
      </w:pPr>
    </w:p>
    <w:p w:rsidR="00C91238" w:rsidRDefault="00C91238" w:rsidP="00C91238">
      <w:pPr>
        <w:jc w:val="both"/>
        <w:rPr>
          <w:u w:val="single"/>
          <w:lang w:val="bg-BG"/>
        </w:rPr>
      </w:pP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p>
    <w:p w:rsidR="00C91238" w:rsidRDefault="00C91238" w:rsidP="00C91238">
      <w:pPr>
        <w:widowControl w:val="0"/>
        <w:spacing w:line="360" w:lineRule="auto"/>
        <w:jc w:val="center"/>
        <w:rPr>
          <w:i/>
          <w:snapToGrid w:val="0"/>
          <w:szCs w:val="20"/>
          <w:lang w:val="bg-BG"/>
        </w:rPr>
      </w:pPr>
      <w:r>
        <w:rPr>
          <w:i/>
          <w:snapToGrid w:val="0"/>
          <w:szCs w:val="20"/>
          <w:lang w:val="bg-BG"/>
        </w:rPr>
        <w:lastRenderedPageBreak/>
        <w:t>/наименование на участника/</w:t>
      </w:r>
    </w:p>
    <w:p w:rsidR="00C91238" w:rsidRDefault="00C91238" w:rsidP="00C91238">
      <w:pPr>
        <w:overflowPunct w:val="0"/>
        <w:autoSpaceDE w:val="0"/>
        <w:autoSpaceDN w:val="0"/>
        <w:adjustRightInd w:val="0"/>
        <w:jc w:val="center"/>
        <w:textAlignment w:val="baseline"/>
        <w:rPr>
          <w:b/>
          <w:sz w:val="28"/>
          <w:szCs w:val="28"/>
          <w:lang w:val="bg-BG"/>
        </w:rPr>
      </w:pPr>
    </w:p>
    <w:p w:rsidR="00C91238" w:rsidRDefault="00C91238" w:rsidP="00C91238">
      <w:pPr>
        <w:overflowPunct w:val="0"/>
        <w:autoSpaceDE w:val="0"/>
        <w:autoSpaceDN w:val="0"/>
        <w:adjustRightInd w:val="0"/>
        <w:jc w:val="center"/>
        <w:textAlignment w:val="baseline"/>
        <w:rPr>
          <w:b/>
          <w:sz w:val="28"/>
          <w:szCs w:val="28"/>
          <w:lang w:val="bg-BG"/>
        </w:rPr>
      </w:pPr>
    </w:p>
    <w:p w:rsidR="00C91238" w:rsidRDefault="00C91238" w:rsidP="00C91238">
      <w:pPr>
        <w:overflowPunct w:val="0"/>
        <w:autoSpaceDE w:val="0"/>
        <w:autoSpaceDN w:val="0"/>
        <w:adjustRightInd w:val="0"/>
        <w:jc w:val="center"/>
        <w:textAlignment w:val="baseline"/>
        <w:rPr>
          <w:b/>
          <w:sz w:val="28"/>
          <w:szCs w:val="28"/>
          <w:lang w:val="bg-BG"/>
        </w:rPr>
      </w:pPr>
    </w:p>
    <w:p w:rsidR="00C91238" w:rsidRDefault="00C91238" w:rsidP="00C91238">
      <w:pPr>
        <w:overflowPunct w:val="0"/>
        <w:autoSpaceDE w:val="0"/>
        <w:autoSpaceDN w:val="0"/>
        <w:adjustRightInd w:val="0"/>
        <w:jc w:val="center"/>
        <w:textAlignment w:val="baseline"/>
        <w:rPr>
          <w:b/>
          <w:sz w:val="28"/>
          <w:szCs w:val="28"/>
          <w:lang w:val="bg-BG"/>
        </w:rPr>
      </w:pPr>
    </w:p>
    <w:p w:rsidR="00C91238" w:rsidRDefault="00C91238" w:rsidP="00C91238">
      <w:pPr>
        <w:ind w:right="-288"/>
        <w:jc w:val="center"/>
        <w:rPr>
          <w:b/>
          <w:sz w:val="32"/>
          <w:szCs w:val="32"/>
          <w:lang w:val="bg-BG"/>
        </w:rPr>
      </w:pPr>
      <w:r>
        <w:rPr>
          <w:b/>
          <w:sz w:val="32"/>
          <w:szCs w:val="32"/>
          <w:lang w:val="bg-BG"/>
        </w:rPr>
        <w:t xml:space="preserve">ПРЕДЛОЖЕНИЕ ЗА ИЗПЪЛНЕНИЕ НА </w:t>
      </w:r>
    </w:p>
    <w:p w:rsidR="00C91238" w:rsidRDefault="00C91238" w:rsidP="00C91238">
      <w:pPr>
        <w:ind w:right="-288"/>
        <w:jc w:val="center"/>
        <w:rPr>
          <w:lang w:val="bg-BG"/>
        </w:rPr>
      </w:pPr>
      <w:r>
        <w:rPr>
          <w:b/>
          <w:sz w:val="32"/>
          <w:szCs w:val="32"/>
          <w:lang w:val="bg-BG"/>
        </w:rPr>
        <w:t>ПОРЪЧКАТА</w:t>
      </w:r>
    </w:p>
    <w:p w:rsidR="00C91238" w:rsidRDefault="00C91238" w:rsidP="00C91238">
      <w:pPr>
        <w:ind w:right="-288"/>
        <w:jc w:val="center"/>
        <w:rPr>
          <w:lang w:val="bg-BG"/>
        </w:rPr>
      </w:pPr>
    </w:p>
    <w:p w:rsidR="00C91238" w:rsidRDefault="00C91238" w:rsidP="00C91238">
      <w:pPr>
        <w:ind w:right="-288"/>
        <w:jc w:val="center"/>
        <w:rPr>
          <w:lang w:val="bg-BG"/>
        </w:rPr>
      </w:pPr>
    </w:p>
    <w:p w:rsidR="00C91238" w:rsidRDefault="00C91238" w:rsidP="00C91238">
      <w:pPr>
        <w:ind w:firstLine="708"/>
        <w:jc w:val="both"/>
        <w:rPr>
          <w:b/>
          <w:bCs/>
          <w:color w:val="000000"/>
          <w:spacing w:val="8"/>
          <w:lang w:val="bg-BG"/>
        </w:rPr>
      </w:pPr>
    </w:p>
    <w:p w:rsidR="00C91238" w:rsidRDefault="00C91238" w:rsidP="00C91238">
      <w:pPr>
        <w:jc w:val="both"/>
        <w:rPr>
          <w:b/>
          <w:lang w:val="bg-BG"/>
        </w:rPr>
      </w:pPr>
      <w:r>
        <w:rPr>
          <w:lang w:val="bg-BG"/>
        </w:rPr>
        <w:t>„</w:t>
      </w:r>
      <w:r>
        <w:rPr>
          <w:b/>
          <w:i/>
          <w:lang w:val="bg-BG"/>
        </w:rPr>
        <w:t>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p>
    <w:p w:rsidR="00C91238" w:rsidRDefault="00C91238" w:rsidP="00C91238">
      <w:pPr>
        <w:pBdr>
          <w:top w:val="single" w:sz="12" w:space="0" w:color="auto"/>
          <w:bottom w:val="single" w:sz="12" w:space="1" w:color="auto"/>
        </w:pBdr>
        <w:rPr>
          <w:b/>
          <w:lang w:val="bg-BG"/>
        </w:rPr>
      </w:pPr>
    </w:p>
    <w:p w:rsidR="00C91238" w:rsidRDefault="00C91238" w:rsidP="00C91238">
      <w:pPr>
        <w:jc w:val="center"/>
        <w:rPr>
          <w:b/>
          <w:lang w:val="bg-BG"/>
        </w:rPr>
      </w:pPr>
      <w:r>
        <w:rPr>
          <w:lang w:val="bg-BG"/>
        </w:rPr>
        <w:t>/</w:t>
      </w:r>
      <w:r>
        <w:rPr>
          <w:i/>
          <w:lang w:val="bg-BG"/>
        </w:rPr>
        <w:t>изписва се пълния обект на поръчка</w:t>
      </w:r>
      <w:r>
        <w:rPr>
          <w:lang w:val="bg-BG"/>
        </w:rPr>
        <w:t>/</w:t>
      </w:r>
    </w:p>
    <w:p w:rsidR="00C91238" w:rsidRDefault="00C91238" w:rsidP="00C91238">
      <w:pPr>
        <w:rPr>
          <w:b/>
          <w:lang w:val="bg-BG"/>
        </w:rPr>
      </w:pPr>
    </w:p>
    <w:p w:rsidR="00C91238" w:rsidRDefault="00C91238" w:rsidP="00C91238">
      <w:pPr>
        <w:rPr>
          <w:b/>
          <w:lang w:val="bg-BG"/>
        </w:rPr>
      </w:pPr>
    </w:p>
    <w:p w:rsidR="00C91238" w:rsidRDefault="00C91238" w:rsidP="00C91238">
      <w:pPr>
        <w:ind w:right="-288"/>
        <w:jc w:val="both"/>
        <w:rPr>
          <w:lang w:val="bg-BG"/>
        </w:rPr>
      </w:pPr>
      <w:r>
        <w:rPr>
          <w:color w:val="000000"/>
          <w:position w:val="8"/>
          <w:lang w:val="bg-BG"/>
        </w:rPr>
        <w:tab/>
      </w:r>
      <w:r>
        <w:rPr>
          <w:b/>
          <w:lang w:val="bg-BG"/>
        </w:rPr>
        <w:t>УВАЖАЕМИ ГОСПОЖИ И ГОСПОДА</w:t>
      </w:r>
      <w:r>
        <w:rPr>
          <w:lang w:val="bg-BG"/>
        </w:rPr>
        <w:t>,</w:t>
      </w:r>
    </w:p>
    <w:p w:rsidR="00C91238" w:rsidRDefault="00C91238" w:rsidP="00C91238">
      <w:pPr>
        <w:ind w:right="-288"/>
        <w:jc w:val="both"/>
        <w:rPr>
          <w:lang w:val="bg-BG"/>
        </w:rPr>
      </w:pPr>
    </w:p>
    <w:p w:rsidR="00C91238" w:rsidRDefault="00C91238" w:rsidP="00C91238">
      <w:pPr>
        <w:pStyle w:val="BodyText"/>
        <w:ind w:firstLine="720"/>
      </w:pPr>
      <w:r>
        <w:t>След като се запознахме с посочените в документацията за участие условия и изисквания за изпълнение на услугите, предмет на поръчката:</w:t>
      </w:r>
    </w:p>
    <w:p w:rsidR="00C91238" w:rsidRDefault="00C91238" w:rsidP="00C91238">
      <w:pPr>
        <w:jc w:val="both"/>
        <w:rPr>
          <w:lang w:val="bg-BG"/>
        </w:rPr>
      </w:pPr>
      <w:r>
        <w:rPr>
          <w:lang w:val="bg-BG"/>
        </w:rPr>
        <w:t xml:space="preserve">           1. Приемаме да изпълняваме услугите, обект на поръчката в срок от 12 /дванадесет/ месеца от датата на подписване на договора, а в случаите, когато договора изтече преди завършване на нова процедура за 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 неговия срок да се удължава до сключване на договор с определения за изпълнител участник, в случай, че е открита нова процедура в срок до 6 месеца преди изтичане срока на договора.</w:t>
      </w:r>
    </w:p>
    <w:p w:rsidR="00C91238" w:rsidRDefault="00C91238" w:rsidP="00C91238">
      <w:pPr>
        <w:jc w:val="both"/>
        <w:rPr>
          <w:lang w:val="bg-BG" w:eastAsia="bg-BG"/>
        </w:rPr>
      </w:pPr>
      <w:r>
        <w:rPr>
          <w:lang w:val="bg-BG" w:eastAsia="bg-BG"/>
        </w:rPr>
        <w:t xml:space="preserve">          2. Задължаваме се нашите служители да изпълняват коректно всички възложени от Възложителя задължения за всеки посочен пост при конкретния изискван режим на работа;</w:t>
      </w:r>
    </w:p>
    <w:p w:rsidR="00C91238" w:rsidRDefault="00C91238" w:rsidP="00C91238">
      <w:pPr>
        <w:autoSpaceDE w:val="0"/>
        <w:autoSpaceDN w:val="0"/>
        <w:adjustRightInd w:val="0"/>
        <w:jc w:val="both"/>
        <w:rPr>
          <w:lang w:val="bg-BG" w:eastAsia="bg-BG"/>
        </w:rPr>
      </w:pPr>
      <w:r>
        <w:rPr>
          <w:lang w:val="bg-BG" w:eastAsia="bg-BG"/>
        </w:rPr>
        <w:t xml:space="preserve">         3. Заявяваме, че предметът на поръчката ще осъществяваме при спазване на действащите в страната нормативни актове и в съответствие с изискванията на Възложителя и представените от нас планове за охрана на обектите на Възложителя, плана за оперативното взаимодействие с органите на МВР и при спазване на Правилника за вътрешния ред на лечебното заведение;</w:t>
      </w:r>
    </w:p>
    <w:p w:rsidR="00C91238" w:rsidRDefault="00C91238" w:rsidP="00C91238">
      <w:pPr>
        <w:autoSpaceDE w:val="0"/>
        <w:autoSpaceDN w:val="0"/>
        <w:adjustRightInd w:val="0"/>
        <w:jc w:val="both"/>
        <w:rPr>
          <w:lang w:val="bg-BG" w:eastAsia="bg-BG"/>
        </w:rPr>
      </w:pPr>
      <w:r>
        <w:rPr>
          <w:lang w:val="bg-BG" w:eastAsia="bg-BG"/>
        </w:rPr>
        <w:t xml:space="preserve">         4. Заявяваме, че ще осигуряваме оперативно взаимодействие с органите на МВР, съгласно предложения от нас План за оперативно взаимодействие с органите на МВР, който е неразделна част от настоящото предложение.</w:t>
      </w:r>
    </w:p>
    <w:p w:rsidR="00C91238" w:rsidRDefault="00C91238" w:rsidP="00C91238">
      <w:pPr>
        <w:autoSpaceDE w:val="0"/>
        <w:autoSpaceDN w:val="0"/>
        <w:adjustRightInd w:val="0"/>
        <w:jc w:val="both"/>
        <w:rPr>
          <w:lang w:val="bg-BG" w:eastAsia="bg-BG"/>
        </w:rPr>
      </w:pPr>
      <w:r>
        <w:rPr>
          <w:lang w:val="bg-BG" w:eastAsia="bg-BG"/>
        </w:rPr>
        <w:t xml:space="preserve">         5. Заявяваме, че ще осигуряваме през целия срок на изпълнението на поръчката – 12 месеца, считано от сключването на договора, постоянен брой на персонала, който не следва да бъде променян независимо от обективни и субективни причини – болнични, отпуски или напускане на служители;</w:t>
      </w:r>
    </w:p>
    <w:p w:rsidR="00C91238" w:rsidRDefault="00C91238" w:rsidP="00C91238">
      <w:pPr>
        <w:autoSpaceDE w:val="0"/>
        <w:autoSpaceDN w:val="0"/>
        <w:adjustRightInd w:val="0"/>
        <w:jc w:val="both"/>
        <w:rPr>
          <w:lang w:val="bg-BG" w:eastAsia="bg-BG"/>
        </w:rPr>
      </w:pPr>
      <w:r>
        <w:rPr>
          <w:lang w:val="bg-BG" w:eastAsia="bg-BG"/>
        </w:rPr>
        <w:t xml:space="preserve">          6. Заявяваме, че охранителите на обектите ще носят униформено облекло (лятно и зимно), ще имат отличителен знак, ще носят лична идентификационна карта със снимка, </w:t>
      </w:r>
      <w:r>
        <w:rPr>
          <w:lang w:val="bg-BG" w:eastAsia="bg-BG"/>
        </w:rPr>
        <w:lastRenderedPageBreak/>
        <w:t>ще бъдат със средства за принуда и защита, и със средства за осъществяване на незабавни комуникации помежду си, с органите на МВР и др.</w:t>
      </w:r>
    </w:p>
    <w:p w:rsidR="00C91238" w:rsidRDefault="00C91238" w:rsidP="00C91238">
      <w:pPr>
        <w:autoSpaceDE w:val="0"/>
        <w:autoSpaceDN w:val="0"/>
        <w:adjustRightInd w:val="0"/>
        <w:jc w:val="both"/>
        <w:rPr>
          <w:lang w:val="bg-BG" w:eastAsia="bg-BG"/>
        </w:rPr>
      </w:pPr>
      <w:r>
        <w:rPr>
          <w:lang w:val="bg-BG" w:eastAsia="bg-BG"/>
        </w:rPr>
        <w:t xml:space="preserve">          7. Представяме следната Обща концепция на организацията на охраната, която е съобразена със спецификата на сградите и режима на работа на лечебното заведение, включваща нашето виждане за ресурсната и техническа възможност за осигуряването на охраната на обектите, включени в обхвата на поръчката:</w:t>
      </w: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p>
    <w:p w:rsidR="00C91238" w:rsidRDefault="00C91238" w:rsidP="00C91238">
      <w:pPr>
        <w:autoSpaceDE w:val="0"/>
        <w:autoSpaceDN w:val="0"/>
        <w:adjustRightInd w:val="0"/>
        <w:jc w:val="both"/>
        <w:rPr>
          <w:lang w:val="bg-BG" w:eastAsia="bg-BG"/>
        </w:rPr>
      </w:pPr>
      <w:r>
        <w:rPr>
          <w:lang w:val="bg-BG" w:eastAsia="bg-BG"/>
        </w:rPr>
        <w:t xml:space="preserve">         Прилагаме:</w:t>
      </w:r>
    </w:p>
    <w:p w:rsidR="00C91238" w:rsidRDefault="00C91238" w:rsidP="00C91238">
      <w:pPr>
        <w:pStyle w:val="BodyTextIndent3"/>
        <w:ind w:firstLine="360"/>
        <w:rPr>
          <w:b/>
          <w:bCs/>
          <w:i/>
          <w:sz w:val="24"/>
          <w:szCs w:val="24"/>
          <w:lang w:val="bg-BG"/>
        </w:rPr>
      </w:pPr>
      <w:r>
        <w:rPr>
          <w:b/>
          <w:i/>
          <w:sz w:val="24"/>
          <w:szCs w:val="24"/>
          <w:lang w:val="bg-BG" w:eastAsia="bg-BG"/>
        </w:rPr>
        <w:t xml:space="preserve">   1. </w:t>
      </w:r>
      <w:r>
        <w:rPr>
          <w:b/>
          <w:bCs/>
          <w:i/>
          <w:sz w:val="24"/>
          <w:szCs w:val="24"/>
          <w:lang w:val="bg-BG"/>
        </w:rPr>
        <w:t xml:space="preserve"> Предложение за организация на охраната;</w:t>
      </w:r>
    </w:p>
    <w:p w:rsidR="00C91238" w:rsidRDefault="00C91238" w:rsidP="00C91238">
      <w:pPr>
        <w:pStyle w:val="BodyTextIndent3"/>
        <w:ind w:firstLine="360"/>
        <w:rPr>
          <w:b/>
          <w:bCs/>
          <w:i/>
          <w:sz w:val="24"/>
          <w:szCs w:val="24"/>
          <w:lang w:val="bg-BG"/>
        </w:rPr>
      </w:pPr>
      <w:r>
        <w:rPr>
          <w:b/>
          <w:bCs/>
          <w:i/>
          <w:sz w:val="24"/>
          <w:szCs w:val="24"/>
          <w:lang w:val="bg-BG"/>
        </w:rPr>
        <w:t xml:space="preserve">   2. План и схема /скица/ за охрана на обектите, съобразени с особеностите им;</w:t>
      </w:r>
    </w:p>
    <w:p w:rsidR="00C91238" w:rsidRDefault="00C91238" w:rsidP="00C91238">
      <w:pPr>
        <w:pStyle w:val="BodyTextIndent3"/>
        <w:ind w:firstLine="360"/>
        <w:rPr>
          <w:bCs/>
          <w:sz w:val="24"/>
          <w:szCs w:val="24"/>
          <w:lang w:val="bg-BG"/>
        </w:rPr>
      </w:pPr>
      <w:r>
        <w:rPr>
          <w:b/>
          <w:bCs/>
          <w:i/>
          <w:sz w:val="24"/>
          <w:szCs w:val="24"/>
          <w:lang w:val="bg-BG"/>
        </w:rPr>
        <w:t xml:space="preserve">  3. Разработени варианти за действие на охранителите при различни екстремни ситуации</w:t>
      </w:r>
      <w:r>
        <w:rPr>
          <w:bCs/>
          <w:sz w:val="24"/>
          <w:szCs w:val="24"/>
          <w:lang w:val="bg-BG"/>
        </w:rPr>
        <w:t>;</w:t>
      </w:r>
    </w:p>
    <w:p w:rsidR="00C91238" w:rsidRDefault="00C91238" w:rsidP="00C91238">
      <w:pPr>
        <w:pStyle w:val="BodyTextIndent3"/>
        <w:ind w:firstLine="360"/>
        <w:rPr>
          <w:bCs/>
          <w:sz w:val="24"/>
          <w:szCs w:val="24"/>
          <w:lang w:val="bg-BG"/>
        </w:rPr>
      </w:pPr>
      <w:r>
        <w:rPr>
          <w:b/>
          <w:bCs/>
          <w:i/>
          <w:sz w:val="24"/>
          <w:szCs w:val="24"/>
          <w:lang w:val="bg-BG"/>
        </w:rPr>
        <w:t xml:space="preserve">  4.  Създадена система за контрол и помощ на охранителите</w:t>
      </w:r>
      <w:r>
        <w:rPr>
          <w:bCs/>
          <w:sz w:val="24"/>
          <w:szCs w:val="24"/>
          <w:lang w:val="bg-BG"/>
        </w:rPr>
        <w:t>.</w:t>
      </w:r>
    </w:p>
    <w:p w:rsidR="00C91238" w:rsidRDefault="00C91238" w:rsidP="00C91238">
      <w:pPr>
        <w:pStyle w:val="BodyTextIndent3"/>
        <w:ind w:firstLine="360"/>
        <w:rPr>
          <w:bCs/>
          <w:sz w:val="24"/>
          <w:szCs w:val="24"/>
          <w:lang w:val="bg-BG"/>
        </w:rPr>
      </w:pPr>
    </w:p>
    <w:p w:rsidR="00C91238" w:rsidRDefault="00C91238" w:rsidP="00C91238">
      <w:pPr>
        <w:ind w:firstLine="720"/>
        <w:jc w:val="both"/>
        <w:rPr>
          <w:lang w:val="bg-BG" w:eastAsia="bg-BG"/>
        </w:rPr>
      </w:pPr>
    </w:p>
    <w:p w:rsidR="00C91238" w:rsidRDefault="00C91238" w:rsidP="00C91238">
      <w:pPr>
        <w:pStyle w:val="BodyTextIndent3"/>
        <w:ind w:firstLine="0"/>
        <w:rPr>
          <w:iCs/>
          <w:sz w:val="24"/>
          <w:szCs w:val="24"/>
          <w:lang w:val="bg-BG" w:eastAsia="bg-BG"/>
        </w:rPr>
      </w:pPr>
    </w:p>
    <w:p w:rsidR="00C91238" w:rsidRDefault="00C91238" w:rsidP="00C91238">
      <w:pPr>
        <w:ind w:right="-288"/>
        <w:jc w:val="both"/>
        <w:rPr>
          <w:u w:val="single"/>
          <w:lang w:val="bg-BG"/>
        </w:rPr>
      </w:pPr>
    </w:p>
    <w:p w:rsidR="00C91238" w:rsidRDefault="00C91238" w:rsidP="00C91238">
      <w:pPr>
        <w:spacing w:line="360" w:lineRule="auto"/>
        <w:rPr>
          <w:b/>
          <w:color w:val="000000"/>
          <w:u w:val="single"/>
          <w:lang w:val="bg-BG"/>
        </w:rPr>
      </w:pPr>
      <w:r>
        <w:rPr>
          <w:b/>
          <w:color w:val="000000"/>
          <w:u w:val="single"/>
          <w:lang w:val="bg-BG"/>
        </w:rPr>
        <w:t>ПОДПИС и ПЕЧАТ:</w:t>
      </w:r>
    </w:p>
    <w:p w:rsidR="00C91238" w:rsidRDefault="00C91238" w:rsidP="00C91238">
      <w:pPr>
        <w:spacing w:line="360" w:lineRule="auto"/>
        <w:rPr>
          <w:b/>
          <w:color w:val="000000"/>
          <w:u w:val="single"/>
          <w:lang w:val="bg-BG"/>
        </w:rPr>
      </w:pPr>
    </w:p>
    <w:p w:rsidR="00C91238" w:rsidRDefault="00C91238" w:rsidP="00C91238">
      <w:pPr>
        <w:pStyle w:val="BodyText"/>
      </w:pPr>
      <w:r>
        <w:t>______________________ (Име и Фамилия)</w:t>
      </w:r>
    </w:p>
    <w:p w:rsidR="00C91238" w:rsidRDefault="00C91238" w:rsidP="00C91238">
      <w:pPr>
        <w:pStyle w:val="BodyText"/>
      </w:pPr>
      <w:r>
        <w:t>______________________ (Длъжност на управляващия дружеството на кандидата)</w:t>
      </w:r>
    </w:p>
    <w:p w:rsidR="00C91238" w:rsidRDefault="00C91238" w:rsidP="00C91238">
      <w:pPr>
        <w:rPr>
          <w:u w:val="single"/>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i/>
          <w:lang w:val="bg-BG"/>
        </w:rPr>
      </w:pPr>
    </w:p>
    <w:p w:rsidR="00C91238" w:rsidRDefault="00C91238" w:rsidP="00C91238">
      <w:pPr>
        <w:jc w:val="right"/>
        <w:rPr>
          <w:b/>
          <w:u w:val="single"/>
          <w:lang w:val="bg-BG"/>
        </w:rPr>
      </w:pPr>
      <w:r>
        <w:rPr>
          <w:lang w:val="bg-BG"/>
        </w:rPr>
        <w:t xml:space="preserve">                                        </w:t>
      </w:r>
      <w:r>
        <w:rPr>
          <w:b/>
          <w:u w:val="single"/>
          <w:lang w:val="bg-BG"/>
        </w:rPr>
        <w:t>Приложение</w:t>
      </w:r>
      <w:r>
        <w:rPr>
          <w:u w:val="single"/>
          <w:lang w:val="bg-BG"/>
        </w:rPr>
        <w:t xml:space="preserve"> </w:t>
      </w:r>
      <w:r>
        <w:rPr>
          <w:b/>
          <w:u w:val="single"/>
          <w:lang w:val="bg-BG"/>
        </w:rPr>
        <w:t>№</w:t>
      </w:r>
      <w:r>
        <w:rPr>
          <w:b/>
          <w:snapToGrid w:val="0"/>
          <w:color w:val="000000"/>
          <w:u w:val="single"/>
          <w:lang w:val="bg-BG"/>
        </w:rPr>
        <w:t xml:space="preserve"> 6</w:t>
      </w: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pStyle w:val="Heading5"/>
        <w:rPr>
          <w:b w:val="0"/>
          <w:szCs w:val="24"/>
        </w:rPr>
      </w:pPr>
      <w:r>
        <w:rPr>
          <w:szCs w:val="24"/>
        </w:rPr>
        <w:t>Д Е К Л А Р А Ц И Я</w:t>
      </w:r>
    </w:p>
    <w:p w:rsidR="00C91238" w:rsidRDefault="00C91238" w:rsidP="00C91238">
      <w:pPr>
        <w:rPr>
          <w:lang w:val="bg-BG"/>
        </w:rPr>
      </w:pPr>
    </w:p>
    <w:p w:rsidR="00C91238" w:rsidRDefault="00C91238" w:rsidP="00C91238">
      <w:pPr>
        <w:shd w:val="clear" w:color="auto" w:fill="FFFFFF"/>
        <w:tabs>
          <w:tab w:val="left" w:leader="dot" w:pos="6029"/>
          <w:tab w:val="left" w:leader="dot" w:pos="9221"/>
        </w:tabs>
        <w:spacing w:line="274" w:lineRule="exact"/>
        <w:jc w:val="center"/>
        <w:rPr>
          <w:lang w:val="bg-BG"/>
        </w:rPr>
      </w:pPr>
      <w:r>
        <w:rPr>
          <w:lang w:val="bg-BG"/>
        </w:rPr>
        <w:t>за съгласие с клаузите на договора</w:t>
      </w:r>
    </w:p>
    <w:p w:rsidR="00C91238" w:rsidRDefault="00C91238" w:rsidP="00C91238">
      <w:pPr>
        <w:shd w:val="clear" w:color="auto" w:fill="FFFFFF"/>
        <w:tabs>
          <w:tab w:val="left" w:leader="dot" w:pos="6029"/>
          <w:tab w:val="left" w:leader="dot" w:pos="9221"/>
        </w:tabs>
        <w:spacing w:line="274" w:lineRule="exact"/>
        <w:jc w:val="both"/>
        <w:rPr>
          <w:color w:val="000000"/>
          <w:spacing w:val="2"/>
          <w:lang w:val="bg-BG"/>
        </w:rPr>
      </w:pPr>
    </w:p>
    <w:p w:rsidR="00C91238" w:rsidRDefault="00C91238" w:rsidP="00C91238">
      <w:pPr>
        <w:shd w:val="clear" w:color="auto" w:fill="FFFFFF"/>
        <w:tabs>
          <w:tab w:val="left" w:leader="dot" w:pos="6029"/>
          <w:tab w:val="left" w:leader="dot" w:pos="9221"/>
        </w:tabs>
        <w:spacing w:line="274" w:lineRule="exact"/>
        <w:jc w:val="both"/>
        <w:rPr>
          <w:color w:val="000000"/>
          <w:spacing w:val="2"/>
          <w:lang w:val="bg-BG"/>
        </w:rPr>
      </w:pPr>
    </w:p>
    <w:p w:rsidR="00C91238" w:rsidRDefault="00C91238" w:rsidP="00C91238">
      <w:pPr>
        <w:shd w:val="clear" w:color="auto" w:fill="FFFFFF"/>
        <w:tabs>
          <w:tab w:val="left" w:leader="dot" w:pos="6029"/>
          <w:tab w:val="left" w:leader="dot" w:pos="9221"/>
        </w:tabs>
        <w:spacing w:line="274" w:lineRule="exact"/>
        <w:jc w:val="both"/>
        <w:rPr>
          <w:color w:val="000000"/>
          <w:spacing w:val="2"/>
          <w:lang w:val="bg-BG"/>
        </w:rPr>
      </w:pPr>
    </w:p>
    <w:p w:rsidR="00C91238" w:rsidRDefault="00C91238" w:rsidP="00C91238">
      <w:pPr>
        <w:shd w:val="clear" w:color="auto" w:fill="FFFFFF"/>
        <w:tabs>
          <w:tab w:val="left" w:leader="dot" w:pos="6029"/>
          <w:tab w:val="left" w:leader="dot" w:pos="9221"/>
        </w:tabs>
        <w:jc w:val="both"/>
        <w:rPr>
          <w:lang w:val="bg-BG"/>
        </w:rPr>
      </w:pPr>
      <w:r>
        <w:rPr>
          <w:color w:val="000000"/>
          <w:spacing w:val="2"/>
          <w:lang w:val="bg-BG"/>
        </w:rPr>
        <w:t xml:space="preserve">Долуподписаният    /-ната/    </w:t>
      </w:r>
      <w:r>
        <w:rPr>
          <w:color w:val="000000"/>
          <w:lang w:val="bg-BG"/>
        </w:rPr>
        <w:tab/>
      </w:r>
      <w:r>
        <w:rPr>
          <w:color w:val="000000"/>
          <w:spacing w:val="10"/>
          <w:lang w:val="bg-BG"/>
        </w:rPr>
        <w:t xml:space="preserve">,    с    ЕГН    </w:t>
      </w:r>
      <w:r>
        <w:rPr>
          <w:color w:val="000000"/>
          <w:lang w:val="bg-BG"/>
        </w:rPr>
        <w:tab/>
        <w:t>,</w:t>
      </w:r>
    </w:p>
    <w:p w:rsidR="00C91238" w:rsidRDefault="00C91238" w:rsidP="00C91238">
      <w:pPr>
        <w:shd w:val="clear" w:color="auto" w:fill="FFFFFF"/>
        <w:tabs>
          <w:tab w:val="left" w:leader="dot" w:pos="6029"/>
          <w:tab w:val="left" w:leader="dot" w:pos="9221"/>
        </w:tabs>
        <w:jc w:val="both"/>
        <w:rPr>
          <w:color w:val="000000"/>
          <w:lang w:val="bg-BG"/>
        </w:rPr>
      </w:pPr>
      <w:r>
        <w:rPr>
          <w:color w:val="000000"/>
          <w:spacing w:val="1"/>
          <w:lang w:val="bg-BG"/>
        </w:rPr>
        <w:t xml:space="preserve">л.к.№ ........................     </w:t>
      </w:r>
      <w:r>
        <w:rPr>
          <w:color w:val="000000"/>
          <w:lang w:val="bg-BG"/>
        </w:rPr>
        <w:t xml:space="preserve">      </w:t>
      </w:r>
      <w:r>
        <w:rPr>
          <w:color w:val="000000"/>
          <w:spacing w:val="3"/>
          <w:lang w:val="bg-BG"/>
        </w:rPr>
        <w:t xml:space="preserve">издадена    на ..........................     </w:t>
      </w:r>
      <w:r>
        <w:rPr>
          <w:color w:val="000000"/>
          <w:lang w:val="bg-BG"/>
        </w:rPr>
        <w:t xml:space="preserve">в </w:t>
      </w:r>
      <w:r>
        <w:rPr>
          <w:color w:val="000000"/>
          <w:lang w:val="bg-BG"/>
        </w:rPr>
        <w:tab/>
      </w:r>
    </w:p>
    <w:p w:rsidR="00C91238" w:rsidRDefault="00C91238" w:rsidP="00C91238">
      <w:pPr>
        <w:ind w:firstLine="709"/>
        <w:jc w:val="both"/>
        <w:rPr>
          <w:b/>
          <w:sz w:val="32"/>
          <w:szCs w:val="32"/>
          <w:lang w:val="bg-BG"/>
        </w:rPr>
      </w:pPr>
      <w:r>
        <w:rPr>
          <w:color w:val="000000"/>
          <w:spacing w:val="-4"/>
          <w:lang w:val="bg-BG"/>
        </w:rPr>
        <w:t>в качеството    ми    на</w:t>
      </w:r>
      <w:r>
        <w:rPr>
          <w:color w:val="000000"/>
          <w:lang w:val="bg-BG"/>
        </w:rPr>
        <w:tab/>
        <w:t>................................ на ............................................</w:t>
      </w:r>
      <w:r>
        <w:rPr>
          <w:lang w:val="bg-BG"/>
        </w:rPr>
        <w:tab/>
      </w:r>
      <w:r>
        <w:rPr>
          <w:color w:val="000000"/>
          <w:lang w:val="bg-BG"/>
        </w:rPr>
        <w:t xml:space="preserve"> </w:t>
      </w:r>
      <w:r>
        <w:rPr>
          <w:color w:val="000000"/>
          <w:spacing w:val="2"/>
          <w:lang w:val="bg-BG"/>
        </w:rPr>
        <w:t>(</w:t>
      </w:r>
      <w:r>
        <w:rPr>
          <w:i/>
          <w:color w:val="000000"/>
          <w:spacing w:val="2"/>
          <w:lang w:val="bg-BG"/>
        </w:rPr>
        <w:t xml:space="preserve">посочва се </w:t>
      </w:r>
      <w:r>
        <w:rPr>
          <w:i/>
          <w:color w:val="000000"/>
          <w:spacing w:val="2"/>
          <w:u w:val="single"/>
          <w:lang w:val="bg-BG"/>
        </w:rPr>
        <w:t>фирмата, която представлявате</w:t>
      </w:r>
      <w:r>
        <w:rPr>
          <w:color w:val="000000"/>
          <w:spacing w:val="2"/>
          <w:lang w:val="bg-BG"/>
        </w:rPr>
        <w:t xml:space="preserve">), </w:t>
      </w:r>
      <w:r>
        <w:rPr>
          <w:color w:val="000000"/>
          <w:lang w:val="bg-BG"/>
        </w:rPr>
        <w:t xml:space="preserve">с ЕИК …………………, </w:t>
      </w:r>
      <w:r>
        <w:rPr>
          <w:lang w:val="bg-BG"/>
        </w:rPr>
        <w:t xml:space="preserve">във връзка с участието на дружеството (обединението) в процедура на публично състезание с предмет: </w:t>
      </w:r>
      <w:r>
        <w:rPr>
          <w:b/>
          <w:lang w:val="bg-BG" w:eastAsia="bg-BG"/>
        </w:rPr>
        <w:t>„</w:t>
      </w:r>
      <w:r>
        <w:rPr>
          <w:b/>
          <w:lang w:val="bg-BG"/>
        </w:rPr>
        <w:t>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r>
        <w:rPr>
          <w:lang w:val="bg-BG"/>
        </w:rPr>
        <w:t>,</w:t>
      </w:r>
    </w:p>
    <w:p w:rsidR="00C91238" w:rsidRDefault="00C91238" w:rsidP="00C91238">
      <w:pPr>
        <w:ind w:firstLine="708"/>
        <w:jc w:val="both"/>
        <w:rPr>
          <w:b/>
          <w:iCs/>
          <w:color w:val="000000"/>
          <w:spacing w:val="-2"/>
          <w:lang w:val="bg-BG" w:eastAsia="bg-BG"/>
        </w:rPr>
      </w:pPr>
    </w:p>
    <w:p w:rsidR="00C91238" w:rsidRDefault="00C91238" w:rsidP="00C91238">
      <w:pPr>
        <w:keepNext/>
        <w:tabs>
          <w:tab w:val="left" w:pos="1080"/>
          <w:tab w:val="center" w:pos="6236"/>
        </w:tabs>
        <w:jc w:val="both"/>
        <w:outlineLvl w:val="2"/>
        <w:rPr>
          <w:b/>
          <w:i/>
          <w:lang w:val="bg-BG"/>
        </w:rPr>
      </w:pPr>
    </w:p>
    <w:p w:rsidR="00C91238" w:rsidRDefault="00C91238" w:rsidP="00C91238">
      <w:pPr>
        <w:pStyle w:val="ListParagraph"/>
        <w:ind w:left="0"/>
        <w:jc w:val="center"/>
        <w:rPr>
          <w:rFonts w:ascii="Times New Roman" w:hAnsi="Times New Roman"/>
          <w:b/>
          <w:sz w:val="24"/>
          <w:szCs w:val="24"/>
          <w:lang w:val="bg-BG"/>
        </w:rPr>
      </w:pPr>
      <w:r>
        <w:rPr>
          <w:rFonts w:ascii="Times New Roman" w:hAnsi="Times New Roman"/>
          <w:b/>
          <w:sz w:val="24"/>
          <w:szCs w:val="24"/>
          <w:lang w:val="bg-BG"/>
        </w:rPr>
        <w:t>Д Е К Л А Р И Р А М</w:t>
      </w:r>
      <w:r>
        <w:rPr>
          <w:rFonts w:ascii="Times New Roman" w:hAnsi="Times New Roman"/>
          <w:sz w:val="24"/>
          <w:szCs w:val="24"/>
          <w:lang w:val="bg-BG"/>
        </w:rPr>
        <w:t>:</w:t>
      </w:r>
    </w:p>
    <w:p w:rsidR="00C91238" w:rsidRDefault="00C91238" w:rsidP="00C91238">
      <w:pPr>
        <w:shd w:val="clear" w:color="auto" w:fill="FFFFFF"/>
        <w:jc w:val="both"/>
        <w:rPr>
          <w:color w:val="000000"/>
          <w:spacing w:val="-2"/>
          <w:lang w:val="bg-BG"/>
        </w:rPr>
      </w:pPr>
    </w:p>
    <w:p w:rsidR="00C91238" w:rsidRDefault="00C91238" w:rsidP="00C91238">
      <w:pPr>
        <w:ind w:firstLine="708"/>
        <w:jc w:val="both"/>
        <w:rPr>
          <w:color w:val="000000"/>
          <w:spacing w:val="-5"/>
          <w:lang w:val="bg-BG"/>
        </w:rPr>
      </w:pPr>
      <w:r>
        <w:rPr>
          <w:color w:val="000000"/>
          <w:spacing w:val="-5"/>
          <w:lang w:val="bg-BG"/>
        </w:rPr>
        <w:t xml:space="preserve">1. Представляваното от мен дружество (обединение) като участник в процедура за възлагане на настоящата обществена поръчка посредством публично състезание, приема </w:t>
      </w:r>
      <w:r>
        <w:rPr>
          <w:lang w:val="bg-BG"/>
        </w:rPr>
        <w:t xml:space="preserve">клаузите на </w:t>
      </w:r>
      <w:r>
        <w:rPr>
          <w:color w:val="000000"/>
          <w:spacing w:val="-5"/>
          <w:lang w:val="bg-BG"/>
        </w:rPr>
        <w:t xml:space="preserve">приложения към документацията за участие проект на договор. </w:t>
      </w:r>
    </w:p>
    <w:p w:rsidR="00C91238" w:rsidRDefault="00C91238" w:rsidP="00C91238">
      <w:pPr>
        <w:jc w:val="both"/>
        <w:rPr>
          <w:color w:val="000000"/>
          <w:spacing w:val="-5"/>
          <w:lang w:val="bg-BG"/>
        </w:rPr>
      </w:pPr>
    </w:p>
    <w:p w:rsidR="00C91238" w:rsidRDefault="00C91238" w:rsidP="00C91238">
      <w:pPr>
        <w:jc w:val="both"/>
        <w:rPr>
          <w:lang w:val="bg-BG"/>
        </w:rPr>
      </w:pPr>
    </w:p>
    <w:p w:rsidR="00C91238" w:rsidRDefault="00C91238" w:rsidP="00C91238">
      <w:pPr>
        <w:spacing w:before="60" w:after="60"/>
        <w:jc w:val="both"/>
        <w:rPr>
          <w:lang w:val="bg-BG"/>
        </w:rPr>
      </w:pPr>
    </w:p>
    <w:p w:rsidR="00C91238" w:rsidRDefault="00C91238" w:rsidP="00C91238">
      <w:pPr>
        <w:shd w:val="clear" w:color="auto" w:fill="FFFFFF"/>
        <w:jc w:val="both"/>
        <w:rPr>
          <w:color w:val="000000"/>
          <w:spacing w:val="-5"/>
          <w:lang w:val="bg-BG"/>
        </w:rPr>
      </w:pPr>
    </w:p>
    <w:p w:rsidR="00C91238" w:rsidRDefault="00C91238" w:rsidP="00C91238">
      <w:pPr>
        <w:jc w:val="both"/>
        <w:rPr>
          <w:lang w:val="bg-BG"/>
        </w:rPr>
      </w:pPr>
    </w:p>
    <w:p w:rsidR="00C91238" w:rsidRDefault="00C91238" w:rsidP="00C91238">
      <w:pPr>
        <w:jc w:val="both"/>
        <w:rPr>
          <w:lang w:val="bg-BG"/>
        </w:rPr>
      </w:pPr>
      <w:r>
        <w:rPr>
          <w:lang w:val="bg-BG"/>
        </w:rPr>
        <w:tab/>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C91238" w:rsidRDefault="00C91238" w:rsidP="00C91238">
      <w:pPr>
        <w:tabs>
          <w:tab w:val="left" w:pos="5760"/>
        </w:tabs>
        <w:jc w:val="both"/>
        <w:rPr>
          <w:lang w:val="bg-BG"/>
        </w:rPr>
      </w:pPr>
    </w:p>
    <w:p w:rsidR="00C91238" w:rsidRDefault="00C91238" w:rsidP="00C91238">
      <w:pPr>
        <w:tabs>
          <w:tab w:val="left" w:pos="5760"/>
        </w:tabs>
        <w:jc w:val="both"/>
        <w:rPr>
          <w:lang w:val="bg-BG"/>
        </w:rPr>
      </w:pPr>
    </w:p>
    <w:p w:rsidR="00C91238" w:rsidRDefault="00C91238" w:rsidP="00C91238">
      <w:pPr>
        <w:tabs>
          <w:tab w:val="left" w:pos="5760"/>
        </w:tabs>
        <w:jc w:val="both"/>
        <w:rPr>
          <w:lang w:val="bg-BG"/>
        </w:rPr>
      </w:pPr>
      <w:r>
        <w:rPr>
          <w:lang w:val="bg-BG"/>
        </w:rPr>
        <w:t xml:space="preserve">          </w:t>
      </w:r>
    </w:p>
    <w:p w:rsidR="00C91238" w:rsidRDefault="00C91238" w:rsidP="00C91238">
      <w:pPr>
        <w:widowControl w:val="0"/>
        <w:adjustRightInd w:val="0"/>
        <w:spacing w:after="240"/>
        <w:jc w:val="both"/>
        <w:rPr>
          <w:lang w:val="bg-BG" w:eastAsia="en-GB"/>
        </w:rPr>
      </w:pPr>
      <w:r>
        <w:rPr>
          <w:lang w:val="bg-BG"/>
        </w:rPr>
        <w:t xml:space="preserve">           </w:t>
      </w:r>
      <w:r>
        <w:rPr>
          <w:lang w:val="bg-BG"/>
        </w:rPr>
        <w:tab/>
      </w:r>
      <w:r>
        <w:rPr>
          <w:b/>
          <w:lang w:val="bg-BG" w:eastAsia="en-GB"/>
        </w:rPr>
        <w:t>Дата:</w:t>
      </w:r>
      <w:r>
        <w:rPr>
          <w:lang w:val="bg-BG" w:eastAsia="en-GB"/>
        </w:rPr>
        <w:t xml:space="preserve"> ...................</w:t>
      </w:r>
      <w:r>
        <w:rPr>
          <w:b/>
          <w:lang w:val="bg-BG" w:eastAsia="en-GB"/>
        </w:rPr>
        <w:t xml:space="preserve"> г.</w:t>
      </w:r>
      <w:r>
        <w:rPr>
          <w:lang w:val="bg-BG" w:eastAsia="en-GB"/>
        </w:rPr>
        <w:t xml:space="preserve">                                    </w:t>
      </w:r>
      <w:r>
        <w:rPr>
          <w:lang w:val="bg-BG" w:eastAsia="en-GB"/>
        </w:rPr>
        <w:tab/>
      </w:r>
      <w:r>
        <w:rPr>
          <w:b/>
          <w:lang w:val="bg-BG" w:eastAsia="en-GB"/>
        </w:rPr>
        <w:t>ДЕКЛАРАТОР:</w:t>
      </w:r>
      <w:r>
        <w:rPr>
          <w:lang w:val="bg-BG" w:eastAsia="en-GB"/>
        </w:rPr>
        <w:t xml:space="preserve"> ……..................................                                                                                                 </w:t>
      </w:r>
      <w:r>
        <w:rPr>
          <w:lang w:val="bg-BG" w:eastAsia="en-GB"/>
        </w:rPr>
        <w:tab/>
        <w:t xml:space="preserve">  </w:t>
      </w:r>
      <w:r>
        <w:rPr>
          <w:lang w:val="bg-BG" w:eastAsia="en-GB"/>
        </w:rPr>
        <w:tab/>
      </w:r>
      <w:r>
        <w:rPr>
          <w:lang w:val="bg-BG" w:eastAsia="en-GB"/>
        </w:rPr>
        <w:tab/>
      </w:r>
      <w:r>
        <w:rPr>
          <w:lang w:val="bg-BG" w:eastAsia="en-GB"/>
        </w:rPr>
        <w:tab/>
      </w:r>
      <w:r>
        <w:rPr>
          <w:lang w:val="bg-BG" w:eastAsia="en-GB"/>
        </w:rPr>
        <w:tab/>
      </w:r>
      <w:r>
        <w:rPr>
          <w:lang w:val="bg-BG" w:eastAsia="en-GB"/>
        </w:rPr>
        <w:tab/>
      </w:r>
      <w:r>
        <w:rPr>
          <w:lang w:val="bg-BG" w:eastAsia="en-GB"/>
        </w:rPr>
        <w:tab/>
      </w:r>
      <w:r>
        <w:rPr>
          <w:lang w:val="bg-BG" w:eastAsia="en-GB"/>
        </w:rPr>
        <w:tab/>
      </w:r>
      <w:r>
        <w:rPr>
          <w:lang w:val="bg-BG" w:eastAsia="en-GB"/>
        </w:rPr>
        <w:tab/>
      </w:r>
      <w:r>
        <w:rPr>
          <w:lang w:val="bg-BG" w:eastAsia="en-GB"/>
        </w:rPr>
        <w:tab/>
        <w:t xml:space="preserve">(подпис, печат) </w:t>
      </w:r>
    </w:p>
    <w:p w:rsidR="00C91238" w:rsidRDefault="00C91238" w:rsidP="00C91238">
      <w:pPr>
        <w:tabs>
          <w:tab w:val="left" w:pos="5760"/>
        </w:tabs>
        <w:jc w:val="both"/>
        <w:rPr>
          <w:lang w:val="bg-BG"/>
        </w:rPr>
      </w:pPr>
    </w:p>
    <w:p w:rsidR="00C91238" w:rsidRDefault="00C91238" w:rsidP="00C91238">
      <w:pPr>
        <w:tabs>
          <w:tab w:val="left" w:pos="5760"/>
        </w:tabs>
        <w:jc w:val="both"/>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jc w:val="right"/>
        <w:rPr>
          <w:b/>
          <w:u w:val="single"/>
          <w:lang w:val="bg-BG"/>
        </w:rPr>
      </w:pPr>
      <w:r>
        <w:rPr>
          <w:lang w:val="bg-BG"/>
        </w:rPr>
        <w:t xml:space="preserve">                                        </w:t>
      </w:r>
      <w:r>
        <w:rPr>
          <w:b/>
          <w:u w:val="single"/>
          <w:lang w:val="bg-BG"/>
        </w:rPr>
        <w:t>Приложение</w:t>
      </w:r>
      <w:r>
        <w:rPr>
          <w:u w:val="single"/>
          <w:lang w:val="bg-BG"/>
        </w:rPr>
        <w:t xml:space="preserve"> </w:t>
      </w:r>
      <w:r>
        <w:rPr>
          <w:b/>
          <w:u w:val="single"/>
          <w:lang w:val="bg-BG"/>
        </w:rPr>
        <w:t>№ 7</w:t>
      </w:r>
    </w:p>
    <w:p w:rsidR="00C91238" w:rsidRDefault="00C91238" w:rsidP="00C91238">
      <w:pPr>
        <w:jc w:val="right"/>
        <w:rPr>
          <w:b/>
          <w:snapToGrid w:val="0"/>
          <w:color w:val="000000"/>
          <w:lang w:val="bg-BG"/>
        </w:rPr>
      </w:pPr>
    </w:p>
    <w:p w:rsidR="00C91238" w:rsidRDefault="00C91238" w:rsidP="00C91238">
      <w:pPr>
        <w:pStyle w:val="Heading5"/>
        <w:rPr>
          <w:b w:val="0"/>
          <w:szCs w:val="24"/>
        </w:rPr>
      </w:pPr>
    </w:p>
    <w:p w:rsidR="00C91238" w:rsidRDefault="00C91238" w:rsidP="00C91238">
      <w:pPr>
        <w:pStyle w:val="Heading5"/>
        <w:rPr>
          <w:b w:val="0"/>
          <w:szCs w:val="24"/>
        </w:rPr>
      </w:pPr>
      <w:r>
        <w:rPr>
          <w:szCs w:val="24"/>
        </w:rPr>
        <w:t>Д Е К Л А Р А Ц И Я</w:t>
      </w:r>
    </w:p>
    <w:p w:rsidR="00C91238" w:rsidRDefault="00C91238" w:rsidP="00C91238">
      <w:pPr>
        <w:pStyle w:val="BodyText"/>
        <w:ind w:right="563"/>
        <w:outlineLvl w:val="0"/>
        <w:rPr>
          <w:b/>
        </w:rPr>
      </w:pPr>
    </w:p>
    <w:p w:rsidR="00C91238" w:rsidRDefault="00C91238" w:rsidP="00C91238">
      <w:pPr>
        <w:rPr>
          <w:lang w:val="bg-BG"/>
        </w:rPr>
      </w:pPr>
      <w:r>
        <w:rPr>
          <w:lang w:val="bg-BG"/>
        </w:rPr>
        <w:t xml:space="preserve">                     </w:t>
      </w:r>
    </w:p>
    <w:p w:rsidR="00C91238" w:rsidRDefault="00C91238" w:rsidP="00C91238">
      <w:pPr>
        <w:jc w:val="center"/>
        <w:rPr>
          <w:lang w:val="bg-BG"/>
        </w:rPr>
      </w:pPr>
      <w:r>
        <w:rPr>
          <w:lang w:val="bg-BG"/>
        </w:rPr>
        <w:t>за срока на валидността на офертата</w:t>
      </w:r>
    </w:p>
    <w:p w:rsidR="00C91238" w:rsidRDefault="00C91238" w:rsidP="00C91238">
      <w:pPr>
        <w:shd w:val="clear" w:color="auto" w:fill="FFFFFF"/>
        <w:tabs>
          <w:tab w:val="left" w:leader="dot" w:pos="6029"/>
          <w:tab w:val="left" w:leader="dot" w:pos="9221"/>
        </w:tabs>
        <w:spacing w:line="274" w:lineRule="exact"/>
        <w:jc w:val="both"/>
        <w:rPr>
          <w:color w:val="000000"/>
          <w:spacing w:val="2"/>
          <w:lang w:val="bg-BG"/>
        </w:rPr>
      </w:pPr>
    </w:p>
    <w:p w:rsidR="00C91238" w:rsidRDefault="00C91238" w:rsidP="00C91238">
      <w:pPr>
        <w:shd w:val="clear" w:color="auto" w:fill="FFFFFF"/>
        <w:tabs>
          <w:tab w:val="left" w:leader="dot" w:pos="6029"/>
          <w:tab w:val="left" w:leader="dot" w:pos="9221"/>
        </w:tabs>
        <w:jc w:val="both"/>
        <w:rPr>
          <w:lang w:val="bg-BG"/>
        </w:rPr>
      </w:pPr>
      <w:r>
        <w:rPr>
          <w:color w:val="000000"/>
          <w:spacing w:val="2"/>
          <w:lang w:val="bg-BG"/>
        </w:rPr>
        <w:t xml:space="preserve">Долуподписаният    /-ната/    </w:t>
      </w:r>
      <w:r>
        <w:rPr>
          <w:color w:val="000000"/>
          <w:lang w:val="bg-BG"/>
        </w:rPr>
        <w:tab/>
      </w:r>
      <w:r>
        <w:rPr>
          <w:color w:val="000000"/>
          <w:spacing w:val="10"/>
          <w:lang w:val="bg-BG"/>
        </w:rPr>
        <w:t xml:space="preserve">,    с    ЕГН    </w:t>
      </w:r>
      <w:r>
        <w:rPr>
          <w:color w:val="000000"/>
          <w:lang w:val="bg-BG"/>
        </w:rPr>
        <w:tab/>
        <w:t>,</w:t>
      </w:r>
    </w:p>
    <w:p w:rsidR="00C91238" w:rsidRDefault="00C91238" w:rsidP="00C91238">
      <w:pPr>
        <w:shd w:val="clear" w:color="auto" w:fill="FFFFFF"/>
        <w:tabs>
          <w:tab w:val="left" w:leader="dot" w:pos="6029"/>
          <w:tab w:val="left" w:leader="dot" w:pos="9221"/>
        </w:tabs>
        <w:jc w:val="both"/>
        <w:rPr>
          <w:color w:val="000000"/>
          <w:lang w:val="bg-BG"/>
        </w:rPr>
      </w:pPr>
      <w:r>
        <w:rPr>
          <w:color w:val="000000"/>
          <w:spacing w:val="1"/>
          <w:lang w:val="bg-BG"/>
        </w:rPr>
        <w:t xml:space="preserve">л.к.№ ........................     </w:t>
      </w:r>
      <w:r>
        <w:rPr>
          <w:color w:val="000000"/>
          <w:lang w:val="bg-BG"/>
        </w:rPr>
        <w:t xml:space="preserve">      </w:t>
      </w:r>
      <w:r>
        <w:rPr>
          <w:color w:val="000000"/>
          <w:spacing w:val="3"/>
          <w:lang w:val="bg-BG"/>
        </w:rPr>
        <w:t xml:space="preserve">издадена    на ..........................     </w:t>
      </w:r>
      <w:r>
        <w:rPr>
          <w:color w:val="000000"/>
          <w:lang w:val="bg-BG"/>
        </w:rPr>
        <w:t xml:space="preserve">в </w:t>
      </w:r>
      <w:r>
        <w:rPr>
          <w:color w:val="000000"/>
          <w:lang w:val="bg-BG"/>
        </w:rPr>
        <w:tab/>
      </w:r>
    </w:p>
    <w:p w:rsidR="00C91238" w:rsidRDefault="00C91238" w:rsidP="00C91238">
      <w:pPr>
        <w:ind w:firstLine="709"/>
        <w:jc w:val="both"/>
        <w:rPr>
          <w:b/>
          <w:iCs/>
          <w:color w:val="000000"/>
          <w:spacing w:val="-2"/>
          <w:lang w:val="bg-BG" w:eastAsia="bg-BG"/>
        </w:rPr>
      </w:pPr>
      <w:r>
        <w:rPr>
          <w:color w:val="000000"/>
          <w:spacing w:val="-4"/>
          <w:lang w:val="bg-BG"/>
        </w:rPr>
        <w:t>в качеството    ми    на</w:t>
      </w:r>
      <w:r>
        <w:rPr>
          <w:color w:val="000000"/>
          <w:lang w:val="bg-BG"/>
        </w:rPr>
        <w:tab/>
        <w:t>................................ на ............................................</w:t>
      </w:r>
      <w:r>
        <w:rPr>
          <w:lang w:val="bg-BG"/>
        </w:rPr>
        <w:tab/>
      </w:r>
      <w:r>
        <w:rPr>
          <w:color w:val="000000"/>
          <w:lang w:val="bg-BG"/>
        </w:rPr>
        <w:t xml:space="preserve"> </w:t>
      </w:r>
      <w:r>
        <w:rPr>
          <w:color w:val="000000"/>
          <w:spacing w:val="2"/>
          <w:lang w:val="bg-BG"/>
        </w:rPr>
        <w:t>(</w:t>
      </w:r>
      <w:r>
        <w:rPr>
          <w:i/>
          <w:color w:val="000000"/>
          <w:spacing w:val="2"/>
          <w:lang w:val="bg-BG"/>
        </w:rPr>
        <w:t xml:space="preserve">посочва се </w:t>
      </w:r>
      <w:r>
        <w:rPr>
          <w:i/>
          <w:color w:val="000000"/>
          <w:spacing w:val="2"/>
          <w:u w:val="single"/>
          <w:lang w:val="bg-BG"/>
        </w:rPr>
        <w:t>фирмата, която представлявате</w:t>
      </w:r>
      <w:r>
        <w:rPr>
          <w:color w:val="000000"/>
          <w:spacing w:val="2"/>
          <w:lang w:val="bg-BG"/>
        </w:rPr>
        <w:t xml:space="preserve">), </w:t>
      </w:r>
      <w:r>
        <w:rPr>
          <w:color w:val="000000"/>
          <w:lang w:val="bg-BG"/>
        </w:rPr>
        <w:t xml:space="preserve">с ЕИК …………………, </w:t>
      </w:r>
      <w:r>
        <w:rPr>
          <w:lang w:val="bg-BG"/>
        </w:rPr>
        <w:t xml:space="preserve">във връзка с участието на дружеството (обединението) в откритата процедура с предмет: </w:t>
      </w:r>
      <w:r>
        <w:rPr>
          <w:b/>
          <w:lang w:val="bg-BG" w:eastAsia="bg-BG"/>
        </w:rPr>
        <w:t>„</w:t>
      </w:r>
      <w:r>
        <w:rPr>
          <w:b/>
          <w:lang w:val="bg-BG"/>
        </w:rPr>
        <w:t>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r>
        <w:rPr>
          <w:lang w:val="bg-BG"/>
        </w:rPr>
        <w:t>,</w:t>
      </w:r>
    </w:p>
    <w:p w:rsidR="00C91238" w:rsidRDefault="00C91238" w:rsidP="00C91238">
      <w:pPr>
        <w:keepNext/>
        <w:tabs>
          <w:tab w:val="left" w:pos="1080"/>
          <w:tab w:val="center" w:pos="6236"/>
        </w:tabs>
        <w:jc w:val="both"/>
        <w:outlineLvl w:val="2"/>
        <w:rPr>
          <w:b/>
          <w:bCs/>
          <w:i/>
          <w:lang w:val="bg-BG"/>
        </w:rPr>
      </w:pPr>
    </w:p>
    <w:p w:rsidR="00C91238" w:rsidRDefault="00C91238" w:rsidP="00C91238">
      <w:pPr>
        <w:pStyle w:val="ListParagraph"/>
        <w:spacing w:line="240" w:lineRule="auto"/>
        <w:ind w:left="0"/>
        <w:jc w:val="both"/>
        <w:rPr>
          <w:b/>
          <w:lang w:val="bg-BG"/>
        </w:rPr>
      </w:pPr>
    </w:p>
    <w:p w:rsidR="00C91238" w:rsidRDefault="00C91238" w:rsidP="00C91238">
      <w:pPr>
        <w:pStyle w:val="ListParagraph"/>
        <w:ind w:left="0"/>
        <w:jc w:val="both"/>
        <w:rPr>
          <w:rFonts w:ascii="Times New Roman" w:hAnsi="Times New Roman"/>
          <w:b/>
          <w:sz w:val="24"/>
          <w:szCs w:val="24"/>
          <w:lang w:val="bg-BG"/>
        </w:rPr>
      </w:pPr>
      <w:r>
        <w:rPr>
          <w:rFonts w:ascii="Times New Roman" w:hAnsi="Times New Roman"/>
          <w:b/>
          <w:sz w:val="24"/>
          <w:szCs w:val="24"/>
          <w:lang w:val="bg-BG"/>
        </w:rPr>
        <w:t xml:space="preserve">                                                            Д Е К Л А Р И Р А М</w:t>
      </w:r>
      <w:r>
        <w:rPr>
          <w:rFonts w:ascii="Times New Roman" w:hAnsi="Times New Roman"/>
          <w:sz w:val="24"/>
          <w:szCs w:val="24"/>
          <w:lang w:val="bg-BG"/>
        </w:rPr>
        <w:t>:</w:t>
      </w:r>
    </w:p>
    <w:p w:rsidR="00C91238" w:rsidRDefault="00C91238" w:rsidP="00C91238">
      <w:pPr>
        <w:shd w:val="clear" w:color="auto" w:fill="FFFFFF"/>
        <w:jc w:val="both"/>
        <w:rPr>
          <w:color w:val="000000"/>
          <w:spacing w:val="-2"/>
          <w:lang w:val="bg-BG"/>
        </w:rPr>
      </w:pPr>
    </w:p>
    <w:p w:rsidR="00C91238" w:rsidRDefault="00C91238" w:rsidP="00C91238">
      <w:pPr>
        <w:jc w:val="both"/>
        <w:rPr>
          <w:color w:val="000000"/>
          <w:spacing w:val="-5"/>
          <w:lang w:val="bg-BG"/>
        </w:rPr>
      </w:pPr>
    </w:p>
    <w:p w:rsidR="00C91238" w:rsidRDefault="00C91238" w:rsidP="00C91238">
      <w:pPr>
        <w:jc w:val="both"/>
        <w:rPr>
          <w:lang w:val="bg-BG"/>
        </w:rPr>
      </w:pPr>
      <w:r>
        <w:rPr>
          <w:color w:val="000000"/>
          <w:spacing w:val="-5"/>
          <w:lang w:val="bg-BG"/>
        </w:rPr>
        <w:tab/>
        <w:t>С</w:t>
      </w:r>
      <w:r>
        <w:rPr>
          <w:lang w:val="bg-BG"/>
        </w:rPr>
        <w:t xml:space="preserve">рокът на валидността на офертата е 120 </w:t>
      </w:r>
      <w:r>
        <w:rPr>
          <w:lang w:val="bg-BG" w:eastAsia="bg-BG"/>
        </w:rPr>
        <w:t xml:space="preserve">календарни дни, </w:t>
      </w:r>
      <w:r>
        <w:rPr>
          <w:lang w:val="bg-BG"/>
        </w:rPr>
        <w:t>след крайния срок за получаване на офертите.</w:t>
      </w:r>
    </w:p>
    <w:p w:rsidR="00C91238" w:rsidRDefault="00C91238" w:rsidP="00C91238">
      <w:pPr>
        <w:jc w:val="both"/>
        <w:rPr>
          <w:lang w:val="bg-BG"/>
        </w:rPr>
      </w:pPr>
    </w:p>
    <w:p w:rsidR="00C91238" w:rsidRDefault="00C91238" w:rsidP="00C91238">
      <w:pPr>
        <w:spacing w:before="60" w:after="60"/>
        <w:jc w:val="both"/>
        <w:rPr>
          <w:lang w:val="bg-BG"/>
        </w:rPr>
      </w:pPr>
    </w:p>
    <w:p w:rsidR="00C91238" w:rsidRDefault="00C91238" w:rsidP="00C91238">
      <w:pPr>
        <w:shd w:val="clear" w:color="auto" w:fill="FFFFFF"/>
        <w:jc w:val="both"/>
        <w:rPr>
          <w:color w:val="000000"/>
          <w:spacing w:val="-5"/>
          <w:lang w:val="bg-BG"/>
        </w:rPr>
      </w:pPr>
    </w:p>
    <w:p w:rsidR="00C91238" w:rsidRDefault="00C91238" w:rsidP="00C91238">
      <w:pPr>
        <w:jc w:val="both"/>
        <w:rPr>
          <w:lang w:val="bg-BG"/>
        </w:rPr>
      </w:pPr>
    </w:p>
    <w:p w:rsidR="00C91238" w:rsidRDefault="00C91238" w:rsidP="00C91238">
      <w:pPr>
        <w:jc w:val="both"/>
        <w:rPr>
          <w:lang w:val="bg-BG"/>
        </w:rPr>
      </w:pPr>
      <w:r>
        <w:rPr>
          <w:lang w:val="bg-BG"/>
        </w:rPr>
        <w:tab/>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C91238" w:rsidRDefault="00C91238" w:rsidP="00C91238">
      <w:pPr>
        <w:tabs>
          <w:tab w:val="left" w:pos="5760"/>
        </w:tabs>
        <w:jc w:val="both"/>
        <w:rPr>
          <w:lang w:val="bg-BG"/>
        </w:rPr>
      </w:pPr>
    </w:p>
    <w:p w:rsidR="00C91238" w:rsidRDefault="00C91238" w:rsidP="00C91238">
      <w:pPr>
        <w:tabs>
          <w:tab w:val="left" w:pos="5760"/>
        </w:tabs>
        <w:jc w:val="both"/>
        <w:rPr>
          <w:lang w:val="bg-BG"/>
        </w:rPr>
      </w:pPr>
    </w:p>
    <w:p w:rsidR="00C91238" w:rsidRDefault="00C91238" w:rsidP="00C91238">
      <w:pPr>
        <w:tabs>
          <w:tab w:val="left" w:pos="5760"/>
        </w:tabs>
        <w:jc w:val="both"/>
        <w:rPr>
          <w:lang w:val="bg-BG"/>
        </w:rPr>
      </w:pPr>
    </w:p>
    <w:p w:rsidR="00C91238" w:rsidRDefault="00C91238" w:rsidP="00C91238">
      <w:pPr>
        <w:tabs>
          <w:tab w:val="left" w:pos="5760"/>
        </w:tabs>
        <w:jc w:val="both"/>
        <w:rPr>
          <w:lang w:val="bg-BG"/>
        </w:rPr>
      </w:pPr>
    </w:p>
    <w:p w:rsidR="00C91238" w:rsidRDefault="00C91238" w:rsidP="00C91238">
      <w:pPr>
        <w:tabs>
          <w:tab w:val="left" w:pos="5760"/>
        </w:tabs>
        <w:jc w:val="both"/>
        <w:rPr>
          <w:lang w:val="bg-BG"/>
        </w:rPr>
      </w:pPr>
    </w:p>
    <w:p w:rsidR="00C91238" w:rsidRDefault="00C91238" w:rsidP="00C91238">
      <w:pPr>
        <w:tabs>
          <w:tab w:val="left" w:pos="5760"/>
        </w:tabs>
        <w:jc w:val="both"/>
        <w:rPr>
          <w:lang w:val="bg-BG"/>
        </w:rPr>
      </w:pPr>
    </w:p>
    <w:p w:rsidR="00C91238" w:rsidRDefault="00C91238" w:rsidP="00C91238">
      <w:pPr>
        <w:tabs>
          <w:tab w:val="left" w:pos="5760"/>
        </w:tabs>
        <w:jc w:val="both"/>
        <w:rPr>
          <w:lang w:val="bg-BG"/>
        </w:rPr>
      </w:pPr>
      <w:r>
        <w:rPr>
          <w:lang w:val="bg-BG"/>
        </w:rPr>
        <w:t xml:space="preserve">          </w:t>
      </w:r>
    </w:p>
    <w:p w:rsidR="00C91238" w:rsidRDefault="00C91238" w:rsidP="00C91238">
      <w:pPr>
        <w:widowControl w:val="0"/>
        <w:adjustRightInd w:val="0"/>
        <w:spacing w:after="240"/>
        <w:jc w:val="both"/>
        <w:rPr>
          <w:lang w:val="bg-BG" w:eastAsia="en-GB"/>
        </w:rPr>
      </w:pPr>
      <w:r>
        <w:rPr>
          <w:lang w:val="bg-BG"/>
        </w:rPr>
        <w:t xml:space="preserve">           </w:t>
      </w:r>
      <w:r>
        <w:rPr>
          <w:lang w:val="bg-BG"/>
        </w:rPr>
        <w:tab/>
      </w:r>
      <w:r>
        <w:rPr>
          <w:b/>
          <w:lang w:val="bg-BG" w:eastAsia="en-GB"/>
        </w:rPr>
        <w:t>Дата:</w:t>
      </w:r>
      <w:r>
        <w:rPr>
          <w:lang w:val="bg-BG" w:eastAsia="en-GB"/>
        </w:rPr>
        <w:t xml:space="preserve"> ...................</w:t>
      </w:r>
      <w:r>
        <w:rPr>
          <w:b/>
          <w:lang w:val="bg-BG" w:eastAsia="en-GB"/>
        </w:rPr>
        <w:t xml:space="preserve"> г.</w:t>
      </w:r>
      <w:r>
        <w:rPr>
          <w:lang w:val="bg-BG" w:eastAsia="en-GB"/>
        </w:rPr>
        <w:t xml:space="preserve">                                    </w:t>
      </w:r>
      <w:r>
        <w:rPr>
          <w:lang w:val="bg-BG" w:eastAsia="en-GB"/>
        </w:rPr>
        <w:tab/>
      </w:r>
      <w:r>
        <w:rPr>
          <w:b/>
          <w:lang w:val="bg-BG" w:eastAsia="en-GB"/>
        </w:rPr>
        <w:t>ДЕКЛАРАТОР:</w:t>
      </w:r>
      <w:r>
        <w:rPr>
          <w:lang w:val="bg-BG" w:eastAsia="en-GB"/>
        </w:rPr>
        <w:t xml:space="preserve"> ……..................................                                                                                                 </w:t>
      </w:r>
      <w:r>
        <w:rPr>
          <w:lang w:val="bg-BG" w:eastAsia="en-GB"/>
        </w:rPr>
        <w:tab/>
        <w:t xml:space="preserve">  </w:t>
      </w:r>
      <w:r>
        <w:rPr>
          <w:lang w:val="bg-BG" w:eastAsia="en-GB"/>
        </w:rPr>
        <w:tab/>
      </w:r>
      <w:r>
        <w:rPr>
          <w:lang w:val="bg-BG" w:eastAsia="en-GB"/>
        </w:rPr>
        <w:tab/>
      </w:r>
      <w:r>
        <w:rPr>
          <w:lang w:val="bg-BG" w:eastAsia="en-GB"/>
        </w:rPr>
        <w:tab/>
      </w:r>
      <w:r>
        <w:rPr>
          <w:lang w:val="bg-BG" w:eastAsia="en-GB"/>
        </w:rPr>
        <w:tab/>
      </w:r>
      <w:r>
        <w:rPr>
          <w:lang w:val="bg-BG" w:eastAsia="en-GB"/>
        </w:rPr>
        <w:tab/>
      </w:r>
      <w:r>
        <w:rPr>
          <w:lang w:val="bg-BG" w:eastAsia="en-GB"/>
        </w:rPr>
        <w:tab/>
      </w:r>
      <w:r>
        <w:rPr>
          <w:lang w:val="bg-BG" w:eastAsia="en-GB"/>
        </w:rPr>
        <w:tab/>
      </w:r>
      <w:r>
        <w:rPr>
          <w:lang w:val="bg-BG" w:eastAsia="en-GB"/>
        </w:rPr>
        <w:tab/>
      </w:r>
      <w:r>
        <w:rPr>
          <w:lang w:val="bg-BG" w:eastAsia="en-GB"/>
        </w:rPr>
        <w:tab/>
        <w:t xml:space="preserve">(подпис, печат) </w:t>
      </w:r>
    </w:p>
    <w:p w:rsidR="00C91238" w:rsidRDefault="00C91238" w:rsidP="00C91238">
      <w:pPr>
        <w:tabs>
          <w:tab w:val="left" w:pos="5760"/>
        </w:tabs>
        <w:jc w:val="both"/>
        <w:rPr>
          <w:lang w:val="bg-BG"/>
        </w:rPr>
      </w:pPr>
    </w:p>
    <w:p w:rsidR="00C91238" w:rsidRDefault="00C91238" w:rsidP="00C91238">
      <w:pPr>
        <w:spacing w:after="200" w:line="276" w:lineRule="auto"/>
        <w:rPr>
          <w:lang w:val="bg-BG"/>
        </w:rPr>
      </w:pPr>
    </w:p>
    <w:p w:rsidR="00C91238" w:rsidRDefault="00C91238" w:rsidP="00C91238">
      <w:pPr>
        <w:spacing w:after="200" w:line="276" w:lineRule="auto"/>
        <w:rPr>
          <w:lang w:val="bg-BG"/>
        </w:rPr>
      </w:pPr>
    </w:p>
    <w:p w:rsidR="00C91238" w:rsidRDefault="00C91238" w:rsidP="00C91238">
      <w:pPr>
        <w:spacing w:after="200" w:line="276" w:lineRule="auto"/>
        <w:rPr>
          <w:lang w:val="bg-BG"/>
        </w:rPr>
      </w:pPr>
    </w:p>
    <w:p w:rsidR="00C91238" w:rsidRDefault="00C91238" w:rsidP="00C91238">
      <w:pPr>
        <w:spacing w:after="200" w:line="276" w:lineRule="auto"/>
        <w:rPr>
          <w:lang w:val="bg-BG"/>
        </w:rPr>
      </w:pPr>
    </w:p>
    <w:p w:rsidR="00C91238" w:rsidRDefault="00C91238" w:rsidP="00C91238">
      <w:pPr>
        <w:rPr>
          <w:lang w:val="bg-BG"/>
        </w:rPr>
      </w:pPr>
    </w:p>
    <w:p w:rsidR="00C91238" w:rsidRDefault="00C91238" w:rsidP="00C91238">
      <w:pPr>
        <w:jc w:val="right"/>
        <w:rPr>
          <w:b/>
          <w:u w:val="single"/>
          <w:lang w:val="bg-BG"/>
        </w:rPr>
      </w:pPr>
      <w:r>
        <w:rPr>
          <w:lang w:val="bg-BG"/>
        </w:rPr>
        <w:t xml:space="preserve">                                        </w:t>
      </w:r>
      <w:r>
        <w:rPr>
          <w:b/>
          <w:u w:val="single"/>
          <w:lang w:val="bg-BG"/>
        </w:rPr>
        <w:t>Приложение</w:t>
      </w:r>
      <w:r>
        <w:rPr>
          <w:u w:val="single"/>
          <w:lang w:val="bg-BG"/>
        </w:rPr>
        <w:t xml:space="preserve"> </w:t>
      </w:r>
      <w:r>
        <w:rPr>
          <w:b/>
          <w:u w:val="single"/>
          <w:lang w:val="bg-BG"/>
        </w:rPr>
        <w:t>№ 8</w:t>
      </w:r>
    </w:p>
    <w:p w:rsidR="00C91238" w:rsidRDefault="00C91238" w:rsidP="00C91238">
      <w:pPr>
        <w:jc w:val="right"/>
        <w:rPr>
          <w:b/>
          <w:bCs/>
          <w:i/>
          <w:iCs/>
          <w:u w:val="single"/>
          <w:lang w:val="bg-BG"/>
        </w:rPr>
      </w:pPr>
    </w:p>
    <w:p w:rsidR="00C91238" w:rsidRDefault="00C91238" w:rsidP="00C91238">
      <w:pPr>
        <w:pStyle w:val="BodyText"/>
        <w:tabs>
          <w:tab w:val="left" w:pos="5271"/>
        </w:tabs>
        <w:jc w:val="left"/>
        <w:rPr>
          <w:b/>
          <w:i/>
          <w:u w:val="single"/>
        </w:rPr>
      </w:pPr>
    </w:p>
    <w:p w:rsidR="00C91238" w:rsidRDefault="00C91238" w:rsidP="00C91238">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91238" w:rsidRDefault="00C91238" w:rsidP="00C91238">
      <w:pPr>
        <w:pStyle w:val="FR2"/>
        <w:spacing w:line="360" w:lineRule="auto"/>
        <w:jc w:val="center"/>
        <w:rPr>
          <w:rFonts w:ascii="Times New Roman" w:hAnsi="Times New Roman"/>
          <w:i/>
        </w:rPr>
      </w:pPr>
      <w:r>
        <w:rPr>
          <w:rFonts w:ascii="Times New Roman" w:hAnsi="Times New Roman"/>
          <w:i/>
        </w:rPr>
        <w:t>/наименование на участника/</w:t>
      </w:r>
    </w:p>
    <w:p w:rsidR="00C91238" w:rsidRDefault="00C91238" w:rsidP="00C91238">
      <w:pPr>
        <w:pStyle w:val="Title"/>
        <w:overflowPunct w:val="0"/>
        <w:autoSpaceDE w:val="0"/>
        <w:autoSpaceDN w:val="0"/>
        <w:adjustRightInd w:val="0"/>
        <w:jc w:val="center"/>
        <w:rPr>
          <w:rFonts w:ascii="Times New Roman" w:hAnsi="Times New Roman"/>
          <w:szCs w:val="28"/>
        </w:rPr>
      </w:pPr>
    </w:p>
    <w:p w:rsidR="00C91238" w:rsidRDefault="00C91238" w:rsidP="00C91238">
      <w:pPr>
        <w:pStyle w:val="Title"/>
        <w:overflowPunct w:val="0"/>
        <w:autoSpaceDE w:val="0"/>
        <w:autoSpaceDN w:val="0"/>
        <w:adjustRightInd w:val="0"/>
        <w:jc w:val="center"/>
        <w:rPr>
          <w:rFonts w:ascii="Times New Roman" w:hAnsi="Times New Roman"/>
          <w:b w:val="0"/>
          <w:szCs w:val="28"/>
        </w:rPr>
      </w:pPr>
    </w:p>
    <w:p w:rsidR="00C91238" w:rsidRDefault="00C91238" w:rsidP="00C91238">
      <w:pPr>
        <w:pStyle w:val="Title"/>
        <w:overflowPunct w:val="0"/>
        <w:autoSpaceDE w:val="0"/>
        <w:autoSpaceDN w:val="0"/>
        <w:adjustRightInd w:val="0"/>
        <w:jc w:val="center"/>
        <w:rPr>
          <w:rFonts w:ascii="Times New Roman" w:hAnsi="Times New Roman"/>
          <w:b w:val="0"/>
          <w:szCs w:val="28"/>
        </w:rPr>
      </w:pPr>
    </w:p>
    <w:p w:rsidR="00C91238" w:rsidRDefault="00C91238" w:rsidP="00C91238">
      <w:pPr>
        <w:pStyle w:val="Title"/>
        <w:overflowPunct w:val="0"/>
        <w:autoSpaceDE w:val="0"/>
        <w:autoSpaceDN w:val="0"/>
        <w:adjustRightInd w:val="0"/>
        <w:jc w:val="center"/>
        <w:rPr>
          <w:rFonts w:ascii="Times New Roman" w:hAnsi="Times New Roman"/>
          <w:b w:val="0"/>
          <w:szCs w:val="20"/>
        </w:rPr>
      </w:pPr>
      <w:r>
        <w:rPr>
          <w:rFonts w:ascii="Times New Roman" w:hAnsi="Times New Roman"/>
          <w:b w:val="0"/>
          <w:szCs w:val="20"/>
        </w:rPr>
        <w:t>ПРЕДЛАГАНИ ЦЕНОВИ ПАРАМЕТРИ</w:t>
      </w:r>
    </w:p>
    <w:p w:rsidR="00C91238" w:rsidRDefault="00C91238" w:rsidP="00C91238">
      <w:pPr>
        <w:pBdr>
          <w:top w:val="single" w:sz="12" w:space="1" w:color="auto"/>
          <w:bottom w:val="single" w:sz="12" w:space="1" w:color="auto"/>
        </w:pBdr>
        <w:rPr>
          <w:b/>
          <w:lang w:val="bg-BG"/>
        </w:rPr>
      </w:pPr>
      <w:r>
        <w:rPr>
          <w:lang w:val="bg-BG"/>
        </w:rPr>
        <w:t>„</w:t>
      </w:r>
      <w:r>
        <w:rPr>
          <w:b/>
          <w:i/>
          <w:lang w:val="bg-BG"/>
        </w:rPr>
        <w:t>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r>
        <w:rPr>
          <w:lang w:val="bg-BG"/>
        </w:rPr>
        <w:t>“</w:t>
      </w:r>
    </w:p>
    <w:p w:rsidR="00C91238" w:rsidRDefault="00C91238" w:rsidP="00C91238">
      <w:pPr>
        <w:jc w:val="center"/>
        <w:rPr>
          <w:b/>
          <w:lang w:val="bg-BG"/>
        </w:rPr>
      </w:pPr>
      <w:r>
        <w:rPr>
          <w:lang w:val="bg-BG"/>
        </w:rPr>
        <w:t>/</w:t>
      </w:r>
      <w:r>
        <w:rPr>
          <w:i/>
          <w:lang w:val="bg-BG"/>
        </w:rPr>
        <w:t>изписва се пълния обект на поръчка</w:t>
      </w:r>
      <w:r>
        <w:rPr>
          <w:lang w:val="bg-BG"/>
        </w:rPr>
        <w:t>/</w:t>
      </w:r>
    </w:p>
    <w:p w:rsidR="00C91238" w:rsidRDefault="00C91238" w:rsidP="00C91238">
      <w:pPr>
        <w:rPr>
          <w:b/>
          <w:lang w:val="bg-BG"/>
        </w:rPr>
      </w:pPr>
    </w:p>
    <w:p w:rsidR="00C91238" w:rsidRDefault="00C91238" w:rsidP="00C91238">
      <w:pPr>
        <w:ind w:firstLine="720"/>
        <w:jc w:val="both"/>
        <w:rPr>
          <w:lang w:val="bg-BG"/>
        </w:rPr>
      </w:pPr>
    </w:p>
    <w:p w:rsidR="00C91238" w:rsidRDefault="00C91238" w:rsidP="00C91238">
      <w:pPr>
        <w:spacing w:line="360" w:lineRule="auto"/>
        <w:ind w:firstLine="720"/>
        <w:jc w:val="both"/>
        <w:rPr>
          <w:lang w:val="bg-BG"/>
        </w:rPr>
      </w:pPr>
      <w:r>
        <w:rPr>
          <w:lang w:val="bg-BG"/>
        </w:rPr>
        <w:t>След като се запознахме с условията за участие в процедурата за възлагане на обществената поръчка с горепосочения предмет на поръчката, заявяваме следното:</w:t>
      </w:r>
    </w:p>
    <w:p w:rsidR="00C91238" w:rsidRDefault="00C91238" w:rsidP="00C91238">
      <w:pPr>
        <w:spacing w:line="360" w:lineRule="auto"/>
        <w:ind w:firstLine="720"/>
        <w:jc w:val="both"/>
        <w:rPr>
          <w:lang w:val="bg-BG"/>
        </w:rPr>
      </w:pPr>
      <w:r>
        <w:rPr>
          <w:lang w:val="bg-BG"/>
        </w:rPr>
        <w:t>1. Предлагаме следната месечна цена за изпълнение на услугите, предмет на поръчката в размер на: ……………………… лв. без ДДС, ………………..…. с ДДС;</w:t>
      </w:r>
    </w:p>
    <w:p w:rsidR="00C91238" w:rsidRDefault="00C91238" w:rsidP="00C91238">
      <w:pPr>
        <w:spacing w:line="360" w:lineRule="auto"/>
        <w:ind w:firstLine="720"/>
        <w:jc w:val="both"/>
        <w:rPr>
          <w:lang w:val="bg-BG"/>
        </w:rPr>
      </w:pPr>
      <w:r>
        <w:rPr>
          <w:lang w:val="bg-BG"/>
        </w:rPr>
        <w:t>2. Предлагаме следната обща стойност за изпълнение на услугите, предмет на поръчката за срок от 12 /дванадесет/ месеца в размер на …………… лв. без ДДС, ………………..…. с ДДС;</w:t>
      </w:r>
    </w:p>
    <w:p w:rsidR="00C91238" w:rsidRDefault="00C91238" w:rsidP="00C91238">
      <w:pPr>
        <w:pStyle w:val="Heading3"/>
        <w:spacing w:before="0"/>
        <w:ind w:firstLine="0"/>
        <w:rPr>
          <w:b w:val="0"/>
          <w:lang w:val="bg-BG"/>
        </w:rPr>
      </w:pPr>
      <w:r>
        <w:rPr>
          <w:lang w:val="bg-BG"/>
        </w:rPr>
        <w:lastRenderedPageBreak/>
        <w:tab/>
      </w:r>
      <w:r>
        <w:rPr>
          <w:b w:val="0"/>
          <w:lang w:val="bg-BG"/>
        </w:rPr>
        <w:t xml:space="preserve">3. Предложените от нас цени са посочени </w:t>
      </w:r>
      <w:r>
        <w:rPr>
          <w:b w:val="0"/>
          <w:szCs w:val="24"/>
          <w:lang w:val="bg-BG"/>
        </w:rPr>
        <w:t>с точност до втория знак след десетичната запетая и включват всички разходи за изпълнение на поръчката, съгласно описанието и изискванията на Възложителя.</w:t>
      </w:r>
    </w:p>
    <w:p w:rsidR="00C91238" w:rsidRDefault="00C91238" w:rsidP="00C91238">
      <w:pPr>
        <w:tabs>
          <w:tab w:val="left" w:pos="0"/>
        </w:tabs>
        <w:rPr>
          <w:lang w:val="bg-BG"/>
        </w:rPr>
      </w:pPr>
    </w:p>
    <w:p w:rsidR="00C91238" w:rsidRDefault="00C91238" w:rsidP="00C91238">
      <w:pPr>
        <w:tabs>
          <w:tab w:val="left" w:pos="0"/>
        </w:tabs>
        <w:rPr>
          <w:lang w:val="bg-BG"/>
        </w:rPr>
      </w:pPr>
    </w:p>
    <w:p w:rsidR="00C91238" w:rsidRDefault="00C91238" w:rsidP="00C91238">
      <w:pPr>
        <w:tabs>
          <w:tab w:val="left" w:pos="0"/>
        </w:tabs>
        <w:rPr>
          <w:lang w:val="bg-BG"/>
        </w:rPr>
      </w:pPr>
    </w:p>
    <w:p w:rsidR="00C91238" w:rsidRDefault="00C91238" w:rsidP="00C91238">
      <w:pPr>
        <w:tabs>
          <w:tab w:val="left" w:pos="0"/>
        </w:tabs>
        <w:rPr>
          <w:b/>
          <w:lang w:val="bg-BG"/>
        </w:rPr>
      </w:pPr>
      <w:r>
        <w:rPr>
          <w:lang w:val="bg-BG"/>
        </w:rPr>
        <w:t>Дата ______________ г.</w:t>
      </w:r>
    </w:p>
    <w:p w:rsidR="00C91238" w:rsidRDefault="00C91238" w:rsidP="00C91238">
      <w:pPr>
        <w:spacing w:line="360" w:lineRule="auto"/>
        <w:rPr>
          <w:b/>
          <w:color w:val="000000"/>
          <w:u w:val="single"/>
          <w:lang w:val="bg-BG"/>
        </w:rPr>
      </w:pPr>
    </w:p>
    <w:p w:rsidR="00C91238" w:rsidRDefault="00C91238" w:rsidP="00C91238">
      <w:pPr>
        <w:spacing w:line="360" w:lineRule="auto"/>
        <w:rPr>
          <w:b/>
          <w:color w:val="000000"/>
          <w:u w:val="single"/>
          <w:lang w:val="bg-BG"/>
        </w:rPr>
      </w:pPr>
      <w:r>
        <w:rPr>
          <w:b/>
          <w:color w:val="000000"/>
          <w:u w:val="single"/>
          <w:lang w:val="bg-BG"/>
        </w:rPr>
        <w:t>ПОДПИС и ПЕЧАТ:</w:t>
      </w:r>
    </w:p>
    <w:p w:rsidR="00C91238" w:rsidRDefault="00C91238" w:rsidP="00C91238">
      <w:pPr>
        <w:spacing w:line="360" w:lineRule="auto"/>
        <w:rPr>
          <w:b/>
          <w:color w:val="000000"/>
          <w:u w:val="single"/>
          <w:lang w:val="bg-BG"/>
        </w:rPr>
      </w:pPr>
    </w:p>
    <w:p w:rsidR="00C91238" w:rsidRDefault="00C91238" w:rsidP="00C91238">
      <w:pPr>
        <w:jc w:val="both"/>
        <w:rPr>
          <w:lang w:val="bg-BG"/>
        </w:rPr>
      </w:pPr>
      <w:r>
        <w:rPr>
          <w:lang w:val="bg-BG"/>
        </w:rPr>
        <w:t>_____________________ (Име и Фамилия)</w:t>
      </w:r>
    </w:p>
    <w:p w:rsidR="00C91238" w:rsidRDefault="00C91238" w:rsidP="00C91238">
      <w:pPr>
        <w:jc w:val="both"/>
        <w:rPr>
          <w:lang w:val="bg-BG"/>
        </w:rPr>
      </w:pPr>
    </w:p>
    <w:p w:rsidR="00C91238" w:rsidRDefault="00C91238" w:rsidP="00C91238">
      <w:pPr>
        <w:jc w:val="both"/>
        <w:rPr>
          <w:b/>
          <w:lang w:val="bg-BG"/>
        </w:rPr>
      </w:pPr>
      <w:r>
        <w:rPr>
          <w:lang w:val="bg-BG"/>
        </w:rPr>
        <w:t>_____________________ (Длъжност на управляващия дружеството на участника)</w:t>
      </w:r>
    </w:p>
    <w:p w:rsidR="00C91238" w:rsidRDefault="00C91238" w:rsidP="00C91238">
      <w:pPr>
        <w:jc w:val="center"/>
        <w:rPr>
          <w:i/>
          <w:lang w:val="bg-BG"/>
        </w:rPr>
      </w:pPr>
    </w:p>
    <w:p w:rsidR="00C91238" w:rsidRDefault="00C91238" w:rsidP="00C91238">
      <w:pPr>
        <w:jc w:val="center"/>
        <w:rPr>
          <w:i/>
          <w:lang w:val="bg-BG"/>
        </w:rPr>
      </w:pPr>
    </w:p>
    <w:p w:rsidR="00C91238" w:rsidRDefault="00C91238" w:rsidP="00C91238">
      <w:pPr>
        <w:pStyle w:val="BodyText"/>
        <w:jc w:val="right"/>
        <w:rPr>
          <w:b/>
          <w:i/>
          <w:u w:val="single"/>
        </w:rPr>
      </w:pPr>
    </w:p>
    <w:p w:rsidR="00C91238" w:rsidRDefault="00C91238" w:rsidP="00C91238">
      <w:pPr>
        <w:ind w:firstLine="360"/>
        <w:rPr>
          <w:b/>
          <w:bCs/>
          <w:color w:val="000000"/>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rPr>
          <w:lang w:val="bg-BG"/>
        </w:rPr>
      </w:pPr>
    </w:p>
    <w:p w:rsidR="00C91238" w:rsidRDefault="00C91238" w:rsidP="00C91238">
      <w:pPr>
        <w:jc w:val="right"/>
        <w:rPr>
          <w:b/>
          <w:u w:val="single"/>
          <w:lang w:val="bg-BG"/>
        </w:rPr>
      </w:pPr>
      <w:r>
        <w:rPr>
          <w:lang w:val="bg-BG"/>
        </w:rPr>
        <w:t xml:space="preserve">                                       </w:t>
      </w:r>
      <w:r>
        <w:rPr>
          <w:b/>
          <w:u w:val="single"/>
          <w:lang w:val="bg-BG"/>
        </w:rPr>
        <w:t>Приложение</w:t>
      </w:r>
      <w:r>
        <w:rPr>
          <w:u w:val="single"/>
          <w:lang w:val="bg-BG"/>
        </w:rPr>
        <w:t xml:space="preserve"> </w:t>
      </w:r>
      <w:r>
        <w:rPr>
          <w:b/>
          <w:u w:val="single"/>
          <w:lang w:val="bg-BG"/>
        </w:rPr>
        <w:t>№ 9</w:t>
      </w:r>
    </w:p>
    <w:p w:rsidR="00C91238" w:rsidRDefault="00C91238" w:rsidP="00C91238">
      <w:pPr>
        <w:jc w:val="right"/>
        <w:rPr>
          <w:b/>
          <w:i/>
          <w:u w:val="single"/>
          <w:lang w:val="bg-BG"/>
        </w:rPr>
      </w:pPr>
    </w:p>
    <w:p w:rsidR="00C91238" w:rsidRDefault="00C91238" w:rsidP="00C91238">
      <w:pPr>
        <w:spacing w:before="120"/>
        <w:jc w:val="center"/>
        <w:rPr>
          <w:b/>
          <w:bCs/>
          <w:color w:val="000000"/>
          <w:lang w:val="bg-BG" w:eastAsia="bg-BG"/>
        </w:rPr>
      </w:pPr>
    </w:p>
    <w:p w:rsidR="00C91238" w:rsidRDefault="00C91238" w:rsidP="00C91238">
      <w:pPr>
        <w:spacing w:before="120"/>
        <w:jc w:val="center"/>
        <w:rPr>
          <w:b/>
          <w:bCs/>
          <w:color w:val="000000"/>
          <w:lang w:val="bg-BG" w:eastAsia="bg-BG"/>
        </w:rPr>
      </w:pPr>
      <w:r>
        <w:rPr>
          <w:b/>
          <w:bCs/>
          <w:color w:val="000000"/>
          <w:lang w:val="bg-BG" w:eastAsia="bg-BG"/>
        </w:rPr>
        <w:t>БАНКОВА ГАРАНЦИЯ</w:t>
      </w:r>
    </w:p>
    <w:p w:rsidR="00C91238" w:rsidRDefault="00C91238" w:rsidP="00C91238">
      <w:pPr>
        <w:spacing w:before="120"/>
        <w:jc w:val="center"/>
        <w:rPr>
          <w:b/>
          <w:bCs/>
          <w:color w:val="000000"/>
          <w:lang w:val="bg-BG" w:eastAsia="bg-BG"/>
        </w:rPr>
      </w:pPr>
      <w:r>
        <w:rPr>
          <w:b/>
          <w:bCs/>
          <w:color w:val="000000"/>
          <w:lang w:val="bg-BG" w:eastAsia="bg-BG"/>
        </w:rPr>
        <w:t>ЗА ИЗПЪЛНЕНИЕ НА ДОГОВОР ЗА ОБЩЕСТВЕНА ПОРЪЧКА</w:t>
      </w:r>
    </w:p>
    <w:p w:rsidR="00C91238" w:rsidRDefault="00C91238" w:rsidP="00C91238">
      <w:pPr>
        <w:spacing w:before="120"/>
        <w:jc w:val="center"/>
        <w:rPr>
          <w:b/>
          <w:bCs/>
          <w:color w:val="000000"/>
          <w:lang w:val="bg-BG" w:eastAsia="bg-BG"/>
        </w:rPr>
      </w:pPr>
    </w:p>
    <w:p w:rsidR="00C91238" w:rsidRDefault="00C91238" w:rsidP="00C91238">
      <w:pPr>
        <w:jc w:val="both"/>
        <w:rPr>
          <w:b/>
          <w:bCs/>
          <w:color w:val="000000"/>
          <w:lang w:val="bg-BG" w:eastAsia="bg-BG"/>
        </w:rPr>
      </w:pPr>
      <w:r>
        <w:rPr>
          <w:b/>
          <w:bCs/>
          <w:color w:val="000000"/>
          <w:lang w:val="bg-BG" w:eastAsia="bg-BG"/>
        </w:rPr>
        <w:t>ДО УМБАЛ „СВЕТА ЕКАТЕРИНА“ ЕАД</w:t>
      </w:r>
    </w:p>
    <w:p w:rsidR="00C91238" w:rsidRDefault="00C91238" w:rsidP="00C91238">
      <w:pPr>
        <w:jc w:val="both"/>
        <w:rPr>
          <w:b/>
          <w:bCs/>
          <w:color w:val="000000"/>
          <w:lang w:val="bg-BG" w:eastAsia="bg-BG"/>
        </w:rPr>
      </w:pPr>
      <w:r>
        <w:rPr>
          <w:b/>
          <w:bCs/>
          <w:color w:val="000000"/>
          <w:lang w:val="bg-BG" w:eastAsia="bg-BG"/>
        </w:rPr>
        <w:t xml:space="preserve">БУЛ. „ПЕНЧО СЛАВЕЙКОВ“ № 52 А, </w:t>
      </w:r>
    </w:p>
    <w:p w:rsidR="00C91238" w:rsidRDefault="00C91238" w:rsidP="00C91238">
      <w:pPr>
        <w:jc w:val="both"/>
        <w:rPr>
          <w:b/>
          <w:bCs/>
          <w:color w:val="000000"/>
          <w:lang w:val="bg-BG" w:eastAsia="bg-BG"/>
        </w:rPr>
      </w:pPr>
      <w:r>
        <w:rPr>
          <w:b/>
          <w:bCs/>
          <w:color w:val="000000"/>
          <w:lang w:val="bg-BG" w:eastAsia="bg-BG"/>
        </w:rPr>
        <w:t>ГР. СОФИЯ - 1431</w:t>
      </w:r>
    </w:p>
    <w:p w:rsidR="00C91238" w:rsidRDefault="00C91238" w:rsidP="00C91238">
      <w:pPr>
        <w:keepNext/>
        <w:tabs>
          <w:tab w:val="left" w:pos="1080"/>
          <w:tab w:val="center" w:pos="6236"/>
        </w:tabs>
        <w:jc w:val="both"/>
        <w:outlineLvl w:val="2"/>
        <w:rPr>
          <w:color w:val="000000"/>
          <w:lang w:val="bg-BG" w:eastAsia="bg-BG"/>
        </w:rPr>
      </w:pPr>
    </w:p>
    <w:p w:rsidR="00C91238" w:rsidRDefault="00C91238" w:rsidP="00C91238">
      <w:pPr>
        <w:ind w:firstLine="706"/>
        <w:jc w:val="both"/>
        <w:rPr>
          <w:lang w:val="bg-BG"/>
        </w:rPr>
      </w:pPr>
      <w:r>
        <w:rPr>
          <w:color w:val="000000"/>
          <w:lang w:val="bg-BG" w:eastAsia="bg-BG"/>
        </w:rPr>
        <w:t xml:space="preserve">   Известени сме, че нашият Клиент, …………………………………. [</w:t>
      </w:r>
      <w:r>
        <w:rPr>
          <w:i/>
          <w:iCs/>
          <w:color w:val="000000"/>
          <w:lang w:val="bg-BG" w:eastAsia="bg-BG"/>
        </w:rPr>
        <w:t>наименование и ЕИК на участника</w:t>
      </w:r>
      <w:r>
        <w:rPr>
          <w:color w:val="000000"/>
          <w:lang w:val="bg-BG" w:eastAsia="bg-BG"/>
        </w:rPr>
        <w:t xml:space="preserve">], наричан за краткост по-долу </w:t>
      </w:r>
      <w:r>
        <w:rPr>
          <w:caps/>
          <w:color w:val="000000"/>
          <w:lang w:val="bg-BG" w:eastAsia="bg-BG"/>
        </w:rPr>
        <w:t>Изпълнител</w:t>
      </w:r>
      <w:r>
        <w:rPr>
          <w:color w:val="000000"/>
          <w:lang w:val="bg-BG" w:eastAsia="bg-BG"/>
        </w:rPr>
        <w:t>, с Ваше Решение № …………………………/………………..г. [</w:t>
      </w:r>
      <w:r>
        <w:rPr>
          <w:i/>
          <w:iCs/>
          <w:color w:val="000000"/>
          <w:lang w:val="bg-BG" w:eastAsia="bg-BG"/>
        </w:rPr>
        <w:t>посочва се № и дата на Решението за определяне на изпълнител</w:t>
      </w:r>
      <w:r>
        <w:rPr>
          <w:color w:val="000000"/>
          <w:lang w:val="bg-BG" w:eastAsia="bg-BG"/>
        </w:rPr>
        <w:t xml:space="preserve">] е определен за изпълнител в процедура за възлагане на обществена поръчка с предмет: </w:t>
      </w:r>
      <w:r>
        <w:rPr>
          <w:b/>
          <w:color w:val="000000"/>
          <w:lang w:val="bg-BG" w:eastAsia="bg-BG"/>
        </w:rPr>
        <w:t>„</w:t>
      </w:r>
      <w:r>
        <w:rPr>
          <w:b/>
          <w:i/>
          <w:lang w:val="bg-BG"/>
        </w:rPr>
        <w:t>Осъществяване на денонощна невъоръжена физическа охрана и охрана чрез техническа система за сигурност  /собственост на УМБАЛ „Света Екатерина” ЕАД/ на обекти на УМБАЛ „СВЕТА ЕКАТЕРИНА” ЕАД</w:t>
      </w:r>
      <w:r>
        <w:rPr>
          <w:b/>
          <w:lang w:val="bg-BG"/>
        </w:rPr>
        <w:t>“</w:t>
      </w:r>
      <w:r>
        <w:rPr>
          <w:lang w:val="bg-BG"/>
        </w:rPr>
        <w:t>.</w:t>
      </w:r>
    </w:p>
    <w:p w:rsidR="00C91238" w:rsidRDefault="00C91238" w:rsidP="00C91238">
      <w:pPr>
        <w:keepNext/>
        <w:tabs>
          <w:tab w:val="left" w:pos="1080"/>
          <w:tab w:val="center" w:pos="6236"/>
        </w:tabs>
        <w:jc w:val="both"/>
        <w:outlineLvl w:val="2"/>
        <w:rPr>
          <w:color w:val="000000"/>
          <w:lang w:val="bg-BG" w:eastAsia="bg-BG"/>
        </w:rPr>
      </w:pPr>
      <w:r>
        <w:rPr>
          <w:color w:val="000000"/>
          <w:lang w:val="bg-BG" w:eastAsia="bg-BG"/>
        </w:rPr>
        <w:t xml:space="preserve">             В съответствие с условията на процедурата и разпоредбите на Закона на обществените поръчки при подписването на Договора за обществената поръчка </w:t>
      </w:r>
      <w:r>
        <w:rPr>
          <w:caps/>
          <w:color w:val="000000"/>
          <w:lang w:val="bg-BG" w:eastAsia="bg-BG"/>
        </w:rPr>
        <w:t xml:space="preserve">Изпълнителят </w:t>
      </w:r>
      <w:r>
        <w:rPr>
          <w:color w:val="000000"/>
          <w:lang w:val="bg-BG" w:eastAsia="bg-BG"/>
        </w:rPr>
        <w:t xml:space="preserve">е избрал да представи банкова гаранция, която да обезпечава </w:t>
      </w:r>
      <w:r>
        <w:rPr>
          <w:color w:val="000000"/>
          <w:lang w:val="bg-BG" w:eastAsia="bg-BG"/>
        </w:rPr>
        <w:lastRenderedPageBreak/>
        <w:t>изпълнението на договора, издадена във Ваша полза за сумата в размер на 3 (три) % от стойността на договора, а именно …………………………………….. (словом: ………………………………) [</w:t>
      </w:r>
      <w:r>
        <w:rPr>
          <w:i/>
          <w:iCs/>
          <w:color w:val="000000"/>
          <w:lang w:val="bg-BG" w:eastAsia="bg-BG"/>
        </w:rPr>
        <w:t>посочва се цифром и словом стойността и валутата на гаранцията</w:t>
      </w:r>
      <w:r>
        <w:rPr>
          <w:color w:val="000000"/>
          <w:lang w:val="bg-BG" w:eastAsia="bg-BG"/>
        </w:rPr>
        <w:t>].</w:t>
      </w:r>
    </w:p>
    <w:p w:rsidR="00C91238" w:rsidRDefault="00C91238" w:rsidP="00C91238">
      <w:pPr>
        <w:jc w:val="both"/>
        <w:rPr>
          <w:color w:val="000000"/>
          <w:lang w:val="bg-BG" w:eastAsia="bg-BG"/>
        </w:rPr>
      </w:pPr>
      <w:r>
        <w:rPr>
          <w:color w:val="000000"/>
          <w:lang w:val="bg-BG" w:eastAsia="bg-BG"/>
        </w:rPr>
        <w:t xml:space="preserve">             Във връзка с гореизложеното и по нареждане на .............................................................., ние, .......................................................... [</w:t>
      </w:r>
      <w:r>
        <w:rPr>
          <w:i/>
          <w:color w:val="000000"/>
          <w:lang w:val="bg-BG" w:eastAsia="bg-BG"/>
        </w:rPr>
        <w:t>Банка</w:t>
      </w:r>
      <w:r>
        <w:rPr>
          <w:color w:val="000000"/>
          <w:lang w:val="bg-BG" w:eastAsia="bg-BG"/>
        </w:rPr>
        <w:t>], поемаме неотменимо и безусловно задължение, независимо от валидността и действието на горепосочения договор, да Ви заплатим всяка сума максимум до 5 (пет) работни дни при получаване на Ваше надлежно подписано и подпечатано искане за плащане, съдържащо декларация, че ИЗПЪЛНИТЕЛЯТ не е изпълнил някое от договорните си задължения. 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C91238" w:rsidRDefault="00C91238" w:rsidP="00C91238">
      <w:pPr>
        <w:jc w:val="both"/>
        <w:rPr>
          <w:color w:val="000000"/>
          <w:lang w:val="bg-BG" w:eastAsia="bg-BG"/>
        </w:rPr>
      </w:pPr>
      <w:r>
        <w:rPr>
          <w:color w:val="000000"/>
          <w:lang w:val="bg-BG" w:eastAsia="bg-BG"/>
        </w:rPr>
        <w:t xml:space="preserve">              Настоящата гаранция е валидна до ……………………. [</w:t>
      </w:r>
      <w:r>
        <w:rPr>
          <w:i/>
          <w:color w:val="000000"/>
          <w:lang w:val="bg-BG" w:eastAsia="bg-BG"/>
        </w:rPr>
        <w:t>най-малко 60 /шестдесет/ дни след изтичането на срока на договора</w:t>
      </w:r>
      <w:r>
        <w:rPr>
          <w:color w:val="000000"/>
          <w:lang w:val="bg-BG" w:eastAsia="bg-BG"/>
        </w:rPr>
        <w:t>]. След тази дата ангажиментът ни се обезсилва, независимо дали оригиналът на банковата гаранция ни е върнат или не.</w:t>
      </w:r>
    </w:p>
    <w:p w:rsidR="00C91238" w:rsidRDefault="00C91238" w:rsidP="00C91238">
      <w:pPr>
        <w:jc w:val="both"/>
        <w:rPr>
          <w:color w:val="000000"/>
          <w:lang w:val="bg-BG" w:eastAsia="bg-BG"/>
        </w:rPr>
      </w:pPr>
      <w:r>
        <w:rPr>
          <w:color w:val="000000"/>
          <w:lang w:val="bg-BG" w:eastAsia="bg-BG"/>
        </w:rPr>
        <w:t xml:space="preserve">               Банковата гаранция може да бъде освободена преди изтичане на валидността й само след връщане на оригинала на същата в ...................................................... [</w:t>
      </w:r>
      <w:r>
        <w:rPr>
          <w:i/>
          <w:color w:val="000000"/>
          <w:lang w:val="bg-BG" w:eastAsia="bg-BG"/>
        </w:rPr>
        <w:t>Банка</w:t>
      </w:r>
      <w:r>
        <w:rPr>
          <w:color w:val="000000"/>
          <w:lang w:val="bg-BG" w:eastAsia="bg-BG"/>
        </w:rPr>
        <w:t>].</w:t>
      </w:r>
    </w:p>
    <w:p w:rsidR="00C91238" w:rsidRDefault="00C91238" w:rsidP="00C91238">
      <w:pPr>
        <w:jc w:val="both"/>
        <w:rPr>
          <w:color w:val="000000"/>
          <w:lang w:val="bg-BG" w:eastAsia="bg-BG"/>
        </w:rPr>
      </w:pPr>
      <w:r>
        <w:rPr>
          <w:color w:val="000000"/>
          <w:lang w:val="bg-BG" w:eastAsia="bg-BG"/>
        </w:rPr>
        <w:t xml:space="preserve">                При възникване на спорове по тази гаранция, те ще се решават в съответствие с действащото законодателство на Република България.</w:t>
      </w:r>
    </w:p>
    <w:p w:rsidR="00C91238" w:rsidRDefault="00C91238" w:rsidP="00C91238">
      <w:pPr>
        <w:jc w:val="both"/>
        <w:rPr>
          <w:color w:val="000000"/>
          <w:lang w:val="bg-BG" w:eastAsia="bg-BG"/>
        </w:rPr>
      </w:pPr>
    </w:p>
    <w:p w:rsidR="00C91238" w:rsidRDefault="00C91238" w:rsidP="00C91238">
      <w:pPr>
        <w:jc w:val="both"/>
        <w:rPr>
          <w:color w:val="000000"/>
          <w:lang w:val="bg-BG" w:eastAsia="bg-BG"/>
        </w:rPr>
      </w:pPr>
    </w:p>
    <w:p w:rsidR="00C91238" w:rsidRDefault="00C91238" w:rsidP="00C91238">
      <w:pPr>
        <w:spacing w:before="120"/>
        <w:jc w:val="both"/>
        <w:rPr>
          <w:color w:val="000000"/>
          <w:lang w:val="bg-BG" w:eastAsia="bg-BG"/>
        </w:rPr>
      </w:pPr>
      <w:r>
        <w:rPr>
          <w:color w:val="000000"/>
          <w:lang w:val="bg-BG" w:eastAsia="bg-BG"/>
        </w:rPr>
        <w:t xml:space="preserve">Подпис и печат, </w:t>
      </w:r>
    </w:p>
    <w:p w:rsidR="00C91238" w:rsidRDefault="00C91238" w:rsidP="00C91238">
      <w:pPr>
        <w:spacing w:before="120"/>
        <w:ind w:left="1416" w:firstLine="708"/>
        <w:jc w:val="both"/>
        <w:rPr>
          <w:b/>
          <w:i/>
          <w:u w:val="single"/>
          <w:lang w:val="bg-BG"/>
        </w:rPr>
      </w:pPr>
      <w:r>
        <w:rPr>
          <w:color w:val="000000"/>
          <w:lang w:val="bg-BG" w:eastAsia="bg-BG"/>
        </w:rPr>
        <w:t>(БАНКА)</w:t>
      </w:r>
    </w:p>
    <w:p w:rsidR="00C91238" w:rsidRDefault="00C91238" w:rsidP="00C91238">
      <w:pPr>
        <w:jc w:val="right"/>
        <w:rPr>
          <w:lang w:val="bg-BG"/>
        </w:rPr>
      </w:pPr>
    </w:p>
    <w:p w:rsidR="00C91238" w:rsidRDefault="00C91238" w:rsidP="00C91238">
      <w:pPr>
        <w:jc w:val="right"/>
        <w:rPr>
          <w:lang w:val="bg-BG"/>
        </w:rPr>
      </w:pPr>
    </w:p>
    <w:p w:rsidR="00C91238" w:rsidRDefault="00C91238" w:rsidP="00C91238">
      <w:pPr>
        <w:rPr>
          <w:lang w:val="bg-BG"/>
        </w:rPr>
      </w:pPr>
      <w:r>
        <w:rPr>
          <w:lang w:val="bg-BG"/>
        </w:rPr>
        <w:t xml:space="preserve">                                                                                                                                      </w:t>
      </w:r>
    </w:p>
    <w:p w:rsidR="00C91238" w:rsidRDefault="00C91238" w:rsidP="00C91238">
      <w:pPr>
        <w:jc w:val="center"/>
        <w:rPr>
          <w:b/>
          <w:color w:val="000000"/>
          <w:lang w:val="bg-BG" w:eastAsia="bg-BG"/>
        </w:rPr>
      </w:pPr>
    </w:p>
    <w:p w:rsidR="00C91238" w:rsidRDefault="00C91238" w:rsidP="00C91238">
      <w:pPr>
        <w:jc w:val="center"/>
        <w:rPr>
          <w:b/>
          <w:color w:val="000000"/>
          <w:lang w:val="bg-BG" w:eastAsia="bg-BG"/>
        </w:rPr>
      </w:pPr>
    </w:p>
    <w:p w:rsidR="00C91238" w:rsidRDefault="00C91238" w:rsidP="00C91238">
      <w:pPr>
        <w:jc w:val="right"/>
        <w:rPr>
          <w:b/>
          <w:u w:val="single"/>
          <w:lang w:val="bg-BG"/>
        </w:rPr>
      </w:pPr>
      <w:r>
        <w:rPr>
          <w:b/>
          <w:u w:val="single"/>
          <w:lang w:val="bg-BG"/>
        </w:rPr>
        <w:t>Приложение</w:t>
      </w:r>
      <w:r>
        <w:rPr>
          <w:u w:val="single"/>
          <w:lang w:val="bg-BG"/>
        </w:rPr>
        <w:t xml:space="preserve"> </w:t>
      </w:r>
      <w:r>
        <w:rPr>
          <w:b/>
          <w:u w:val="single"/>
          <w:lang w:val="bg-BG"/>
        </w:rPr>
        <w:t>№ 10</w:t>
      </w:r>
    </w:p>
    <w:p w:rsidR="00C91238" w:rsidRDefault="00C91238" w:rsidP="00C91238">
      <w:pPr>
        <w:jc w:val="center"/>
        <w:rPr>
          <w:b/>
          <w:color w:val="000000"/>
          <w:lang w:val="bg-BG" w:eastAsia="bg-BG"/>
        </w:rPr>
      </w:pPr>
    </w:p>
    <w:p w:rsidR="00C91238" w:rsidRDefault="00C91238" w:rsidP="00C91238">
      <w:pPr>
        <w:jc w:val="center"/>
        <w:rPr>
          <w:b/>
          <w:color w:val="000000"/>
          <w:lang w:val="bg-BG" w:eastAsia="bg-BG"/>
        </w:rPr>
      </w:pPr>
    </w:p>
    <w:p w:rsidR="00C91238" w:rsidRDefault="00C91238" w:rsidP="00C91238">
      <w:pPr>
        <w:jc w:val="center"/>
        <w:rPr>
          <w:b/>
          <w:color w:val="000000"/>
          <w:lang w:val="bg-BG" w:eastAsia="bg-BG"/>
        </w:rPr>
      </w:pPr>
    </w:p>
    <w:p w:rsidR="00C91238" w:rsidRDefault="00C91238" w:rsidP="00C91238">
      <w:pPr>
        <w:jc w:val="center"/>
        <w:rPr>
          <w:b/>
          <w:color w:val="000000"/>
          <w:lang w:val="bg-BG" w:eastAsia="bg-BG"/>
        </w:rPr>
      </w:pPr>
      <w:r>
        <w:rPr>
          <w:b/>
          <w:color w:val="000000"/>
          <w:lang w:val="bg-BG" w:eastAsia="bg-BG"/>
        </w:rPr>
        <w:t xml:space="preserve">ДЕКЛАРАЦИЯ </w:t>
      </w:r>
    </w:p>
    <w:p w:rsidR="00C91238" w:rsidRDefault="00C91238" w:rsidP="00C91238">
      <w:pPr>
        <w:jc w:val="center"/>
        <w:rPr>
          <w:b/>
          <w:color w:val="000000"/>
          <w:lang w:val="bg-BG" w:eastAsia="bg-BG"/>
        </w:rPr>
      </w:pPr>
      <w:r>
        <w:rPr>
          <w:b/>
          <w:color w:val="000000"/>
          <w:lang w:val="bg-BG" w:eastAsia="bg-BG"/>
        </w:rPr>
        <w:t>по чл. 4, ал. 7 и по чл. 6, ал. 5, т. 3 ЗМИП, съгласно образец – Приложение № 1 към чл. 10, ал. 2 от ППЗМИП</w:t>
      </w:r>
    </w:p>
    <w:p w:rsidR="00C91238" w:rsidRDefault="00C91238" w:rsidP="00C91238">
      <w:pPr>
        <w:spacing w:before="100" w:beforeAutospacing="1" w:after="100" w:afterAutospacing="1"/>
        <w:jc w:val="center"/>
        <w:rPr>
          <w:lang w:val="bg-BG" w:eastAsia="bg-BG"/>
        </w:rPr>
      </w:pPr>
      <w:r>
        <w:rPr>
          <w:lang w:val="bg-BG" w:eastAsia="bg-BG"/>
        </w:rPr>
        <w:t xml:space="preserve">(попълва се от участник, определен за изпълнител) </w:t>
      </w:r>
    </w:p>
    <w:p w:rsidR="00C91238" w:rsidRDefault="00C91238" w:rsidP="00C91238">
      <w:pPr>
        <w:spacing w:before="100" w:beforeAutospacing="1" w:after="100" w:afterAutospacing="1"/>
        <w:jc w:val="both"/>
        <w:rPr>
          <w:color w:val="000000"/>
          <w:lang w:val="bg-BG" w:eastAsia="bg-BG"/>
        </w:rPr>
      </w:pPr>
      <w:r>
        <w:rPr>
          <w:color w:val="000000"/>
          <w:lang w:val="bg-BG" w:eastAsia="bg-BG"/>
        </w:rPr>
        <w:t>Долуподписаният/ата: ..............................................................................................................,</w:t>
      </w:r>
    </w:p>
    <w:p w:rsidR="00C91238" w:rsidRDefault="00C91238" w:rsidP="00C91238">
      <w:pPr>
        <w:spacing w:before="100" w:beforeAutospacing="1" w:after="100" w:afterAutospacing="1"/>
        <w:jc w:val="center"/>
        <w:rPr>
          <w:color w:val="000000"/>
          <w:lang w:val="bg-BG" w:eastAsia="bg-BG"/>
        </w:rPr>
      </w:pPr>
      <w:r>
        <w:rPr>
          <w:color w:val="000000"/>
          <w:lang w:val="bg-BG" w:eastAsia="bg-BG"/>
        </w:rPr>
        <w:t>(име, презиме, фамилия)</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ЕГН .............................................................................................................................................,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постоянен адрес ........................................................................................................................, </w:t>
      </w:r>
    </w:p>
    <w:p w:rsidR="00C91238" w:rsidRDefault="00C91238" w:rsidP="00C91238">
      <w:pPr>
        <w:spacing w:before="100" w:beforeAutospacing="1" w:after="100" w:afterAutospacing="1"/>
        <w:jc w:val="both"/>
        <w:rPr>
          <w:color w:val="000000"/>
          <w:lang w:val="bg-BG" w:eastAsia="bg-BG"/>
        </w:rPr>
      </w:pPr>
      <w:r>
        <w:rPr>
          <w:color w:val="000000"/>
          <w:lang w:val="bg-BG" w:eastAsia="bg-BG"/>
        </w:rPr>
        <w:lastRenderedPageBreak/>
        <w:t xml:space="preserve">гражданство ..............................................................................................................................,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документ за самоличност ………………………………………………….…………........, </w:t>
      </w:r>
    </w:p>
    <w:p w:rsidR="00C91238" w:rsidRDefault="00C91238" w:rsidP="00C91238">
      <w:pPr>
        <w:spacing w:before="100" w:beforeAutospacing="1" w:after="100" w:afterAutospacing="1" w:line="360" w:lineRule="auto"/>
        <w:jc w:val="both"/>
        <w:rPr>
          <w:color w:val="000000"/>
          <w:lang w:val="bg-BG" w:eastAsia="bg-BG"/>
        </w:rPr>
      </w:pPr>
      <w:r>
        <w:rPr>
          <w:color w:val="000000"/>
          <w:lang w:val="bg-BG" w:eastAsia="bg-BG"/>
        </w:rPr>
        <w:t xml:space="preserve">в качеството ми на ...........................................................,  на ……………………………………………., </w:t>
      </w:r>
      <w:r>
        <w:rPr>
          <w:lang w:val="bg-BG" w:eastAsia="bg-BG"/>
        </w:rPr>
        <w:t>вписано в ..................................................., с ЕИК/БУЛСТАТ ……………………………………</w:t>
      </w:r>
      <w:r>
        <w:rPr>
          <w:color w:val="000000"/>
          <w:lang w:val="bg-BG" w:eastAsia="bg-BG"/>
        </w:rPr>
        <w:t xml:space="preserve"> ...................................................., </w:t>
      </w:r>
    </w:p>
    <w:p w:rsidR="00C91238" w:rsidRDefault="00C91238" w:rsidP="00C91238">
      <w:pPr>
        <w:spacing w:line="360" w:lineRule="auto"/>
        <w:jc w:val="both"/>
        <w:rPr>
          <w:lang w:val="bg-BG" w:eastAsia="bg-BG"/>
        </w:rPr>
      </w:pPr>
      <w:r>
        <w:rPr>
          <w:color w:val="000000"/>
          <w:lang w:val="bg-BG" w:eastAsia="bg-BG"/>
        </w:rPr>
        <w:t>данъчен № ...............................................................................................................................,</w:t>
      </w:r>
    </w:p>
    <w:p w:rsidR="00C91238" w:rsidRDefault="00C91238" w:rsidP="00C91238">
      <w:pPr>
        <w:spacing w:line="360" w:lineRule="auto"/>
        <w:jc w:val="both"/>
        <w:rPr>
          <w:lang w:val="bg-BG" w:eastAsia="bg-BG"/>
        </w:rPr>
      </w:pPr>
    </w:p>
    <w:p w:rsidR="00C91238" w:rsidRDefault="00C91238" w:rsidP="00C91238">
      <w:pPr>
        <w:rPr>
          <w:b/>
          <w:lang w:val="bg-BG"/>
        </w:rPr>
      </w:pPr>
    </w:p>
    <w:p w:rsidR="00C91238" w:rsidRDefault="00C91238" w:rsidP="00C91238">
      <w:pPr>
        <w:spacing w:before="100" w:beforeAutospacing="1" w:after="100" w:afterAutospacing="1" w:line="360" w:lineRule="auto"/>
        <w:jc w:val="both"/>
        <w:rPr>
          <w:color w:val="000000"/>
          <w:lang w:val="bg-BG" w:eastAsia="bg-BG"/>
        </w:rPr>
      </w:pPr>
      <w:r>
        <w:rPr>
          <w:b/>
          <w:color w:val="000000"/>
          <w:lang w:val="bg-BG" w:eastAsia="bg-BG"/>
        </w:rPr>
        <w:t>Декларирам, че</w:t>
      </w:r>
      <w:r>
        <w:rPr>
          <w:color w:val="000000"/>
          <w:lang w:val="bg-BG" w:eastAsia="bg-BG"/>
        </w:rPr>
        <w:t xml:space="preserve"> паричните средства - предмет на посочената тук операция (сделка), в размер на: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имат следния произход:............................................................................................................. </w:t>
      </w:r>
    </w:p>
    <w:p w:rsidR="00C91238" w:rsidRDefault="00C91238" w:rsidP="00C91238">
      <w:pPr>
        <w:spacing w:before="100" w:beforeAutospacing="1" w:after="100" w:afterAutospacing="1"/>
        <w:jc w:val="both"/>
        <w:rPr>
          <w:color w:val="000000"/>
          <w:lang w:val="bg-BG" w:eastAsia="bg-BG"/>
        </w:rPr>
      </w:pPr>
      <w:r>
        <w:rPr>
          <w:color w:val="000000"/>
          <w:lang w:val="bg-BG" w:eastAsia="bg-BG"/>
        </w:rPr>
        <w:t>.......................................................................................................................................................</w:t>
      </w:r>
    </w:p>
    <w:p w:rsidR="00C91238" w:rsidRDefault="00C91238" w:rsidP="00C91238">
      <w:pPr>
        <w:spacing w:before="100" w:beforeAutospacing="1" w:after="100" w:afterAutospacing="1"/>
        <w:jc w:val="both"/>
        <w:rPr>
          <w:color w:val="000000"/>
          <w:lang w:val="bg-BG" w:eastAsia="bg-BG"/>
        </w:rPr>
      </w:pPr>
      <w:r>
        <w:rPr>
          <w:color w:val="000000"/>
          <w:lang w:val="bg-BG" w:eastAsia="bg-BG"/>
        </w:rPr>
        <w:t>Известна ми е наказателната отговорност по чл. 313 от Наказателния кодекс за деклариране на неверни обстоятелства.</w:t>
      </w:r>
    </w:p>
    <w:p w:rsidR="00C91238" w:rsidRDefault="00C91238" w:rsidP="00C91238">
      <w:pPr>
        <w:tabs>
          <w:tab w:val="left" w:pos="4680"/>
        </w:tabs>
        <w:rPr>
          <w:b/>
          <w:sz w:val="22"/>
          <w:szCs w:val="22"/>
          <w:lang w:val="bg-BG"/>
        </w:rPr>
      </w:pPr>
    </w:p>
    <w:p w:rsidR="00C91238" w:rsidRDefault="00C91238" w:rsidP="00C91238">
      <w:pPr>
        <w:tabs>
          <w:tab w:val="left" w:pos="4680"/>
        </w:tabs>
        <w:rPr>
          <w:b/>
          <w:sz w:val="22"/>
          <w:szCs w:val="22"/>
          <w:lang w:val="bg-BG"/>
        </w:rPr>
      </w:pPr>
    </w:p>
    <w:p w:rsidR="00C91238" w:rsidRDefault="00C91238" w:rsidP="00C91238">
      <w:pPr>
        <w:tabs>
          <w:tab w:val="left" w:pos="4680"/>
        </w:tabs>
        <w:rPr>
          <w:b/>
          <w:sz w:val="22"/>
          <w:szCs w:val="22"/>
          <w:lang w:val="bg-BG"/>
        </w:rPr>
      </w:pPr>
      <w:r>
        <w:rPr>
          <w:b/>
          <w:sz w:val="22"/>
          <w:szCs w:val="22"/>
          <w:lang w:val="bg-BG"/>
        </w:rPr>
        <w:t xml:space="preserve">                                                                            </w:t>
      </w:r>
    </w:p>
    <w:p w:rsidR="00C91238" w:rsidRDefault="00C91238" w:rsidP="00C91238">
      <w:pPr>
        <w:jc w:val="both"/>
        <w:rPr>
          <w:b/>
          <w:color w:val="000000"/>
          <w:lang w:val="bg-BG" w:eastAsia="bg-BG"/>
        </w:rPr>
      </w:pPr>
      <w:r>
        <w:rPr>
          <w:b/>
          <w:color w:val="000000"/>
          <w:lang w:val="bg-BG" w:eastAsia="bg-BG"/>
        </w:rPr>
        <w:t xml:space="preserve">Дата на </w:t>
      </w:r>
      <w:r>
        <w:rPr>
          <w:b/>
          <w:color w:val="000000"/>
          <w:lang w:val="bg-BG" w:eastAsia="bg-BG"/>
        </w:rPr>
        <w:tab/>
      </w:r>
      <w:r>
        <w:rPr>
          <w:b/>
          <w:color w:val="000000"/>
          <w:lang w:val="bg-BG" w:eastAsia="bg-BG"/>
        </w:rPr>
        <w:tab/>
      </w:r>
      <w:r>
        <w:rPr>
          <w:b/>
          <w:color w:val="000000"/>
          <w:lang w:val="bg-BG" w:eastAsia="bg-BG"/>
        </w:rPr>
        <w:tab/>
      </w:r>
      <w:r>
        <w:rPr>
          <w:b/>
          <w:color w:val="000000"/>
          <w:lang w:val="bg-BG" w:eastAsia="bg-BG"/>
        </w:rPr>
        <w:tab/>
      </w:r>
      <w:r>
        <w:rPr>
          <w:b/>
          <w:color w:val="000000"/>
          <w:lang w:val="bg-BG" w:eastAsia="bg-BG"/>
        </w:rPr>
        <w:tab/>
      </w:r>
      <w:r>
        <w:rPr>
          <w:b/>
          <w:color w:val="000000"/>
          <w:lang w:val="bg-BG" w:eastAsia="bg-BG"/>
        </w:rPr>
        <w:tab/>
        <w:t>Декларатор: ……….</w:t>
      </w:r>
    </w:p>
    <w:p w:rsidR="00C91238" w:rsidRDefault="00C91238" w:rsidP="00C91238">
      <w:pPr>
        <w:jc w:val="both"/>
        <w:rPr>
          <w:b/>
          <w:color w:val="000000"/>
          <w:lang w:val="bg-BG" w:eastAsia="bg-BG"/>
        </w:rPr>
      </w:pPr>
      <w:r>
        <w:rPr>
          <w:b/>
          <w:color w:val="000000"/>
          <w:lang w:val="bg-BG" w:eastAsia="bg-BG"/>
        </w:rPr>
        <w:t xml:space="preserve">деклариране: </w:t>
      </w:r>
      <w:r>
        <w:rPr>
          <w:b/>
          <w:color w:val="000000"/>
          <w:lang w:val="bg-BG" w:eastAsia="bg-BG"/>
        </w:rPr>
        <w:tab/>
      </w:r>
      <w:r>
        <w:rPr>
          <w:b/>
          <w:color w:val="000000"/>
          <w:lang w:val="bg-BG" w:eastAsia="bg-BG"/>
        </w:rPr>
        <w:tab/>
      </w:r>
      <w:r>
        <w:rPr>
          <w:b/>
          <w:color w:val="000000"/>
          <w:lang w:val="bg-BG" w:eastAsia="bg-BG"/>
        </w:rPr>
        <w:tab/>
      </w:r>
      <w:r>
        <w:rPr>
          <w:b/>
          <w:color w:val="000000"/>
          <w:lang w:val="bg-BG" w:eastAsia="bg-BG"/>
        </w:rPr>
        <w:tab/>
      </w:r>
      <w:r>
        <w:rPr>
          <w:b/>
          <w:color w:val="000000"/>
          <w:lang w:val="bg-BG" w:eastAsia="bg-BG"/>
        </w:rPr>
        <w:tab/>
        <w:t>(подпис)</w:t>
      </w:r>
    </w:p>
    <w:p w:rsidR="00C91238" w:rsidRDefault="00C91238" w:rsidP="00C91238">
      <w:pPr>
        <w:spacing w:before="100" w:beforeAutospacing="1" w:after="100" w:afterAutospacing="1"/>
        <w:jc w:val="both"/>
        <w:rPr>
          <w:b/>
          <w:color w:val="000000"/>
          <w:lang w:val="bg-BG" w:eastAsia="bg-BG"/>
        </w:rPr>
      </w:pPr>
    </w:p>
    <w:p w:rsidR="00C91238" w:rsidRDefault="00C91238" w:rsidP="00C91238">
      <w:pPr>
        <w:jc w:val="right"/>
        <w:rPr>
          <w:b/>
          <w:i/>
          <w:u w:val="single"/>
          <w:lang w:val="bg-BG"/>
        </w:rPr>
      </w:pPr>
    </w:p>
    <w:p w:rsidR="00C91238" w:rsidRDefault="00C91238" w:rsidP="00C91238">
      <w:pPr>
        <w:jc w:val="right"/>
        <w:rPr>
          <w:b/>
          <w:u w:val="single"/>
          <w:lang w:val="bg-BG"/>
        </w:rPr>
      </w:pPr>
      <w:r>
        <w:rPr>
          <w:lang w:val="bg-BG"/>
        </w:rPr>
        <w:t xml:space="preserve">                                        </w:t>
      </w:r>
      <w:r>
        <w:rPr>
          <w:b/>
          <w:u w:val="single"/>
          <w:lang w:val="bg-BG"/>
        </w:rPr>
        <w:t>Приложение</w:t>
      </w:r>
      <w:r>
        <w:rPr>
          <w:u w:val="single"/>
          <w:lang w:val="bg-BG"/>
        </w:rPr>
        <w:t xml:space="preserve"> </w:t>
      </w:r>
      <w:r>
        <w:rPr>
          <w:b/>
          <w:u w:val="single"/>
          <w:lang w:val="bg-BG"/>
        </w:rPr>
        <w:t>№ 11</w:t>
      </w:r>
    </w:p>
    <w:p w:rsidR="00C91238" w:rsidRDefault="00C91238" w:rsidP="00C91238">
      <w:pPr>
        <w:rPr>
          <w:b/>
          <w:lang w:val="bg-BG"/>
        </w:rPr>
      </w:pPr>
    </w:p>
    <w:p w:rsidR="00C91238" w:rsidRDefault="00C91238" w:rsidP="00C91238">
      <w:pPr>
        <w:jc w:val="center"/>
        <w:rPr>
          <w:b/>
          <w:color w:val="000000"/>
          <w:lang w:val="en-US" w:eastAsia="bg-BG"/>
        </w:rPr>
      </w:pPr>
    </w:p>
    <w:p w:rsidR="00C91238" w:rsidRDefault="00C91238" w:rsidP="00C91238">
      <w:pPr>
        <w:jc w:val="center"/>
        <w:rPr>
          <w:b/>
          <w:color w:val="000000"/>
          <w:lang w:val="bg-BG" w:eastAsia="bg-BG"/>
        </w:rPr>
      </w:pPr>
      <w:r>
        <w:rPr>
          <w:b/>
          <w:color w:val="000000"/>
          <w:lang w:val="bg-BG" w:eastAsia="bg-BG"/>
        </w:rPr>
        <w:t xml:space="preserve">ДЕКЛАРАЦИЯ </w:t>
      </w:r>
    </w:p>
    <w:p w:rsidR="00C91238" w:rsidRDefault="00C91238" w:rsidP="00C91238">
      <w:pPr>
        <w:jc w:val="center"/>
        <w:rPr>
          <w:b/>
          <w:color w:val="000000"/>
          <w:lang w:val="bg-BG" w:eastAsia="bg-BG"/>
        </w:rPr>
      </w:pPr>
      <w:r>
        <w:rPr>
          <w:b/>
          <w:color w:val="000000"/>
          <w:lang w:val="bg-BG" w:eastAsia="bg-BG"/>
        </w:rPr>
        <w:t>по чл. 6, ал. 2 ЗМИП, съгласно образец – Приложение № 2 към чл. 11, ал. 2 от ППЗМИП</w:t>
      </w:r>
    </w:p>
    <w:p w:rsidR="00C91238" w:rsidRDefault="00C91238" w:rsidP="00C91238">
      <w:pPr>
        <w:jc w:val="center"/>
        <w:rPr>
          <w:b/>
          <w:color w:val="000000"/>
          <w:lang w:val="bg-BG" w:eastAsia="bg-BG"/>
        </w:rPr>
      </w:pPr>
    </w:p>
    <w:p w:rsidR="00C91238" w:rsidRDefault="00C91238" w:rsidP="00C91238">
      <w:pPr>
        <w:spacing w:before="100" w:beforeAutospacing="1" w:after="100" w:afterAutospacing="1"/>
        <w:jc w:val="center"/>
        <w:rPr>
          <w:lang w:val="bg-BG" w:eastAsia="bg-BG"/>
        </w:rPr>
      </w:pPr>
      <w:r>
        <w:rPr>
          <w:lang w:val="bg-BG" w:eastAsia="bg-BG"/>
        </w:rPr>
        <w:t xml:space="preserve">(попълва се от  участник, определен за изпълнител) </w:t>
      </w:r>
    </w:p>
    <w:p w:rsidR="00C91238" w:rsidRDefault="00C91238" w:rsidP="00C91238">
      <w:pPr>
        <w:spacing w:before="100" w:beforeAutospacing="1" w:after="100" w:afterAutospacing="1"/>
        <w:jc w:val="both"/>
        <w:rPr>
          <w:color w:val="000000"/>
          <w:lang w:val="bg-BG" w:eastAsia="bg-BG"/>
        </w:rPr>
      </w:pPr>
      <w:r>
        <w:rPr>
          <w:color w:val="000000"/>
          <w:lang w:val="bg-BG" w:eastAsia="bg-BG"/>
        </w:rPr>
        <w:t>Долуподписаният/ата: ..............................................................................................................,</w:t>
      </w:r>
    </w:p>
    <w:p w:rsidR="00C91238" w:rsidRDefault="00C91238" w:rsidP="00C91238">
      <w:pPr>
        <w:spacing w:before="100" w:beforeAutospacing="1" w:after="100" w:afterAutospacing="1"/>
        <w:jc w:val="center"/>
        <w:rPr>
          <w:color w:val="000000"/>
          <w:lang w:val="bg-BG" w:eastAsia="bg-BG"/>
        </w:rPr>
      </w:pPr>
      <w:r>
        <w:rPr>
          <w:color w:val="000000"/>
          <w:lang w:val="bg-BG" w:eastAsia="bg-BG"/>
        </w:rPr>
        <w:lastRenderedPageBreak/>
        <w:t>(име, презиме, фамилия)</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ЕГН .............................................................................................................................................,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постоянен адрес ........................................................................................................................,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гражданство ..............................................................................................................................,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документ за самоличност ………………………………………………….…………........, </w:t>
      </w:r>
    </w:p>
    <w:p w:rsidR="00C91238" w:rsidRDefault="00C91238" w:rsidP="00C91238">
      <w:pPr>
        <w:spacing w:before="100" w:beforeAutospacing="1" w:after="100" w:afterAutospacing="1" w:line="360" w:lineRule="auto"/>
        <w:jc w:val="both"/>
        <w:rPr>
          <w:color w:val="000000"/>
          <w:lang w:val="bg-BG" w:eastAsia="bg-BG"/>
        </w:rPr>
      </w:pPr>
      <w:r>
        <w:rPr>
          <w:color w:val="000000"/>
          <w:lang w:val="bg-BG" w:eastAsia="bg-BG"/>
        </w:rPr>
        <w:t xml:space="preserve">в качеството ми на ...........................................................,  на ……………………………………………., </w:t>
      </w:r>
      <w:r>
        <w:rPr>
          <w:lang w:val="bg-BG" w:eastAsia="bg-BG"/>
        </w:rPr>
        <w:t>вписано в ..................................................., с ЕИК/БУЛСТАТ ……………………………………</w:t>
      </w:r>
      <w:r>
        <w:rPr>
          <w:color w:val="000000"/>
          <w:lang w:val="bg-BG" w:eastAsia="bg-BG"/>
        </w:rPr>
        <w:t xml:space="preserve"> ...................................................., </w:t>
      </w:r>
    </w:p>
    <w:p w:rsidR="00C91238" w:rsidRDefault="00C91238" w:rsidP="00C91238">
      <w:pPr>
        <w:spacing w:line="360" w:lineRule="auto"/>
        <w:jc w:val="both"/>
        <w:rPr>
          <w:lang w:val="bg-BG" w:eastAsia="bg-BG"/>
        </w:rPr>
      </w:pPr>
      <w:r>
        <w:rPr>
          <w:color w:val="000000"/>
          <w:lang w:val="bg-BG" w:eastAsia="bg-BG"/>
        </w:rPr>
        <w:t>данъчен № ...............................................................................................................................,</w:t>
      </w:r>
    </w:p>
    <w:p w:rsidR="00C91238" w:rsidRDefault="00C91238" w:rsidP="00C91238">
      <w:pPr>
        <w:ind w:left="2160" w:hanging="2160"/>
        <w:jc w:val="center"/>
        <w:rPr>
          <w:b/>
          <w:lang w:val="bg-BG"/>
        </w:rPr>
      </w:pPr>
    </w:p>
    <w:p w:rsidR="00C91238" w:rsidRDefault="00C91238" w:rsidP="00C91238">
      <w:pPr>
        <w:spacing w:line="360" w:lineRule="auto"/>
        <w:jc w:val="both"/>
        <w:rPr>
          <w:color w:val="000000"/>
          <w:lang w:val="bg-BG" w:eastAsia="bg-BG"/>
        </w:rPr>
      </w:pPr>
      <w:r>
        <w:rPr>
          <w:b/>
          <w:color w:val="000000"/>
          <w:lang w:val="bg-BG" w:eastAsia="bg-BG"/>
        </w:rPr>
        <w:t>Декларирам, че</w:t>
      </w:r>
      <w:r>
        <w:rPr>
          <w:color w:val="000000"/>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C91238" w:rsidRDefault="00C91238" w:rsidP="00C91238">
      <w:pPr>
        <w:spacing w:before="100" w:beforeAutospacing="1" w:after="100" w:afterAutospacing="1"/>
        <w:jc w:val="both"/>
        <w:rPr>
          <w:color w:val="000000"/>
          <w:lang w:val="bg-BG" w:eastAsia="bg-BG"/>
        </w:rPr>
      </w:pPr>
      <w:r>
        <w:rPr>
          <w:color w:val="000000"/>
          <w:lang w:val="bg-BG" w:eastAsia="bg-BG"/>
        </w:rPr>
        <w:t>1.....................................................................................................................................................</w:t>
      </w:r>
    </w:p>
    <w:p w:rsidR="00C91238" w:rsidRDefault="00C91238" w:rsidP="00C91238">
      <w:pPr>
        <w:spacing w:before="100" w:beforeAutospacing="1" w:after="100" w:afterAutospacing="1"/>
        <w:jc w:val="center"/>
        <w:rPr>
          <w:color w:val="000000"/>
          <w:lang w:val="bg-BG" w:eastAsia="bg-BG"/>
        </w:rPr>
      </w:pPr>
      <w:r>
        <w:rPr>
          <w:color w:val="000000"/>
          <w:lang w:val="bg-BG" w:eastAsia="bg-BG"/>
        </w:rPr>
        <w:t>(име, презиме, фамилия)</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ЕГН .............................................................................................................................................,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постоянен адрес ........................................................................................................................,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гражданство .............................................................................................................................., </w:t>
      </w:r>
    </w:p>
    <w:p w:rsidR="00C91238" w:rsidRDefault="00C91238" w:rsidP="00C91238">
      <w:pPr>
        <w:spacing w:before="100" w:beforeAutospacing="1" w:after="100" w:afterAutospacing="1"/>
        <w:jc w:val="both"/>
        <w:rPr>
          <w:color w:val="000000"/>
          <w:lang w:val="bg-BG" w:eastAsia="bg-BG"/>
        </w:rPr>
      </w:pPr>
      <w:r>
        <w:rPr>
          <w:color w:val="000000"/>
          <w:lang w:val="bg-BG" w:eastAsia="bg-BG"/>
        </w:rPr>
        <w:t>документ за самоличност ………………………………………………….…………........,</w:t>
      </w:r>
    </w:p>
    <w:p w:rsidR="00C91238" w:rsidRDefault="00C91238" w:rsidP="00C91238">
      <w:pPr>
        <w:spacing w:before="100" w:beforeAutospacing="1" w:after="100" w:afterAutospacing="1"/>
        <w:jc w:val="both"/>
        <w:rPr>
          <w:color w:val="000000"/>
          <w:lang w:val="bg-BG" w:eastAsia="bg-BG"/>
        </w:rPr>
      </w:pPr>
      <w:r>
        <w:rPr>
          <w:color w:val="000000"/>
          <w:lang w:val="bg-BG" w:eastAsia="bg-BG"/>
        </w:rPr>
        <w:t>2.....................................................................................................................................................</w:t>
      </w:r>
    </w:p>
    <w:p w:rsidR="00C91238" w:rsidRDefault="00C91238" w:rsidP="00C91238">
      <w:pPr>
        <w:spacing w:before="100" w:beforeAutospacing="1" w:after="100" w:afterAutospacing="1"/>
        <w:jc w:val="center"/>
        <w:rPr>
          <w:color w:val="000000"/>
          <w:lang w:val="bg-BG" w:eastAsia="bg-BG"/>
        </w:rPr>
      </w:pPr>
      <w:r>
        <w:rPr>
          <w:color w:val="000000"/>
          <w:lang w:val="bg-BG" w:eastAsia="bg-BG"/>
        </w:rPr>
        <w:t>(име, презиме, фамилия)</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ЕГН ............................................................................................................................................,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постоянен адрес.........................................................................................................................,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гражданство................................................................................................................................, </w:t>
      </w:r>
    </w:p>
    <w:p w:rsidR="00C91238" w:rsidRDefault="00C91238" w:rsidP="00C91238">
      <w:pPr>
        <w:spacing w:before="100" w:beforeAutospacing="1" w:after="100" w:afterAutospacing="1"/>
        <w:jc w:val="both"/>
        <w:rPr>
          <w:color w:val="000000"/>
          <w:lang w:val="bg-BG" w:eastAsia="bg-BG"/>
        </w:rPr>
      </w:pPr>
      <w:r>
        <w:rPr>
          <w:color w:val="000000"/>
          <w:lang w:val="bg-BG" w:eastAsia="bg-BG"/>
        </w:rPr>
        <w:t>документ за самоличност …………………………………………………….…………........,</w:t>
      </w:r>
    </w:p>
    <w:p w:rsidR="00C91238" w:rsidRDefault="00C91238" w:rsidP="00C91238">
      <w:pPr>
        <w:spacing w:before="100" w:beforeAutospacing="1" w:after="100" w:afterAutospacing="1"/>
        <w:jc w:val="both"/>
        <w:rPr>
          <w:color w:val="000000"/>
          <w:lang w:val="bg-BG" w:eastAsia="bg-BG"/>
        </w:rPr>
      </w:pPr>
      <w:r>
        <w:rPr>
          <w:color w:val="000000"/>
          <w:lang w:val="bg-BG" w:eastAsia="bg-BG"/>
        </w:rPr>
        <w:lastRenderedPageBreak/>
        <w:t xml:space="preserve">3..................................................................................................................................................... </w:t>
      </w:r>
    </w:p>
    <w:p w:rsidR="00C91238" w:rsidRDefault="00C91238" w:rsidP="00C91238">
      <w:pPr>
        <w:spacing w:before="100" w:beforeAutospacing="1" w:after="100" w:afterAutospacing="1"/>
        <w:jc w:val="center"/>
        <w:rPr>
          <w:color w:val="000000"/>
          <w:lang w:val="bg-BG" w:eastAsia="bg-BG"/>
        </w:rPr>
      </w:pPr>
      <w:r>
        <w:rPr>
          <w:color w:val="000000"/>
          <w:lang w:val="bg-BG" w:eastAsia="bg-BG"/>
        </w:rPr>
        <w:t>(име, презиме, фамилия)</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ЕГН ............................................................................................................................................,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постоянен адрес........................................................................................................................., </w:t>
      </w:r>
    </w:p>
    <w:p w:rsidR="00C91238" w:rsidRDefault="00C91238" w:rsidP="00C91238">
      <w:pPr>
        <w:spacing w:before="100" w:beforeAutospacing="1" w:after="100" w:afterAutospacing="1"/>
        <w:jc w:val="both"/>
        <w:rPr>
          <w:color w:val="000000"/>
          <w:lang w:val="bg-BG" w:eastAsia="bg-BG"/>
        </w:rPr>
      </w:pPr>
      <w:r>
        <w:rPr>
          <w:color w:val="000000"/>
          <w:lang w:val="bg-BG" w:eastAsia="bg-BG"/>
        </w:rPr>
        <w:t xml:space="preserve">гражданство ............................................................................................................................., </w:t>
      </w:r>
    </w:p>
    <w:p w:rsidR="00C91238" w:rsidRDefault="00C91238" w:rsidP="00C91238">
      <w:pPr>
        <w:spacing w:before="100" w:beforeAutospacing="1" w:after="100" w:afterAutospacing="1"/>
        <w:jc w:val="both"/>
        <w:rPr>
          <w:color w:val="000000"/>
          <w:lang w:val="bg-BG" w:eastAsia="bg-BG"/>
        </w:rPr>
      </w:pPr>
      <w:r>
        <w:rPr>
          <w:color w:val="000000"/>
          <w:lang w:val="bg-BG" w:eastAsia="bg-BG"/>
        </w:rPr>
        <w:t>документ за самоличност ………………………………………………….…………........</w:t>
      </w:r>
    </w:p>
    <w:p w:rsidR="00C91238" w:rsidRDefault="00C91238" w:rsidP="00C91238">
      <w:pPr>
        <w:spacing w:before="100" w:beforeAutospacing="1" w:after="100" w:afterAutospacing="1"/>
        <w:jc w:val="both"/>
        <w:rPr>
          <w:color w:val="000000"/>
          <w:lang w:val="bg-BG" w:eastAsia="bg-BG"/>
        </w:rPr>
      </w:pPr>
    </w:p>
    <w:p w:rsidR="00C91238" w:rsidRDefault="00C91238" w:rsidP="00C91238">
      <w:pPr>
        <w:spacing w:before="100" w:beforeAutospacing="1" w:after="100" w:afterAutospacing="1"/>
        <w:jc w:val="both"/>
        <w:rPr>
          <w:color w:val="000000"/>
          <w:lang w:val="bg-BG" w:eastAsia="bg-BG"/>
        </w:rPr>
      </w:pPr>
      <w:r>
        <w:rPr>
          <w:color w:val="000000"/>
          <w:lang w:val="bg-BG" w:eastAsia="bg-BG"/>
        </w:rPr>
        <w:t>Известна ми е наказателната отговорност по чл. 313 от Наказателния кодекс за деклариране на неверни обстоятелства.</w:t>
      </w:r>
    </w:p>
    <w:p w:rsidR="00C91238" w:rsidRDefault="00C91238" w:rsidP="00C91238">
      <w:pPr>
        <w:spacing w:before="100" w:beforeAutospacing="1" w:after="100" w:afterAutospacing="1"/>
        <w:jc w:val="both"/>
        <w:rPr>
          <w:color w:val="000000"/>
          <w:lang w:val="bg-BG" w:eastAsia="bg-BG"/>
        </w:rPr>
      </w:pPr>
    </w:p>
    <w:p w:rsidR="00C91238" w:rsidRDefault="00C91238" w:rsidP="00C91238">
      <w:pPr>
        <w:jc w:val="both"/>
        <w:rPr>
          <w:b/>
          <w:color w:val="000000"/>
          <w:lang w:val="bg-BG" w:eastAsia="bg-BG"/>
        </w:rPr>
      </w:pPr>
      <w:r>
        <w:rPr>
          <w:b/>
          <w:color w:val="000000"/>
          <w:lang w:val="bg-BG" w:eastAsia="bg-BG"/>
        </w:rPr>
        <w:t xml:space="preserve">Дата на </w:t>
      </w:r>
      <w:r>
        <w:rPr>
          <w:b/>
          <w:color w:val="000000"/>
          <w:lang w:val="bg-BG" w:eastAsia="bg-BG"/>
        </w:rPr>
        <w:tab/>
      </w:r>
      <w:r>
        <w:rPr>
          <w:b/>
          <w:color w:val="000000"/>
          <w:lang w:val="bg-BG" w:eastAsia="bg-BG"/>
        </w:rPr>
        <w:tab/>
      </w:r>
      <w:r>
        <w:rPr>
          <w:b/>
          <w:color w:val="000000"/>
          <w:lang w:val="bg-BG" w:eastAsia="bg-BG"/>
        </w:rPr>
        <w:tab/>
      </w:r>
      <w:r>
        <w:rPr>
          <w:b/>
          <w:color w:val="000000"/>
          <w:lang w:val="bg-BG" w:eastAsia="bg-BG"/>
        </w:rPr>
        <w:tab/>
      </w:r>
      <w:r>
        <w:rPr>
          <w:b/>
          <w:color w:val="000000"/>
          <w:lang w:val="bg-BG" w:eastAsia="bg-BG"/>
        </w:rPr>
        <w:tab/>
      </w:r>
      <w:r>
        <w:rPr>
          <w:b/>
          <w:color w:val="000000"/>
          <w:lang w:val="bg-BG" w:eastAsia="bg-BG"/>
        </w:rPr>
        <w:tab/>
      </w:r>
      <w:r>
        <w:rPr>
          <w:b/>
          <w:color w:val="000000"/>
          <w:lang w:val="en-US" w:eastAsia="bg-BG"/>
        </w:rPr>
        <w:tab/>
      </w:r>
      <w:r>
        <w:rPr>
          <w:b/>
          <w:color w:val="000000"/>
          <w:lang w:val="en-US" w:eastAsia="bg-BG"/>
        </w:rPr>
        <w:tab/>
      </w:r>
      <w:r>
        <w:rPr>
          <w:b/>
          <w:color w:val="000000"/>
          <w:lang w:val="bg-BG" w:eastAsia="bg-BG"/>
        </w:rPr>
        <w:t>Декларатор: ……….</w:t>
      </w:r>
    </w:p>
    <w:p w:rsidR="00C91238" w:rsidRDefault="00C91238" w:rsidP="00C91238">
      <w:pPr>
        <w:jc w:val="both"/>
        <w:rPr>
          <w:b/>
          <w:color w:val="000000"/>
          <w:lang w:val="bg-BG" w:eastAsia="bg-BG"/>
        </w:rPr>
      </w:pPr>
      <w:r>
        <w:rPr>
          <w:b/>
          <w:color w:val="000000"/>
          <w:lang w:val="bg-BG" w:eastAsia="bg-BG"/>
        </w:rPr>
        <w:t xml:space="preserve">деклариране: </w:t>
      </w:r>
      <w:r>
        <w:rPr>
          <w:b/>
          <w:color w:val="000000"/>
          <w:lang w:val="bg-BG" w:eastAsia="bg-BG"/>
        </w:rPr>
        <w:tab/>
      </w:r>
      <w:r>
        <w:rPr>
          <w:b/>
          <w:color w:val="000000"/>
          <w:lang w:val="bg-BG" w:eastAsia="bg-BG"/>
        </w:rPr>
        <w:tab/>
      </w:r>
      <w:r>
        <w:rPr>
          <w:b/>
          <w:color w:val="000000"/>
          <w:lang w:val="bg-BG" w:eastAsia="bg-BG"/>
        </w:rPr>
        <w:tab/>
      </w:r>
      <w:r>
        <w:rPr>
          <w:b/>
          <w:color w:val="000000"/>
          <w:lang w:val="bg-BG" w:eastAsia="bg-BG"/>
        </w:rPr>
        <w:tab/>
      </w:r>
      <w:r>
        <w:rPr>
          <w:b/>
          <w:color w:val="000000"/>
          <w:lang w:val="bg-BG" w:eastAsia="bg-BG"/>
        </w:rPr>
        <w:tab/>
        <w:t xml:space="preserve">                       </w:t>
      </w:r>
      <w:r>
        <w:rPr>
          <w:b/>
          <w:color w:val="000000"/>
          <w:lang w:val="en-US" w:eastAsia="bg-BG"/>
        </w:rPr>
        <w:tab/>
      </w:r>
      <w:r>
        <w:rPr>
          <w:b/>
          <w:color w:val="000000"/>
          <w:lang w:val="en-US" w:eastAsia="bg-BG"/>
        </w:rPr>
        <w:tab/>
      </w:r>
      <w:r>
        <w:rPr>
          <w:b/>
          <w:color w:val="000000"/>
          <w:lang w:val="en-US" w:eastAsia="bg-BG"/>
        </w:rPr>
        <w:tab/>
      </w:r>
      <w:r>
        <w:rPr>
          <w:b/>
          <w:color w:val="000000"/>
          <w:lang w:val="bg-BG" w:eastAsia="bg-BG"/>
        </w:rPr>
        <w:t>(подпис)</w:t>
      </w:r>
    </w:p>
    <w:p w:rsidR="00C91238" w:rsidRDefault="00C91238" w:rsidP="00C91238">
      <w:pPr>
        <w:tabs>
          <w:tab w:val="left" w:pos="5271"/>
        </w:tabs>
        <w:jc w:val="right"/>
        <w:rPr>
          <w:b/>
          <w:i/>
          <w:u w:val="single"/>
          <w:lang w:val="bg-BG"/>
        </w:rPr>
      </w:pPr>
    </w:p>
    <w:p w:rsidR="00C91238" w:rsidRDefault="00C91238" w:rsidP="00C91238">
      <w:pPr>
        <w:tabs>
          <w:tab w:val="left" w:pos="5271"/>
        </w:tabs>
        <w:jc w:val="right"/>
        <w:rPr>
          <w:b/>
          <w:i/>
          <w:u w:val="single"/>
          <w:lang w:val="bg-BG"/>
        </w:rPr>
      </w:pPr>
    </w:p>
    <w:p w:rsidR="00C91238" w:rsidRDefault="00C91238" w:rsidP="00C91238">
      <w:pPr>
        <w:tabs>
          <w:tab w:val="left" w:pos="5271"/>
        </w:tabs>
        <w:jc w:val="right"/>
        <w:rPr>
          <w:lang w:val="bg-BG"/>
        </w:rPr>
      </w:pPr>
    </w:p>
    <w:p w:rsidR="00C91238" w:rsidRDefault="00C91238" w:rsidP="00C91238">
      <w:pPr>
        <w:tabs>
          <w:tab w:val="left" w:pos="5271"/>
        </w:tabs>
        <w:jc w:val="right"/>
        <w:rPr>
          <w:lang w:val="bg-BG"/>
        </w:rPr>
      </w:pPr>
    </w:p>
    <w:p w:rsidR="00C91238" w:rsidRDefault="00C91238" w:rsidP="00C91238">
      <w:pPr>
        <w:tabs>
          <w:tab w:val="left" w:pos="5271"/>
        </w:tabs>
        <w:jc w:val="right"/>
        <w:rPr>
          <w:lang w:val="bg-BG"/>
        </w:rPr>
      </w:pPr>
    </w:p>
    <w:p w:rsidR="00C91238" w:rsidRDefault="00C91238" w:rsidP="00C91238">
      <w:pPr>
        <w:tabs>
          <w:tab w:val="left" w:pos="5271"/>
        </w:tabs>
        <w:jc w:val="right"/>
        <w:rPr>
          <w:lang w:val="bg-BG"/>
        </w:rPr>
      </w:pPr>
    </w:p>
    <w:p w:rsidR="00C91238" w:rsidRDefault="00C91238" w:rsidP="00C91238">
      <w:pPr>
        <w:tabs>
          <w:tab w:val="left" w:pos="5271"/>
        </w:tabs>
        <w:jc w:val="right"/>
        <w:rPr>
          <w:lang w:val="bg-BG"/>
        </w:rPr>
      </w:pPr>
    </w:p>
    <w:p w:rsidR="00C91238" w:rsidRDefault="00C91238" w:rsidP="00C91238">
      <w:pPr>
        <w:tabs>
          <w:tab w:val="left" w:pos="5271"/>
        </w:tabs>
        <w:jc w:val="right"/>
        <w:rPr>
          <w:lang w:val="bg-BG"/>
        </w:rPr>
      </w:pPr>
    </w:p>
    <w:p w:rsidR="00C91238" w:rsidRDefault="00C91238" w:rsidP="00C91238">
      <w:pPr>
        <w:tabs>
          <w:tab w:val="left" w:pos="5271"/>
        </w:tabs>
        <w:jc w:val="right"/>
        <w:rPr>
          <w:lang w:val="bg-BG"/>
        </w:rPr>
      </w:pPr>
    </w:p>
    <w:p w:rsidR="00C91238" w:rsidRDefault="00C91238" w:rsidP="00C91238">
      <w:pPr>
        <w:tabs>
          <w:tab w:val="left" w:pos="5271"/>
        </w:tabs>
        <w:jc w:val="right"/>
        <w:rPr>
          <w:lang w:val="bg-BG"/>
        </w:rPr>
      </w:pPr>
    </w:p>
    <w:p w:rsidR="00C91238" w:rsidRDefault="00C91238" w:rsidP="00C91238">
      <w:pPr>
        <w:tabs>
          <w:tab w:val="left" w:pos="5271"/>
        </w:tabs>
        <w:jc w:val="right"/>
        <w:rPr>
          <w:lang w:val="bg-BG"/>
        </w:rPr>
      </w:pPr>
    </w:p>
    <w:p w:rsidR="00C91238" w:rsidRDefault="00C91238" w:rsidP="00C91238">
      <w:pPr>
        <w:tabs>
          <w:tab w:val="left" w:pos="5271"/>
        </w:tabs>
        <w:jc w:val="right"/>
        <w:rPr>
          <w:lang w:val="bg-BG"/>
        </w:rPr>
      </w:pPr>
    </w:p>
    <w:p w:rsidR="00C91238" w:rsidRDefault="00C91238" w:rsidP="00C91238">
      <w:pPr>
        <w:tabs>
          <w:tab w:val="left" w:pos="5271"/>
        </w:tabs>
        <w:jc w:val="right"/>
        <w:rPr>
          <w:lang w:val="bg-BG"/>
        </w:rPr>
      </w:pPr>
    </w:p>
    <w:p w:rsidR="00C91238" w:rsidRDefault="00C91238" w:rsidP="00C91238">
      <w:pPr>
        <w:tabs>
          <w:tab w:val="left" w:pos="5271"/>
        </w:tabs>
        <w:jc w:val="right"/>
        <w:rPr>
          <w:lang w:val="bg-BG"/>
        </w:rPr>
      </w:pPr>
    </w:p>
    <w:p w:rsidR="00701953" w:rsidRDefault="00701953"/>
    <w:sectPr w:rsidR="0070195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1AB" w:rsidRDefault="008A21AB" w:rsidP="00C91238">
      <w:r>
        <w:separator/>
      </w:r>
    </w:p>
  </w:endnote>
  <w:endnote w:type="continuationSeparator" w:id="0">
    <w:p w:rsidR="008A21AB" w:rsidRDefault="008A21AB" w:rsidP="00C9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1AB" w:rsidRDefault="008A21AB" w:rsidP="00C91238">
      <w:r>
        <w:separator/>
      </w:r>
    </w:p>
  </w:footnote>
  <w:footnote w:type="continuationSeparator" w:id="0">
    <w:p w:rsidR="008A21AB" w:rsidRDefault="008A21AB" w:rsidP="00C9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08892E"/>
    <w:lvl w:ilvl="0">
      <w:start w:val="1"/>
      <w:numFmt w:val="bullet"/>
      <w:pStyle w:val="Char"/>
      <w:lvlText w:val=""/>
      <w:lvlJc w:val="left"/>
      <w:pPr>
        <w:tabs>
          <w:tab w:val="num" w:pos="1636"/>
        </w:tabs>
        <w:ind w:left="1636" w:hanging="360"/>
      </w:pPr>
      <w:rPr>
        <w:rFonts w:ascii="Symbol" w:hAnsi="Symbol" w:hint="default"/>
      </w:rPr>
    </w:lvl>
  </w:abstractNum>
  <w:abstractNum w:abstractNumId="1" w15:restartNumberingAfterBreak="0">
    <w:nsid w:val="000D2CE8"/>
    <w:multiLevelType w:val="hybridMultilevel"/>
    <w:tmpl w:val="19EE0DD0"/>
    <w:lvl w:ilvl="0" w:tplc="B7280D42">
      <w:start w:val="1"/>
      <w:numFmt w:val="decimal"/>
      <w:lvlText w:val="%1."/>
      <w:lvlJc w:val="left"/>
      <w:pPr>
        <w:tabs>
          <w:tab w:val="num" w:pos="1044"/>
        </w:tabs>
        <w:ind w:left="1044" w:hanging="360"/>
      </w:pPr>
    </w:lvl>
    <w:lvl w:ilvl="1" w:tplc="04020019">
      <w:start w:val="1"/>
      <w:numFmt w:val="decimal"/>
      <w:lvlText w:val="%2."/>
      <w:lvlJc w:val="left"/>
      <w:pPr>
        <w:tabs>
          <w:tab w:val="num" w:pos="1404"/>
        </w:tabs>
        <w:ind w:left="1404" w:hanging="360"/>
      </w:pPr>
    </w:lvl>
    <w:lvl w:ilvl="2" w:tplc="0402001B">
      <w:start w:val="1"/>
      <w:numFmt w:val="decimal"/>
      <w:lvlText w:val="%3."/>
      <w:lvlJc w:val="left"/>
      <w:pPr>
        <w:tabs>
          <w:tab w:val="num" w:pos="2124"/>
        </w:tabs>
        <w:ind w:left="2124" w:hanging="360"/>
      </w:pPr>
    </w:lvl>
    <w:lvl w:ilvl="3" w:tplc="0402000F">
      <w:start w:val="1"/>
      <w:numFmt w:val="decimal"/>
      <w:lvlText w:val="%4."/>
      <w:lvlJc w:val="left"/>
      <w:pPr>
        <w:tabs>
          <w:tab w:val="num" w:pos="2844"/>
        </w:tabs>
        <w:ind w:left="2844" w:hanging="360"/>
      </w:pPr>
    </w:lvl>
    <w:lvl w:ilvl="4" w:tplc="04020019">
      <w:start w:val="1"/>
      <w:numFmt w:val="decimal"/>
      <w:lvlText w:val="%5."/>
      <w:lvlJc w:val="left"/>
      <w:pPr>
        <w:tabs>
          <w:tab w:val="num" w:pos="3564"/>
        </w:tabs>
        <w:ind w:left="3564" w:hanging="360"/>
      </w:pPr>
    </w:lvl>
    <w:lvl w:ilvl="5" w:tplc="0402001B">
      <w:start w:val="1"/>
      <w:numFmt w:val="decimal"/>
      <w:lvlText w:val="%6."/>
      <w:lvlJc w:val="left"/>
      <w:pPr>
        <w:tabs>
          <w:tab w:val="num" w:pos="4284"/>
        </w:tabs>
        <w:ind w:left="4284" w:hanging="360"/>
      </w:pPr>
    </w:lvl>
    <w:lvl w:ilvl="6" w:tplc="0402000F">
      <w:start w:val="1"/>
      <w:numFmt w:val="decimal"/>
      <w:lvlText w:val="%7."/>
      <w:lvlJc w:val="left"/>
      <w:pPr>
        <w:tabs>
          <w:tab w:val="num" w:pos="5004"/>
        </w:tabs>
        <w:ind w:left="5004" w:hanging="360"/>
      </w:pPr>
    </w:lvl>
    <w:lvl w:ilvl="7" w:tplc="04020019">
      <w:start w:val="1"/>
      <w:numFmt w:val="decimal"/>
      <w:lvlText w:val="%8."/>
      <w:lvlJc w:val="left"/>
      <w:pPr>
        <w:tabs>
          <w:tab w:val="num" w:pos="5724"/>
        </w:tabs>
        <w:ind w:left="5724" w:hanging="360"/>
      </w:pPr>
    </w:lvl>
    <w:lvl w:ilvl="8" w:tplc="0402001B">
      <w:start w:val="1"/>
      <w:numFmt w:val="decimal"/>
      <w:lvlText w:val="%9."/>
      <w:lvlJc w:val="left"/>
      <w:pPr>
        <w:tabs>
          <w:tab w:val="num" w:pos="6444"/>
        </w:tabs>
        <w:ind w:left="6444" w:hanging="360"/>
      </w:pPr>
    </w:lvl>
  </w:abstractNum>
  <w:abstractNum w:abstractNumId="2" w15:restartNumberingAfterBreak="0">
    <w:nsid w:val="005158D3"/>
    <w:multiLevelType w:val="hybridMultilevel"/>
    <w:tmpl w:val="B0BCC614"/>
    <w:lvl w:ilvl="0" w:tplc="F4BC52C0">
      <w:start w:val="1"/>
      <w:numFmt w:val="bullet"/>
      <w:pStyle w:val="quotebullet1"/>
      <w:lvlText w:val=""/>
      <w:lvlJc w:val="left"/>
      <w:pPr>
        <w:tabs>
          <w:tab w:val="num" w:pos="324"/>
        </w:tabs>
        <w:ind w:left="324" w:hanging="360"/>
      </w:pPr>
      <w:rPr>
        <w:rFonts w:ascii="Wingdings" w:hAnsi="Wingdings" w:hint="default"/>
      </w:rPr>
    </w:lvl>
    <w:lvl w:ilvl="1" w:tplc="E5849872">
      <w:start w:val="1"/>
      <w:numFmt w:val="bullet"/>
      <w:lvlText w:val="o"/>
      <w:lvlJc w:val="left"/>
      <w:pPr>
        <w:tabs>
          <w:tab w:val="num" w:pos="1404"/>
        </w:tabs>
        <w:ind w:left="1404" w:hanging="360"/>
      </w:pPr>
      <w:rPr>
        <w:rFonts w:ascii="Courier New" w:hAnsi="Courier New" w:cs="Courier New" w:hint="default"/>
      </w:rPr>
    </w:lvl>
    <w:lvl w:ilvl="2" w:tplc="E5EE9F4E">
      <w:start w:val="1"/>
      <w:numFmt w:val="bullet"/>
      <w:lvlText w:val=""/>
      <w:lvlJc w:val="left"/>
      <w:pPr>
        <w:tabs>
          <w:tab w:val="num" w:pos="2124"/>
        </w:tabs>
        <w:ind w:left="2124" w:hanging="360"/>
      </w:pPr>
      <w:rPr>
        <w:rFonts w:ascii="Wingdings" w:hAnsi="Wingdings" w:hint="default"/>
      </w:rPr>
    </w:lvl>
    <w:lvl w:ilvl="3" w:tplc="FAD8E6FE">
      <w:start w:val="1"/>
      <w:numFmt w:val="bullet"/>
      <w:lvlText w:val=""/>
      <w:lvlJc w:val="left"/>
      <w:pPr>
        <w:tabs>
          <w:tab w:val="num" w:pos="2844"/>
        </w:tabs>
        <w:ind w:left="2844" w:hanging="360"/>
      </w:pPr>
      <w:rPr>
        <w:rFonts w:ascii="Symbol" w:hAnsi="Symbol" w:hint="default"/>
      </w:rPr>
    </w:lvl>
    <w:lvl w:ilvl="4" w:tplc="3C26D9B8">
      <w:start w:val="1"/>
      <w:numFmt w:val="bullet"/>
      <w:lvlText w:val="o"/>
      <w:lvlJc w:val="left"/>
      <w:pPr>
        <w:tabs>
          <w:tab w:val="num" w:pos="3564"/>
        </w:tabs>
        <w:ind w:left="3564" w:hanging="360"/>
      </w:pPr>
      <w:rPr>
        <w:rFonts w:ascii="Courier New" w:hAnsi="Courier New" w:cs="Courier New" w:hint="default"/>
      </w:rPr>
    </w:lvl>
    <w:lvl w:ilvl="5" w:tplc="06CAF15C">
      <w:start w:val="1"/>
      <w:numFmt w:val="bullet"/>
      <w:lvlText w:val=""/>
      <w:lvlJc w:val="left"/>
      <w:pPr>
        <w:tabs>
          <w:tab w:val="num" w:pos="4284"/>
        </w:tabs>
        <w:ind w:left="4284" w:hanging="360"/>
      </w:pPr>
      <w:rPr>
        <w:rFonts w:ascii="Wingdings" w:hAnsi="Wingdings" w:hint="default"/>
      </w:rPr>
    </w:lvl>
    <w:lvl w:ilvl="6" w:tplc="ED8478CA">
      <w:start w:val="1"/>
      <w:numFmt w:val="bullet"/>
      <w:lvlText w:val=""/>
      <w:lvlJc w:val="left"/>
      <w:pPr>
        <w:tabs>
          <w:tab w:val="num" w:pos="5004"/>
        </w:tabs>
        <w:ind w:left="5004" w:hanging="360"/>
      </w:pPr>
      <w:rPr>
        <w:rFonts w:ascii="Symbol" w:hAnsi="Symbol" w:hint="default"/>
      </w:rPr>
    </w:lvl>
    <w:lvl w:ilvl="7" w:tplc="5178C660">
      <w:start w:val="1"/>
      <w:numFmt w:val="bullet"/>
      <w:lvlText w:val="o"/>
      <w:lvlJc w:val="left"/>
      <w:pPr>
        <w:tabs>
          <w:tab w:val="num" w:pos="5724"/>
        </w:tabs>
        <w:ind w:left="5724" w:hanging="360"/>
      </w:pPr>
      <w:rPr>
        <w:rFonts w:ascii="Courier New" w:hAnsi="Courier New" w:cs="Courier New" w:hint="default"/>
      </w:rPr>
    </w:lvl>
    <w:lvl w:ilvl="8" w:tplc="07583F50">
      <w:start w:val="1"/>
      <w:numFmt w:val="bullet"/>
      <w:lvlText w:val=""/>
      <w:lvlJc w:val="left"/>
      <w:pPr>
        <w:tabs>
          <w:tab w:val="num" w:pos="6444"/>
        </w:tabs>
        <w:ind w:left="6444" w:hanging="360"/>
      </w:pPr>
      <w:rPr>
        <w:rFonts w:ascii="Wingdings" w:hAnsi="Wingdings" w:hint="default"/>
      </w:rPr>
    </w:lvl>
  </w:abstractNum>
  <w:abstractNum w:abstractNumId="3" w15:restartNumberingAfterBreak="0">
    <w:nsid w:val="22E44180"/>
    <w:multiLevelType w:val="multilevel"/>
    <w:tmpl w:val="DFC88CEC"/>
    <w:name w:val="NumPar"/>
    <w:lvl w:ilvl="0">
      <w:start w:val="1"/>
      <w:numFmt w:val="decimal"/>
      <w:pStyle w:val="NumPar3"/>
      <w:lvlText w:val="%1."/>
      <w:lvlJc w:val="left"/>
      <w:pPr>
        <w:tabs>
          <w:tab w:val="num" w:pos="850"/>
        </w:tabs>
        <w:ind w:left="850" w:hanging="850"/>
      </w:pPr>
    </w:lvl>
    <w:lvl w:ilvl="1">
      <w:start w:val="1"/>
      <w:numFmt w:val="decimal"/>
      <w:pStyle w:val="NumPar4"/>
      <w:lvlText w:val="%1.%2."/>
      <w:lvlJc w:val="left"/>
      <w:pPr>
        <w:tabs>
          <w:tab w:val="num" w:pos="850"/>
        </w:tabs>
        <w:ind w:left="850" w:hanging="850"/>
      </w:pPr>
    </w:lvl>
    <w:lvl w:ilvl="2">
      <w:start w:val="1"/>
      <w:numFmt w:val="decimal"/>
      <w:pStyle w:val="ChapterTitle"/>
      <w:lvlText w:val="%1.%2.%3."/>
      <w:lvlJc w:val="left"/>
      <w:pPr>
        <w:tabs>
          <w:tab w:val="num" w:pos="850"/>
        </w:tabs>
        <w:ind w:left="850" w:hanging="850"/>
      </w:pPr>
    </w:lvl>
    <w:lvl w:ilvl="3">
      <w:start w:val="1"/>
      <w:numFmt w:val="decimal"/>
      <w:pStyle w:val="SectionTitle"/>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713452"/>
    <w:multiLevelType w:val="singleLevel"/>
    <w:tmpl w:val="3B8CC7EA"/>
    <w:name w:val="Tiret 1"/>
    <w:lvl w:ilvl="0">
      <w:start w:val="1"/>
      <w:numFmt w:val="bullet"/>
      <w:pStyle w:val="NumPar2"/>
      <w:lvlText w:val="–"/>
      <w:lvlJc w:val="left"/>
      <w:pPr>
        <w:tabs>
          <w:tab w:val="num" w:pos="1417"/>
        </w:tabs>
        <w:ind w:left="1417" w:hanging="567"/>
      </w:pPr>
    </w:lvl>
  </w:abstractNum>
  <w:abstractNum w:abstractNumId="5" w15:restartNumberingAfterBreak="0">
    <w:nsid w:val="5CA31A15"/>
    <w:multiLevelType w:val="singleLevel"/>
    <w:tmpl w:val="CB981644"/>
    <w:name w:val="Tiret 0"/>
    <w:lvl w:ilvl="0">
      <w:start w:val="1"/>
      <w:numFmt w:val="bullet"/>
      <w:pStyle w:val="NumPar1"/>
      <w:lvlText w:val="–"/>
      <w:lvlJc w:val="left"/>
      <w:pPr>
        <w:tabs>
          <w:tab w:val="num" w:pos="850"/>
        </w:tabs>
        <w:ind w:left="850" w:hanging="850"/>
      </w:pPr>
    </w:lvl>
  </w:abstractNum>
  <w:abstractNum w:abstractNumId="6" w15:restartNumberingAfterBreak="0">
    <w:nsid w:val="7EE744A0"/>
    <w:multiLevelType w:val="hybridMultilevel"/>
    <w:tmpl w:val="9D8461CC"/>
    <w:lvl w:ilvl="0" w:tplc="32F2C308">
      <w:numFmt w:val="bullet"/>
      <w:lvlText w:val=""/>
      <w:lvlJc w:val="left"/>
      <w:pPr>
        <w:ind w:left="1068" w:hanging="360"/>
      </w:pPr>
      <w:rPr>
        <w:rFonts w:ascii="Symbol" w:eastAsia="Times New Roman" w:hAnsi="Symbol"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38"/>
    <w:rsid w:val="00000160"/>
    <w:rsid w:val="0000017F"/>
    <w:rsid w:val="00000736"/>
    <w:rsid w:val="00000E01"/>
    <w:rsid w:val="00000EF6"/>
    <w:rsid w:val="000011F0"/>
    <w:rsid w:val="00001664"/>
    <w:rsid w:val="00001CDC"/>
    <w:rsid w:val="00002554"/>
    <w:rsid w:val="00003403"/>
    <w:rsid w:val="000038F4"/>
    <w:rsid w:val="00004212"/>
    <w:rsid w:val="00004217"/>
    <w:rsid w:val="00005562"/>
    <w:rsid w:val="00007124"/>
    <w:rsid w:val="0000755F"/>
    <w:rsid w:val="00007AF9"/>
    <w:rsid w:val="00007C7F"/>
    <w:rsid w:val="0001024D"/>
    <w:rsid w:val="000109F6"/>
    <w:rsid w:val="000111A0"/>
    <w:rsid w:val="00011942"/>
    <w:rsid w:val="00011F34"/>
    <w:rsid w:val="0001256D"/>
    <w:rsid w:val="00012C2F"/>
    <w:rsid w:val="00012F6D"/>
    <w:rsid w:val="00013038"/>
    <w:rsid w:val="00013039"/>
    <w:rsid w:val="000137B9"/>
    <w:rsid w:val="00013969"/>
    <w:rsid w:val="0001401E"/>
    <w:rsid w:val="000141D5"/>
    <w:rsid w:val="0001491F"/>
    <w:rsid w:val="00015173"/>
    <w:rsid w:val="00016897"/>
    <w:rsid w:val="000171CE"/>
    <w:rsid w:val="0001750C"/>
    <w:rsid w:val="000175F2"/>
    <w:rsid w:val="000178BD"/>
    <w:rsid w:val="00017940"/>
    <w:rsid w:val="00017C98"/>
    <w:rsid w:val="000202AA"/>
    <w:rsid w:val="000202BB"/>
    <w:rsid w:val="00020ACD"/>
    <w:rsid w:val="00020CB3"/>
    <w:rsid w:val="00020E5E"/>
    <w:rsid w:val="00020E68"/>
    <w:rsid w:val="00021262"/>
    <w:rsid w:val="0002144A"/>
    <w:rsid w:val="000216A6"/>
    <w:rsid w:val="00021DC7"/>
    <w:rsid w:val="000220FA"/>
    <w:rsid w:val="0002279B"/>
    <w:rsid w:val="00023379"/>
    <w:rsid w:val="00023529"/>
    <w:rsid w:val="0002363B"/>
    <w:rsid w:val="00023723"/>
    <w:rsid w:val="00023E36"/>
    <w:rsid w:val="00024424"/>
    <w:rsid w:val="00024580"/>
    <w:rsid w:val="000254F5"/>
    <w:rsid w:val="000259A2"/>
    <w:rsid w:val="000261CA"/>
    <w:rsid w:val="00026632"/>
    <w:rsid w:val="000267BD"/>
    <w:rsid w:val="00026A1F"/>
    <w:rsid w:val="00026AFA"/>
    <w:rsid w:val="00026CB1"/>
    <w:rsid w:val="00026F83"/>
    <w:rsid w:val="00027363"/>
    <w:rsid w:val="0002767B"/>
    <w:rsid w:val="00027A66"/>
    <w:rsid w:val="00027AB8"/>
    <w:rsid w:val="00030AC0"/>
    <w:rsid w:val="00030CC2"/>
    <w:rsid w:val="00030E43"/>
    <w:rsid w:val="00030F65"/>
    <w:rsid w:val="00030F7E"/>
    <w:rsid w:val="0003194B"/>
    <w:rsid w:val="00031D15"/>
    <w:rsid w:val="00032CA9"/>
    <w:rsid w:val="0003304E"/>
    <w:rsid w:val="000333B2"/>
    <w:rsid w:val="00033658"/>
    <w:rsid w:val="00033853"/>
    <w:rsid w:val="00033CA4"/>
    <w:rsid w:val="000343E4"/>
    <w:rsid w:val="000349B3"/>
    <w:rsid w:val="00035BC5"/>
    <w:rsid w:val="00036602"/>
    <w:rsid w:val="0003678E"/>
    <w:rsid w:val="00037333"/>
    <w:rsid w:val="00037947"/>
    <w:rsid w:val="00037EE7"/>
    <w:rsid w:val="00037EE8"/>
    <w:rsid w:val="0004094B"/>
    <w:rsid w:val="000409A2"/>
    <w:rsid w:val="00040A7E"/>
    <w:rsid w:val="00040B29"/>
    <w:rsid w:val="00040B7E"/>
    <w:rsid w:val="00041A88"/>
    <w:rsid w:val="0004203B"/>
    <w:rsid w:val="0004224E"/>
    <w:rsid w:val="000424CC"/>
    <w:rsid w:val="00042F68"/>
    <w:rsid w:val="00043417"/>
    <w:rsid w:val="00043618"/>
    <w:rsid w:val="00043720"/>
    <w:rsid w:val="00043D48"/>
    <w:rsid w:val="00044739"/>
    <w:rsid w:val="0004487F"/>
    <w:rsid w:val="00044B32"/>
    <w:rsid w:val="00044CD8"/>
    <w:rsid w:val="0004506A"/>
    <w:rsid w:val="00046376"/>
    <w:rsid w:val="00046705"/>
    <w:rsid w:val="00047882"/>
    <w:rsid w:val="00047BB3"/>
    <w:rsid w:val="00050103"/>
    <w:rsid w:val="00050554"/>
    <w:rsid w:val="0005067D"/>
    <w:rsid w:val="00051AD2"/>
    <w:rsid w:val="00051B14"/>
    <w:rsid w:val="00051C68"/>
    <w:rsid w:val="00051EC7"/>
    <w:rsid w:val="00052C09"/>
    <w:rsid w:val="00052E4A"/>
    <w:rsid w:val="000532B9"/>
    <w:rsid w:val="0005396F"/>
    <w:rsid w:val="00053A14"/>
    <w:rsid w:val="00054242"/>
    <w:rsid w:val="000547F1"/>
    <w:rsid w:val="00055453"/>
    <w:rsid w:val="0005576C"/>
    <w:rsid w:val="00055A7C"/>
    <w:rsid w:val="00055AF7"/>
    <w:rsid w:val="00055B93"/>
    <w:rsid w:val="00057025"/>
    <w:rsid w:val="000570C6"/>
    <w:rsid w:val="00057A5D"/>
    <w:rsid w:val="00057B31"/>
    <w:rsid w:val="000603E8"/>
    <w:rsid w:val="000607C7"/>
    <w:rsid w:val="00060949"/>
    <w:rsid w:val="00060CB5"/>
    <w:rsid w:val="0006140F"/>
    <w:rsid w:val="000617A7"/>
    <w:rsid w:val="000617FE"/>
    <w:rsid w:val="000619F8"/>
    <w:rsid w:val="000623F1"/>
    <w:rsid w:val="00062EF7"/>
    <w:rsid w:val="000633CE"/>
    <w:rsid w:val="00063DD0"/>
    <w:rsid w:val="00064B78"/>
    <w:rsid w:val="000655DC"/>
    <w:rsid w:val="000659C6"/>
    <w:rsid w:val="00066387"/>
    <w:rsid w:val="00066C80"/>
    <w:rsid w:val="0006735D"/>
    <w:rsid w:val="000674A4"/>
    <w:rsid w:val="00067B01"/>
    <w:rsid w:val="00070063"/>
    <w:rsid w:val="00070337"/>
    <w:rsid w:val="0007084B"/>
    <w:rsid w:val="00070856"/>
    <w:rsid w:val="0007229A"/>
    <w:rsid w:val="00072557"/>
    <w:rsid w:val="0007276F"/>
    <w:rsid w:val="00072EFD"/>
    <w:rsid w:val="00072FE5"/>
    <w:rsid w:val="00073637"/>
    <w:rsid w:val="000736A3"/>
    <w:rsid w:val="00074237"/>
    <w:rsid w:val="00074447"/>
    <w:rsid w:val="00074D1E"/>
    <w:rsid w:val="00074E79"/>
    <w:rsid w:val="000751BA"/>
    <w:rsid w:val="0007529D"/>
    <w:rsid w:val="00075B9C"/>
    <w:rsid w:val="00075D52"/>
    <w:rsid w:val="00075D72"/>
    <w:rsid w:val="00075E1A"/>
    <w:rsid w:val="00075F05"/>
    <w:rsid w:val="000760DB"/>
    <w:rsid w:val="000762F0"/>
    <w:rsid w:val="00076688"/>
    <w:rsid w:val="0007710E"/>
    <w:rsid w:val="00077829"/>
    <w:rsid w:val="00077CB9"/>
    <w:rsid w:val="00080C79"/>
    <w:rsid w:val="00081207"/>
    <w:rsid w:val="000816A2"/>
    <w:rsid w:val="0008224E"/>
    <w:rsid w:val="0008301A"/>
    <w:rsid w:val="000831CE"/>
    <w:rsid w:val="00084525"/>
    <w:rsid w:val="000850C6"/>
    <w:rsid w:val="000852EB"/>
    <w:rsid w:val="00085AE0"/>
    <w:rsid w:val="00085D1E"/>
    <w:rsid w:val="00086D1F"/>
    <w:rsid w:val="00086E17"/>
    <w:rsid w:val="00086ECC"/>
    <w:rsid w:val="0008723F"/>
    <w:rsid w:val="000878DA"/>
    <w:rsid w:val="00087E8A"/>
    <w:rsid w:val="00090B19"/>
    <w:rsid w:val="0009121D"/>
    <w:rsid w:val="000913C8"/>
    <w:rsid w:val="0009184F"/>
    <w:rsid w:val="000924A6"/>
    <w:rsid w:val="000924EB"/>
    <w:rsid w:val="00092687"/>
    <w:rsid w:val="000928F0"/>
    <w:rsid w:val="00092CCA"/>
    <w:rsid w:val="00093B7E"/>
    <w:rsid w:val="00093C51"/>
    <w:rsid w:val="00093F0C"/>
    <w:rsid w:val="00094116"/>
    <w:rsid w:val="00094220"/>
    <w:rsid w:val="0009454D"/>
    <w:rsid w:val="00094580"/>
    <w:rsid w:val="000946C3"/>
    <w:rsid w:val="0009483D"/>
    <w:rsid w:val="00094955"/>
    <w:rsid w:val="000949C1"/>
    <w:rsid w:val="00095B29"/>
    <w:rsid w:val="00095C56"/>
    <w:rsid w:val="000962C7"/>
    <w:rsid w:val="000966A5"/>
    <w:rsid w:val="00096705"/>
    <w:rsid w:val="000969EE"/>
    <w:rsid w:val="00096A2C"/>
    <w:rsid w:val="00096F8F"/>
    <w:rsid w:val="000972A8"/>
    <w:rsid w:val="0009785F"/>
    <w:rsid w:val="00097B7E"/>
    <w:rsid w:val="000A0322"/>
    <w:rsid w:val="000A09C5"/>
    <w:rsid w:val="000A0B3F"/>
    <w:rsid w:val="000A0BEC"/>
    <w:rsid w:val="000A162F"/>
    <w:rsid w:val="000A1635"/>
    <w:rsid w:val="000A1845"/>
    <w:rsid w:val="000A2744"/>
    <w:rsid w:val="000A2A4C"/>
    <w:rsid w:val="000A2BEF"/>
    <w:rsid w:val="000A39B6"/>
    <w:rsid w:val="000A3D3C"/>
    <w:rsid w:val="000A3EA4"/>
    <w:rsid w:val="000A43C3"/>
    <w:rsid w:val="000A45DA"/>
    <w:rsid w:val="000A6028"/>
    <w:rsid w:val="000A62B3"/>
    <w:rsid w:val="000A635B"/>
    <w:rsid w:val="000A67CA"/>
    <w:rsid w:val="000A69C2"/>
    <w:rsid w:val="000A6EF7"/>
    <w:rsid w:val="000A72DB"/>
    <w:rsid w:val="000A7E5D"/>
    <w:rsid w:val="000B016D"/>
    <w:rsid w:val="000B0B42"/>
    <w:rsid w:val="000B0C5D"/>
    <w:rsid w:val="000B1A64"/>
    <w:rsid w:val="000B1CA0"/>
    <w:rsid w:val="000B202F"/>
    <w:rsid w:val="000B253C"/>
    <w:rsid w:val="000B29FF"/>
    <w:rsid w:val="000B2A81"/>
    <w:rsid w:val="000B33F5"/>
    <w:rsid w:val="000B359E"/>
    <w:rsid w:val="000B3813"/>
    <w:rsid w:val="000B382C"/>
    <w:rsid w:val="000B3C17"/>
    <w:rsid w:val="000B4353"/>
    <w:rsid w:val="000B464D"/>
    <w:rsid w:val="000B480E"/>
    <w:rsid w:val="000B5442"/>
    <w:rsid w:val="000B554B"/>
    <w:rsid w:val="000B5D96"/>
    <w:rsid w:val="000B69C9"/>
    <w:rsid w:val="000B6ED5"/>
    <w:rsid w:val="000B7211"/>
    <w:rsid w:val="000B7910"/>
    <w:rsid w:val="000B7F85"/>
    <w:rsid w:val="000C03BC"/>
    <w:rsid w:val="000C0441"/>
    <w:rsid w:val="000C05AA"/>
    <w:rsid w:val="000C07F1"/>
    <w:rsid w:val="000C08F8"/>
    <w:rsid w:val="000C0CB2"/>
    <w:rsid w:val="000C0CD8"/>
    <w:rsid w:val="000C0CE7"/>
    <w:rsid w:val="000C1025"/>
    <w:rsid w:val="000C3166"/>
    <w:rsid w:val="000C32EC"/>
    <w:rsid w:val="000C3594"/>
    <w:rsid w:val="000C35A3"/>
    <w:rsid w:val="000C3DB7"/>
    <w:rsid w:val="000C3E8E"/>
    <w:rsid w:val="000C413D"/>
    <w:rsid w:val="000C41C0"/>
    <w:rsid w:val="000C432C"/>
    <w:rsid w:val="000C49D4"/>
    <w:rsid w:val="000C4C4A"/>
    <w:rsid w:val="000C4C7C"/>
    <w:rsid w:val="000C4DBC"/>
    <w:rsid w:val="000C52F2"/>
    <w:rsid w:val="000C5ABA"/>
    <w:rsid w:val="000C5CBB"/>
    <w:rsid w:val="000C5D30"/>
    <w:rsid w:val="000C5F9A"/>
    <w:rsid w:val="000C60C5"/>
    <w:rsid w:val="000C65B7"/>
    <w:rsid w:val="000C6792"/>
    <w:rsid w:val="000C75CF"/>
    <w:rsid w:val="000C77A5"/>
    <w:rsid w:val="000C7C85"/>
    <w:rsid w:val="000D03D7"/>
    <w:rsid w:val="000D0B6A"/>
    <w:rsid w:val="000D0FC9"/>
    <w:rsid w:val="000D1266"/>
    <w:rsid w:val="000D1734"/>
    <w:rsid w:val="000D2C83"/>
    <w:rsid w:val="000D304C"/>
    <w:rsid w:val="000D34F3"/>
    <w:rsid w:val="000D3664"/>
    <w:rsid w:val="000D4EB9"/>
    <w:rsid w:val="000D4F19"/>
    <w:rsid w:val="000D59D3"/>
    <w:rsid w:val="000D62A4"/>
    <w:rsid w:val="000D65B0"/>
    <w:rsid w:val="000D68EC"/>
    <w:rsid w:val="000D69AA"/>
    <w:rsid w:val="000D6EAD"/>
    <w:rsid w:val="000D7A9B"/>
    <w:rsid w:val="000D7E62"/>
    <w:rsid w:val="000D7E6D"/>
    <w:rsid w:val="000E01BF"/>
    <w:rsid w:val="000E02EB"/>
    <w:rsid w:val="000E0E15"/>
    <w:rsid w:val="000E0FD8"/>
    <w:rsid w:val="000E14D2"/>
    <w:rsid w:val="000E198D"/>
    <w:rsid w:val="000E1AD2"/>
    <w:rsid w:val="000E1B5D"/>
    <w:rsid w:val="000E1F3A"/>
    <w:rsid w:val="000E2505"/>
    <w:rsid w:val="000E2D0E"/>
    <w:rsid w:val="000E32FC"/>
    <w:rsid w:val="000E33E8"/>
    <w:rsid w:val="000E3955"/>
    <w:rsid w:val="000E4686"/>
    <w:rsid w:val="000E4818"/>
    <w:rsid w:val="000E4939"/>
    <w:rsid w:val="000E4B2E"/>
    <w:rsid w:val="000E4E37"/>
    <w:rsid w:val="000E5247"/>
    <w:rsid w:val="000E5629"/>
    <w:rsid w:val="000E5FD8"/>
    <w:rsid w:val="000E65A2"/>
    <w:rsid w:val="000E65EC"/>
    <w:rsid w:val="000E6903"/>
    <w:rsid w:val="000E6959"/>
    <w:rsid w:val="000E6E1E"/>
    <w:rsid w:val="000E71E3"/>
    <w:rsid w:val="000E7333"/>
    <w:rsid w:val="000E7E13"/>
    <w:rsid w:val="000E7EA9"/>
    <w:rsid w:val="000F0541"/>
    <w:rsid w:val="000F0E43"/>
    <w:rsid w:val="000F119E"/>
    <w:rsid w:val="000F1415"/>
    <w:rsid w:val="000F158E"/>
    <w:rsid w:val="000F1AD6"/>
    <w:rsid w:val="000F206E"/>
    <w:rsid w:val="000F284B"/>
    <w:rsid w:val="000F2D7F"/>
    <w:rsid w:val="000F2DB5"/>
    <w:rsid w:val="000F31E6"/>
    <w:rsid w:val="000F390E"/>
    <w:rsid w:val="000F42EF"/>
    <w:rsid w:val="000F43DD"/>
    <w:rsid w:val="000F4936"/>
    <w:rsid w:val="000F4B63"/>
    <w:rsid w:val="000F4E5A"/>
    <w:rsid w:val="000F4F5A"/>
    <w:rsid w:val="000F5116"/>
    <w:rsid w:val="000F51FF"/>
    <w:rsid w:val="000F5467"/>
    <w:rsid w:val="000F5B9E"/>
    <w:rsid w:val="000F5DB8"/>
    <w:rsid w:val="000F6BE5"/>
    <w:rsid w:val="000F6FE0"/>
    <w:rsid w:val="000F7138"/>
    <w:rsid w:val="000F71E4"/>
    <w:rsid w:val="000F7370"/>
    <w:rsid w:val="000F7454"/>
    <w:rsid w:val="000F780C"/>
    <w:rsid w:val="000F786D"/>
    <w:rsid w:val="000F7AE5"/>
    <w:rsid w:val="000F7C7D"/>
    <w:rsid w:val="000F7EC1"/>
    <w:rsid w:val="001007BD"/>
    <w:rsid w:val="00100A9A"/>
    <w:rsid w:val="00100F57"/>
    <w:rsid w:val="00101229"/>
    <w:rsid w:val="00101914"/>
    <w:rsid w:val="00101D6F"/>
    <w:rsid w:val="00101FCF"/>
    <w:rsid w:val="001029A6"/>
    <w:rsid w:val="00102C3B"/>
    <w:rsid w:val="00102C80"/>
    <w:rsid w:val="00103098"/>
    <w:rsid w:val="001034B5"/>
    <w:rsid w:val="00103D4D"/>
    <w:rsid w:val="00104036"/>
    <w:rsid w:val="00104108"/>
    <w:rsid w:val="001041DC"/>
    <w:rsid w:val="00104B4C"/>
    <w:rsid w:val="00104CB0"/>
    <w:rsid w:val="00104FC1"/>
    <w:rsid w:val="001050C9"/>
    <w:rsid w:val="001055D8"/>
    <w:rsid w:val="00105644"/>
    <w:rsid w:val="0010605A"/>
    <w:rsid w:val="00106E32"/>
    <w:rsid w:val="001072CD"/>
    <w:rsid w:val="00107A99"/>
    <w:rsid w:val="00107F5E"/>
    <w:rsid w:val="0011062D"/>
    <w:rsid w:val="001107E7"/>
    <w:rsid w:val="00110ACD"/>
    <w:rsid w:val="00111E30"/>
    <w:rsid w:val="00112B13"/>
    <w:rsid w:val="00113057"/>
    <w:rsid w:val="00113C28"/>
    <w:rsid w:val="00113D6B"/>
    <w:rsid w:val="00113F5D"/>
    <w:rsid w:val="0011476B"/>
    <w:rsid w:val="00114F2D"/>
    <w:rsid w:val="001150E5"/>
    <w:rsid w:val="00115877"/>
    <w:rsid w:val="00116590"/>
    <w:rsid w:val="00116C67"/>
    <w:rsid w:val="00116EDA"/>
    <w:rsid w:val="00117160"/>
    <w:rsid w:val="00117443"/>
    <w:rsid w:val="00117807"/>
    <w:rsid w:val="00120199"/>
    <w:rsid w:val="00120755"/>
    <w:rsid w:val="00120E70"/>
    <w:rsid w:val="001218AC"/>
    <w:rsid w:val="00122436"/>
    <w:rsid w:val="00122AB7"/>
    <w:rsid w:val="0012331A"/>
    <w:rsid w:val="00124010"/>
    <w:rsid w:val="001248BD"/>
    <w:rsid w:val="001254C6"/>
    <w:rsid w:val="00125B26"/>
    <w:rsid w:val="00125D2F"/>
    <w:rsid w:val="00125D77"/>
    <w:rsid w:val="0012621B"/>
    <w:rsid w:val="00126884"/>
    <w:rsid w:val="001268B3"/>
    <w:rsid w:val="001269E9"/>
    <w:rsid w:val="00127297"/>
    <w:rsid w:val="001272B8"/>
    <w:rsid w:val="001274E6"/>
    <w:rsid w:val="00127C78"/>
    <w:rsid w:val="00127E80"/>
    <w:rsid w:val="00130310"/>
    <w:rsid w:val="00130351"/>
    <w:rsid w:val="00130466"/>
    <w:rsid w:val="00130AF6"/>
    <w:rsid w:val="00130D65"/>
    <w:rsid w:val="001314DA"/>
    <w:rsid w:val="001317AB"/>
    <w:rsid w:val="00132009"/>
    <w:rsid w:val="0013201A"/>
    <w:rsid w:val="00132A22"/>
    <w:rsid w:val="00132A70"/>
    <w:rsid w:val="00132B62"/>
    <w:rsid w:val="00132D12"/>
    <w:rsid w:val="00132E29"/>
    <w:rsid w:val="00133226"/>
    <w:rsid w:val="00133915"/>
    <w:rsid w:val="00133ACE"/>
    <w:rsid w:val="0013451A"/>
    <w:rsid w:val="001348FF"/>
    <w:rsid w:val="00134C9E"/>
    <w:rsid w:val="00134F14"/>
    <w:rsid w:val="00134F5F"/>
    <w:rsid w:val="00135478"/>
    <w:rsid w:val="00135ED3"/>
    <w:rsid w:val="0013607D"/>
    <w:rsid w:val="001361B8"/>
    <w:rsid w:val="0013629B"/>
    <w:rsid w:val="001362D0"/>
    <w:rsid w:val="00136522"/>
    <w:rsid w:val="00136C75"/>
    <w:rsid w:val="00136FD6"/>
    <w:rsid w:val="00137512"/>
    <w:rsid w:val="0014029A"/>
    <w:rsid w:val="001403BE"/>
    <w:rsid w:val="00140443"/>
    <w:rsid w:val="0014055C"/>
    <w:rsid w:val="00140704"/>
    <w:rsid w:val="00141152"/>
    <w:rsid w:val="0014117B"/>
    <w:rsid w:val="0014117F"/>
    <w:rsid w:val="001412A0"/>
    <w:rsid w:val="00141510"/>
    <w:rsid w:val="00141AC6"/>
    <w:rsid w:val="00141B3D"/>
    <w:rsid w:val="0014220E"/>
    <w:rsid w:val="00142E5C"/>
    <w:rsid w:val="00143903"/>
    <w:rsid w:val="00143A01"/>
    <w:rsid w:val="00143F6F"/>
    <w:rsid w:val="00144022"/>
    <w:rsid w:val="00144CF5"/>
    <w:rsid w:val="00144E7C"/>
    <w:rsid w:val="00144F56"/>
    <w:rsid w:val="0014500D"/>
    <w:rsid w:val="00145767"/>
    <w:rsid w:val="00145812"/>
    <w:rsid w:val="001458BC"/>
    <w:rsid w:val="00145DFE"/>
    <w:rsid w:val="00146090"/>
    <w:rsid w:val="0014662A"/>
    <w:rsid w:val="0014663E"/>
    <w:rsid w:val="0014673E"/>
    <w:rsid w:val="00146E7F"/>
    <w:rsid w:val="00146ECC"/>
    <w:rsid w:val="00146F2E"/>
    <w:rsid w:val="001471AE"/>
    <w:rsid w:val="00150178"/>
    <w:rsid w:val="001502BE"/>
    <w:rsid w:val="0015038B"/>
    <w:rsid w:val="00150874"/>
    <w:rsid w:val="00150C0D"/>
    <w:rsid w:val="00150E07"/>
    <w:rsid w:val="00151569"/>
    <w:rsid w:val="00151723"/>
    <w:rsid w:val="00151C5A"/>
    <w:rsid w:val="0015327C"/>
    <w:rsid w:val="00153525"/>
    <w:rsid w:val="0015428D"/>
    <w:rsid w:val="001545EB"/>
    <w:rsid w:val="00154762"/>
    <w:rsid w:val="00154B6A"/>
    <w:rsid w:val="00155216"/>
    <w:rsid w:val="00155366"/>
    <w:rsid w:val="00155448"/>
    <w:rsid w:val="001558B8"/>
    <w:rsid w:val="001572CE"/>
    <w:rsid w:val="00157C7C"/>
    <w:rsid w:val="00160BC1"/>
    <w:rsid w:val="00160DE0"/>
    <w:rsid w:val="00161DFF"/>
    <w:rsid w:val="00162302"/>
    <w:rsid w:val="00162776"/>
    <w:rsid w:val="001627BD"/>
    <w:rsid w:val="0016299D"/>
    <w:rsid w:val="001629CE"/>
    <w:rsid w:val="001633F4"/>
    <w:rsid w:val="00164191"/>
    <w:rsid w:val="001642BC"/>
    <w:rsid w:val="0016436C"/>
    <w:rsid w:val="00164D07"/>
    <w:rsid w:val="001650C8"/>
    <w:rsid w:val="0016514C"/>
    <w:rsid w:val="0016552A"/>
    <w:rsid w:val="001657A4"/>
    <w:rsid w:val="00165D37"/>
    <w:rsid w:val="00166184"/>
    <w:rsid w:val="0016662C"/>
    <w:rsid w:val="00166B03"/>
    <w:rsid w:val="00166D3C"/>
    <w:rsid w:val="00166E82"/>
    <w:rsid w:val="00166F34"/>
    <w:rsid w:val="00167427"/>
    <w:rsid w:val="0016754A"/>
    <w:rsid w:val="0016768E"/>
    <w:rsid w:val="00167B81"/>
    <w:rsid w:val="00167BCF"/>
    <w:rsid w:val="00170147"/>
    <w:rsid w:val="001706FF"/>
    <w:rsid w:val="00170877"/>
    <w:rsid w:val="001711A1"/>
    <w:rsid w:val="0017143B"/>
    <w:rsid w:val="001716BA"/>
    <w:rsid w:val="00171896"/>
    <w:rsid w:val="00171FE1"/>
    <w:rsid w:val="00172013"/>
    <w:rsid w:val="001727F8"/>
    <w:rsid w:val="00172F51"/>
    <w:rsid w:val="00172FE2"/>
    <w:rsid w:val="001732EB"/>
    <w:rsid w:val="001735C5"/>
    <w:rsid w:val="001738A1"/>
    <w:rsid w:val="00173D89"/>
    <w:rsid w:val="0017434A"/>
    <w:rsid w:val="001744CC"/>
    <w:rsid w:val="00174DDD"/>
    <w:rsid w:val="00175873"/>
    <w:rsid w:val="00175B7C"/>
    <w:rsid w:val="00176EFE"/>
    <w:rsid w:val="001771D8"/>
    <w:rsid w:val="00177961"/>
    <w:rsid w:val="00177AC3"/>
    <w:rsid w:val="00177E81"/>
    <w:rsid w:val="00180252"/>
    <w:rsid w:val="0018055E"/>
    <w:rsid w:val="00180581"/>
    <w:rsid w:val="001808BC"/>
    <w:rsid w:val="00180993"/>
    <w:rsid w:val="00180D8A"/>
    <w:rsid w:val="00180E2C"/>
    <w:rsid w:val="00181161"/>
    <w:rsid w:val="0018137C"/>
    <w:rsid w:val="00181943"/>
    <w:rsid w:val="00182001"/>
    <w:rsid w:val="00182110"/>
    <w:rsid w:val="00182268"/>
    <w:rsid w:val="00182498"/>
    <w:rsid w:val="00182501"/>
    <w:rsid w:val="001825E8"/>
    <w:rsid w:val="001828A8"/>
    <w:rsid w:val="001829C9"/>
    <w:rsid w:val="00182BAA"/>
    <w:rsid w:val="00182E3E"/>
    <w:rsid w:val="00183940"/>
    <w:rsid w:val="001844F2"/>
    <w:rsid w:val="001845A5"/>
    <w:rsid w:val="00184CB9"/>
    <w:rsid w:val="00184CF8"/>
    <w:rsid w:val="00185154"/>
    <w:rsid w:val="00185474"/>
    <w:rsid w:val="00185D8E"/>
    <w:rsid w:val="00185DC0"/>
    <w:rsid w:val="00185F55"/>
    <w:rsid w:val="00186033"/>
    <w:rsid w:val="00186E20"/>
    <w:rsid w:val="00186E23"/>
    <w:rsid w:val="0018728F"/>
    <w:rsid w:val="001876E0"/>
    <w:rsid w:val="00187705"/>
    <w:rsid w:val="00187A2D"/>
    <w:rsid w:val="00187CE6"/>
    <w:rsid w:val="00190004"/>
    <w:rsid w:val="00190069"/>
    <w:rsid w:val="0019058F"/>
    <w:rsid w:val="001907C0"/>
    <w:rsid w:val="001908F3"/>
    <w:rsid w:val="001909A7"/>
    <w:rsid w:val="00190B6C"/>
    <w:rsid w:val="00190CD1"/>
    <w:rsid w:val="0019109F"/>
    <w:rsid w:val="001915F1"/>
    <w:rsid w:val="00193218"/>
    <w:rsid w:val="001938FE"/>
    <w:rsid w:val="00194136"/>
    <w:rsid w:val="001947D5"/>
    <w:rsid w:val="001949DA"/>
    <w:rsid w:val="00194BA1"/>
    <w:rsid w:val="00194DD0"/>
    <w:rsid w:val="00195890"/>
    <w:rsid w:val="00195CF3"/>
    <w:rsid w:val="001968E5"/>
    <w:rsid w:val="00196D87"/>
    <w:rsid w:val="001A012A"/>
    <w:rsid w:val="001A0154"/>
    <w:rsid w:val="001A063B"/>
    <w:rsid w:val="001A14EC"/>
    <w:rsid w:val="001A205D"/>
    <w:rsid w:val="001A2A8E"/>
    <w:rsid w:val="001A34B2"/>
    <w:rsid w:val="001A3604"/>
    <w:rsid w:val="001A38A3"/>
    <w:rsid w:val="001A409A"/>
    <w:rsid w:val="001A409D"/>
    <w:rsid w:val="001A4261"/>
    <w:rsid w:val="001A485F"/>
    <w:rsid w:val="001A5065"/>
    <w:rsid w:val="001A5C3E"/>
    <w:rsid w:val="001A5D35"/>
    <w:rsid w:val="001A5F69"/>
    <w:rsid w:val="001A6952"/>
    <w:rsid w:val="001B005E"/>
    <w:rsid w:val="001B01E6"/>
    <w:rsid w:val="001B04B7"/>
    <w:rsid w:val="001B0510"/>
    <w:rsid w:val="001B062F"/>
    <w:rsid w:val="001B07C2"/>
    <w:rsid w:val="001B0C86"/>
    <w:rsid w:val="001B0D10"/>
    <w:rsid w:val="001B0F4B"/>
    <w:rsid w:val="001B0F90"/>
    <w:rsid w:val="001B1744"/>
    <w:rsid w:val="001B185A"/>
    <w:rsid w:val="001B1B2B"/>
    <w:rsid w:val="001B212A"/>
    <w:rsid w:val="001B24EC"/>
    <w:rsid w:val="001B2527"/>
    <w:rsid w:val="001B2CA6"/>
    <w:rsid w:val="001B34AD"/>
    <w:rsid w:val="001B3B15"/>
    <w:rsid w:val="001B3DE1"/>
    <w:rsid w:val="001B4292"/>
    <w:rsid w:val="001B4A1F"/>
    <w:rsid w:val="001B5216"/>
    <w:rsid w:val="001B543E"/>
    <w:rsid w:val="001B57C1"/>
    <w:rsid w:val="001B58D1"/>
    <w:rsid w:val="001B59C6"/>
    <w:rsid w:val="001B5B65"/>
    <w:rsid w:val="001B6030"/>
    <w:rsid w:val="001B6327"/>
    <w:rsid w:val="001B7107"/>
    <w:rsid w:val="001B7268"/>
    <w:rsid w:val="001B739D"/>
    <w:rsid w:val="001B73A2"/>
    <w:rsid w:val="001B75D0"/>
    <w:rsid w:val="001B794C"/>
    <w:rsid w:val="001B7D24"/>
    <w:rsid w:val="001C009A"/>
    <w:rsid w:val="001C0279"/>
    <w:rsid w:val="001C06DE"/>
    <w:rsid w:val="001C0944"/>
    <w:rsid w:val="001C0BE3"/>
    <w:rsid w:val="001C0CF8"/>
    <w:rsid w:val="001C11DA"/>
    <w:rsid w:val="001C11FF"/>
    <w:rsid w:val="001C158B"/>
    <w:rsid w:val="001C176E"/>
    <w:rsid w:val="001C1837"/>
    <w:rsid w:val="001C2FAC"/>
    <w:rsid w:val="001C341E"/>
    <w:rsid w:val="001C36C0"/>
    <w:rsid w:val="001C3D4D"/>
    <w:rsid w:val="001C4177"/>
    <w:rsid w:val="001C499D"/>
    <w:rsid w:val="001C4FA9"/>
    <w:rsid w:val="001C5313"/>
    <w:rsid w:val="001C55A6"/>
    <w:rsid w:val="001C5999"/>
    <w:rsid w:val="001C6085"/>
    <w:rsid w:val="001C65F3"/>
    <w:rsid w:val="001C6A40"/>
    <w:rsid w:val="001C6B98"/>
    <w:rsid w:val="001C7449"/>
    <w:rsid w:val="001C76C7"/>
    <w:rsid w:val="001C792D"/>
    <w:rsid w:val="001C7995"/>
    <w:rsid w:val="001C7D60"/>
    <w:rsid w:val="001C7EE6"/>
    <w:rsid w:val="001D0055"/>
    <w:rsid w:val="001D03DF"/>
    <w:rsid w:val="001D04FD"/>
    <w:rsid w:val="001D0D6D"/>
    <w:rsid w:val="001D128A"/>
    <w:rsid w:val="001D130B"/>
    <w:rsid w:val="001D197D"/>
    <w:rsid w:val="001D1BAD"/>
    <w:rsid w:val="001D1E2C"/>
    <w:rsid w:val="001D2BFF"/>
    <w:rsid w:val="001D3193"/>
    <w:rsid w:val="001D3330"/>
    <w:rsid w:val="001D34B3"/>
    <w:rsid w:val="001D3968"/>
    <w:rsid w:val="001D3A94"/>
    <w:rsid w:val="001D3F79"/>
    <w:rsid w:val="001D466C"/>
    <w:rsid w:val="001D48D9"/>
    <w:rsid w:val="001D5773"/>
    <w:rsid w:val="001D5C1D"/>
    <w:rsid w:val="001D5DEF"/>
    <w:rsid w:val="001D5E1C"/>
    <w:rsid w:val="001D60B3"/>
    <w:rsid w:val="001D6800"/>
    <w:rsid w:val="001D7584"/>
    <w:rsid w:val="001D7AF1"/>
    <w:rsid w:val="001D7BF2"/>
    <w:rsid w:val="001E0EB9"/>
    <w:rsid w:val="001E1282"/>
    <w:rsid w:val="001E15CA"/>
    <w:rsid w:val="001E186D"/>
    <w:rsid w:val="001E2A0C"/>
    <w:rsid w:val="001E39B1"/>
    <w:rsid w:val="001E3F7C"/>
    <w:rsid w:val="001E49B1"/>
    <w:rsid w:val="001E4D97"/>
    <w:rsid w:val="001E4F07"/>
    <w:rsid w:val="001E5463"/>
    <w:rsid w:val="001E57A6"/>
    <w:rsid w:val="001E60FC"/>
    <w:rsid w:val="001E61AC"/>
    <w:rsid w:val="001E629D"/>
    <w:rsid w:val="001E68B3"/>
    <w:rsid w:val="001E72E4"/>
    <w:rsid w:val="001E7C8C"/>
    <w:rsid w:val="001E7F46"/>
    <w:rsid w:val="001F024C"/>
    <w:rsid w:val="001F0A6F"/>
    <w:rsid w:val="001F10A0"/>
    <w:rsid w:val="001F11C6"/>
    <w:rsid w:val="001F163B"/>
    <w:rsid w:val="001F195E"/>
    <w:rsid w:val="001F316F"/>
    <w:rsid w:val="001F318E"/>
    <w:rsid w:val="001F3475"/>
    <w:rsid w:val="001F421E"/>
    <w:rsid w:val="001F4982"/>
    <w:rsid w:val="001F5AD4"/>
    <w:rsid w:val="001F5C2A"/>
    <w:rsid w:val="001F5C54"/>
    <w:rsid w:val="001F6377"/>
    <w:rsid w:val="001F6879"/>
    <w:rsid w:val="001F6A5A"/>
    <w:rsid w:val="001F6D54"/>
    <w:rsid w:val="001F70ED"/>
    <w:rsid w:val="001F7796"/>
    <w:rsid w:val="001F7C5F"/>
    <w:rsid w:val="002003B4"/>
    <w:rsid w:val="002009C1"/>
    <w:rsid w:val="00200CB9"/>
    <w:rsid w:val="00201439"/>
    <w:rsid w:val="002018CD"/>
    <w:rsid w:val="00201DB0"/>
    <w:rsid w:val="002029CF"/>
    <w:rsid w:val="00203433"/>
    <w:rsid w:val="00203A9E"/>
    <w:rsid w:val="00203D3E"/>
    <w:rsid w:val="00204035"/>
    <w:rsid w:val="00204749"/>
    <w:rsid w:val="0020498A"/>
    <w:rsid w:val="00204A2A"/>
    <w:rsid w:val="00205171"/>
    <w:rsid w:val="00205CF3"/>
    <w:rsid w:val="00205EF2"/>
    <w:rsid w:val="00206408"/>
    <w:rsid w:val="00206B59"/>
    <w:rsid w:val="00206F28"/>
    <w:rsid w:val="00206FCE"/>
    <w:rsid w:val="002070E8"/>
    <w:rsid w:val="00207185"/>
    <w:rsid w:val="00207261"/>
    <w:rsid w:val="00207286"/>
    <w:rsid w:val="002072F9"/>
    <w:rsid w:val="002103E1"/>
    <w:rsid w:val="00210604"/>
    <w:rsid w:val="00210C76"/>
    <w:rsid w:val="002110F4"/>
    <w:rsid w:val="00211226"/>
    <w:rsid w:val="002118C3"/>
    <w:rsid w:val="00211A85"/>
    <w:rsid w:val="00211CE6"/>
    <w:rsid w:val="002128F7"/>
    <w:rsid w:val="00212BC6"/>
    <w:rsid w:val="00213308"/>
    <w:rsid w:val="00213BA9"/>
    <w:rsid w:val="00213C8B"/>
    <w:rsid w:val="002146EF"/>
    <w:rsid w:val="002149F9"/>
    <w:rsid w:val="00214DC1"/>
    <w:rsid w:val="00215210"/>
    <w:rsid w:val="002154B5"/>
    <w:rsid w:val="00215CE8"/>
    <w:rsid w:val="00216453"/>
    <w:rsid w:val="002164C0"/>
    <w:rsid w:val="00216500"/>
    <w:rsid w:val="002169CB"/>
    <w:rsid w:val="002171BB"/>
    <w:rsid w:val="00217569"/>
    <w:rsid w:val="002178C4"/>
    <w:rsid w:val="00217A05"/>
    <w:rsid w:val="00217A7B"/>
    <w:rsid w:val="00217E7A"/>
    <w:rsid w:val="002207CC"/>
    <w:rsid w:val="00220DE6"/>
    <w:rsid w:val="002211CF"/>
    <w:rsid w:val="00221715"/>
    <w:rsid w:val="00222B85"/>
    <w:rsid w:val="00222D1E"/>
    <w:rsid w:val="00222FF8"/>
    <w:rsid w:val="00223490"/>
    <w:rsid w:val="00224557"/>
    <w:rsid w:val="00224ED8"/>
    <w:rsid w:val="00225E5F"/>
    <w:rsid w:val="002262FD"/>
    <w:rsid w:val="00226710"/>
    <w:rsid w:val="00226733"/>
    <w:rsid w:val="00226CF6"/>
    <w:rsid w:val="0022749B"/>
    <w:rsid w:val="00227EB3"/>
    <w:rsid w:val="002307FB"/>
    <w:rsid w:val="00230CFD"/>
    <w:rsid w:val="00230F38"/>
    <w:rsid w:val="00231049"/>
    <w:rsid w:val="002312B0"/>
    <w:rsid w:val="00231B3A"/>
    <w:rsid w:val="002320A8"/>
    <w:rsid w:val="002324B7"/>
    <w:rsid w:val="002326E1"/>
    <w:rsid w:val="002327DF"/>
    <w:rsid w:val="00233117"/>
    <w:rsid w:val="00233592"/>
    <w:rsid w:val="002338D7"/>
    <w:rsid w:val="00233AFA"/>
    <w:rsid w:val="00234210"/>
    <w:rsid w:val="00234705"/>
    <w:rsid w:val="002349D3"/>
    <w:rsid w:val="00235D77"/>
    <w:rsid w:val="00236417"/>
    <w:rsid w:val="00236617"/>
    <w:rsid w:val="00236A1F"/>
    <w:rsid w:val="00237672"/>
    <w:rsid w:val="00237B30"/>
    <w:rsid w:val="00240560"/>
    <w:rsid w:val="00240F09"/>
    <w:rsid w:val="00240FAF"/>
    <w:rsid w:val="00241751"/>
    <w:rsid w:val="00241BE6"/>
    <w:rsid w:val="00241C43"/>
    <w:rsid w:val="00242341"/>
    <w:rsid w:val="00242F33"/>
    <w:rsid w:val="002432A2"/>
    <w:rsid w:val="002436BF"/>
    <w:rsid w:val="00243AA1"/>
    <w:rsid w:val="00243E62"/>
    <w:rsid w:val="002451FE"/>
    <w:rsid w:val="0024545D"/>
    <w:rsid w:val="0024555D"/>
    <w:rsid w:val="00245E9F"/>
    <w:rsid w:val="00245F8A"/>
    <w:rsid w:val="00246000"/>
    <w:rsid w:val="002461E3"/>
    <w:rsid w:val="002472FA"/>
    <w:rsid w:val="002476DF"/>
    <w:rsid w:val="00247736"/>
    <w:rsid w:val="00250272"/>
    <w:rsid w:val="00250294"/>
    <w:rsid w:val="002503A4"/>
    <w:rsid w:val="00250892"/>
    <w:rsid w:val="00250A74"/>
    <w:rsid w:val="00250B53"/>
    <w:rsid w:val="002513E5"/>
    <w:rsid w:val="00251451"/>
    <w:rsid w:val="0025176D"/>
    <w:rsid w:val="00251A70"/>
    <w:rsid w:val="00251D46"/>
    <w:rsid w:val="00252860"/>
    <w:rsid w:val="00252BDD"/>
    <w:rsid w:val="00252C0B"/>
    <w:rsid w:val="00253A10"/>
    <w:rsid w:val="00254074"/>
    <w:rsid w:val="00254578"/>
    <w:rsid w:val="002546B3"/>
    <w:rsid w:val="002547E9"/>
    <w:rsid w:val="00254944"/>
    <w:rsid w:val="0025507D"/>
    <w:rsid w:val="002551FD"/>
    <w:rsid w:val="00255494"/>
    <w:rsid w:val="002554CA"/>
    <w:rsid w:val="002554F2"/>
    <w:rsid w:val="002560E9"/>
    <w:rsid w:val="00256415"/>
    <w:rsid w:val="00256417"/>
    <w:rsid w:val="002576E5"/>
    <w:rsid w:val="002578EB"/>
    <w:rsid w:val="00260043"/>
    <w:rsid w:val="00260180"/>
    <w:rsid w:val="00260C96"/>
    <w:rsid w:val="00261015"/>
    <w:rsid w:val="002610AC"/>
    <w:rsid w:val="0026118E"/>
    <w:rsid w:val="002613F2"/>
    <w:rsid w:val="00261B77"/>
    <w:rsid w:val="00262237"/>
    <w:rsid w:val="00262562"/>
    <w:rsid w:val="0026267E"/>
    <w:rsid w:val="00262A76"/>
    <w:rsid w:val="00262E18"/>
    <w:rsid w:val="00263669"/>
    <w:rsid w:val="00263CAC"/>
    <w:rsid w:val="00263CFD"/>
    <w:rsid w:val="00263EDC"/>
    <w:rsid w:val="0026409A"/>
    <w:rsid w:val="002641AB"/>
    <w:rsid w:val="002642AD"/>
    <w:rsid w:val="00264345"/>
    <w:rsid w:val="00264DF5"/>
    <w:rsid w:val="00265828"/>
    <w:rsid w:val="00265988"/>
    <w:rsid w:val="00265A51"/>
    <w:rsid w:val="00265E65"/>
    <w:rsid w:val="00266201"/>
    <w:rsid w:val="00266DB9"/>
    <w:rsid w:val="00267972"/>
    <w:rsid w:val="00267B38"/>
    <w:rsid w:val="00267D51"/>
    <w:rsid w:val="00270E00"/>
    <w:rsid w:val="00271251"/>
    <w:rsid w:val="00271890"/>
    <w:rsid w:val="00271B37"/>
    <w:rsid w:val="00271FA5"/>
    <w:rsid w:val="00272370"/>
    <w:rsid w:val="00272781"/>
    <w:rsid w:val="00272DE2"/>
    <w:rsid w:val="0027313E"/>
    <w:rsid w:val="00273CA2"/>
    <w:rsid w:val="00273CD6"/>
    <w:rsid w:val="00273ED1"/>
    <w:rsid w:val="00274869"/>
    <w:rsid w:val="00274F4E"/>
    <w:rsid w:val="00275020"/>
    <w:rsid w:val="0027566D"/>
    <w:rsid w:val="00275972"/>
    <w:rsid w:val="00275B04"/>
    <w:rsid w:val="00275D95"/>
    <w:rsid w:val="00275EC4"/>
    <w:rsid w:val="00275FE1"/>
    <w:rsid w:val="002763B4"/>
    <w:rsid w:val="0027653E"/>
    <w:rsid w:val="002766A2"/>
    <w:rsid w:val="00276994"/>
    <w:rsid w:val="00276BD3"/>
    <w:rsid w:val="00276D19"/>
    <w:rsid w:val="00277179"/>
    <w:rsid w:val="002774F3"/>
    <w:rsid w:val="00277671"/>
    <w:rsid w:val="0027796A"/>
    <w:rsid w:val="00280333"/>
    <w:rsid w:val="00280672"/>
    <w:rsid w:val="00280DCF"/>
    <w:rsid w:val="00281E31"/>
    <w:rsid w:val="00282AE8"/>
    <w:rsid w:val="002831DC"/>
    <w:rsid w:val="0028342A"/>
    <w:rsid w:val="00283A53"/>
    <w:rsid w:val="00283A91"/>
    <w:rsid w:val="00283A99"/>
    <w:rsid w:val="002840D0"/>
    <w:rsid w:val="002843F3"/>
    <w:rsid w:val="0028480A"/>
    <w:rsid w:val="0028501F"/>
    <w:rsid w:val="002850A8"/>
    <w:rsid w:val="002851B9"/>
    <w:rsid w:val="0028545C"/>
    <w:rsid w:val="00285A13"/>
    <w:rsid w:val="00285B99"/>
    <w:rsid w:val="00286F10"/>
    <w:rsid w:val="00287266"/>
    <w:rsid w:val="002876C9"/>
    <w:rsid w:val="00287767"/>
    <w:rsid w:val="002903CF"/>
    <w:rsid w:val="00290750"/>
    <w:rsid w:val="00290F3A"/>
    <w:rsid w:val="0029167A"/>
    <w:rsid w:val="0029196E"/>
    <w:rsid w:val="00291E1A"/>
    <w:rsid w:val="002928CB"/>
    <w:rsid w:val="00292C6E"/>
    <w:rsid w:val="0029314C"/>
    <w:rsid w:val="0029338E"/>
    <w:rsid w:val="002937BF"/>
    <w:rsid w:val="002939BF"/>
    <w:rsid w:val="00293AEA"/>
    <w:rsid w:val="002944F3"/>
    <w:rsid w:val="00295DD1"/>
    <w:rsid w:val="0029630A"/>
    <w:rsid w:val="00296491"/>
    <w:rsid w:val="00296671"/>
    <w:rsid w:val="00296A98"/>
    <w:rsid w:val="00296B61"/>
    <w:rsid w:val="002979B6"/>
    <w:rsid w:val="002A0150"/>
    <w:rsid w:val="002A0233"/>
    <w:rsid w:val="002A0930"/>
    <w:rsid w:val="002A09FD"/>
    <w:rsid w:val="002A0A28"/>
    <w:rsid w:val="002A1525"/>
    <w:rsid w:val="002A1605"/>
    <w:rsid w:val="002A2753"/>
    <w:rsid w:val="002A34D2"/>
    <w:rsid w:val="002A4684"/>
    <w:rsid w:val="002A47E0"/>
    <w:rsid w:val="002A480F"/>
    <w:rsid w:val="002A4A10"/>
    <w:rsid w:val="002A60C6"/>
    <w:rsid w:val="002A66B8"/>
    <w:rsid w:val="002A69AE"/>
    <w:rsid w:val="002A6B66"/>
    <w:rsid w:val="002A6F09"/>
    <w:rsid w:val="002A78BB"/>
    <w:rsid w:val="002A79B9"/>
    <w:rsid w:val="002A7A42"/>
    <w:rsid w:val="002B0090"/>
    <w:rsid w:val="002B0746"/>
    <w:rsid w:val="002B0803"/>
    <w:rsid w:val="002B0849"/>
    <w:rsid w:val="002B08BC"/>
    <w:rsid w:val="002B13C4"/>
    <w:rsid w:val="002B1561"/>
    <w:rsid w:val="002B1BBB"/>
    <w:rsid w:val="002B228E"/>
    <w:rsid w:val="002B234E"/>
    <w:rsid w:val="002B2723"/>
    <w:rsid w:val="002B2822"/>
    <w:rsid w:val="002B2F99"/>
    <w:rsid w:val="002B444D"/>
    <w:rsid w:val="002B4E58"/>
    <w:rsid w:val="002B4FCC"/>
    <w:rsid w:val="002B50AF"/>
    <w:rsid w:val="002B5439"/>
    <w:rsid w:val="002B5567"/>
    <w:rsid w:val="002B5D5C"/>
    <w:rsid w:val="002B61CE"/>
    <w:rsid w:val="002B6AC7"/>
    <w:rsid w:val="002B6AFE"/>
    <w:rsid w:val="002B6B6C"/>
    <w:rsid w:val="002B6C44"/>
    <w:rsid w:val="002B6C78"/>
    <w:rsid w:val="002B6CA4"/>
    <w:rsid w:val="002B77C6"/>
    <w:rsid w:val="002B7D4C"/>
    <w:rsid w:val="002B7E6A"/>
    <w:rsid w:val="002C012F"/>
    <w:rsid w:val="002C0225"/>
    <w:rsid w:val="002C03AE"/>
    <w:rsid w:val="002C0951"/>
    <w:rsid w:val="002C0F25"/>
    <w:rsid w:val="002C10F1"/>
    <w:rsid w:val="002C1590"/>
    <w:rsid w:val="002C176E"/>
    <w:rsid w:val="002C1D2D"/>
    <w:rsid w:val="002C1F74"/>
    <w:rsid w:val="002C2231"/>
    <w:rsid w:val="002C239C"/>
    <w:rsid w:val="002C2A20"/>
    <w:rsid w:val="002C2C12"/>
    <w:rsid w:val="002C3BC2"/>
    <w:rsid w:val="002C3C37"/>
    <w:rsid w:val="002C41EF"/>
    <w:rsid w:val="002C464F"/>
    <w:rsid w:val="002C4D34"/>
    <w:rsid w:val="002C4D75"/>
    <w:rsid w:val="002C5988"/>
    <w:rsid w:val="002C5F11"/>
    <w:rsid w:val="002C61E0"/>
    <w:rsid w:val="002C6224"/>
    <w:rsid w:val="002C654F"/>
    <w:rsid w:val="002C6A5D"/>
    <w:rsid w:val="002C6B85"/>
    <w:rsid w:val="002C6CB2"/>
    <w:rsid w:val="002C7557"/>
    <w:rsid w:val="002C77BC"/>
    <w:rsid w:val="002C78A2"/>
    <w:rsid w:val="002C7DB5"/>
    <w:rsid w:val="002D03A9"/>
    <w:rsid w:val="002D0890"/>
    <w:rsid w:val="002D0A92"/>
    <w:rsid w:val="002D0B95"/>
    <w:rsid w:val="002D0EE4"/>
    <w:rsid w:val="002D15C5"/>
    <w:rsid w:val="002D1BC0"/>
    <w:rsid w:val="002D1D93"/>
    <w:rsid w:val="002D1FAD"/>
    <w:rsid w:val="002D29DD"/>
    <w:rsid w:val="002D2A55"/>
    <w:rsid w:val="002D2AB0"/>
    <w:rsid w:val="002D2BF7"/>
    <w:rsid w:val="002D2C4F"/>
    <w:rsid w:val="002D34A1"/>
    <w:rsid w:val="002D38F3"/>
    <w:rsid w:val="002D3DFA"/>
    <w:rsid w:val="002D3FEC"/>
    <w:rsid w:val="002D4D68"/>
    <w:rsid w:val="002D4F33"/>
    <w:rsid w:val="002D4FBE"/>
    <w:rsid w:val="002D53B2"/>
    <w:rsid w:val="002D582D"/>
    <w:rsid w:val="002D5977"/>
    <w:rsid w:val="002D5A8D"/>
    <w:rsid w:val="002D5C11"/>
    <w:rsid w:val="002D61FC"/>
    <w:rsid w:val="002D669D"/>
    <w:rsid w:val="002D6819"/>
    <w:rsid w:val="002D6B68"/>
    <w:rsid w:val="002D6D33"/>
    <w:rsid w:val="002D6FE3"/>
    <w:rsid w:val="002D72EA"/>
    <w:rsid w:val="002D7A74"/>
    <w:rsid w:val="002D7F72"/>
    <w:rsid w:val="002D7FC6"/>
    <w:rsid w:val="002E015C"/>
    <w:rsid w:val="002E02B0"/>
    <w:rsid w:val="002E04E1"/>
    <w:rsid w:val="002E13DC"/>
    <w:rsid w:val="002E19D0"/>
    <w:rsid w:val="002E1A50"/>
    <w:rsid w:val="002E1FA2"/>
    <w:rsid w:val="002E2499"/>
    <w:rsid w:val="002E2E78"/>
    <w:rsid w:val="002E32D5"/>
    <w:rsid w:val="002E35C0"/>
    <w:rsid w:val="002E3AF3"/>
    <w:rsid w:val="002E3C08"/>
    <w:rsid w:val="002E456D"/>
    <w:rsid w:val="002E4D82"/>
    <w:rsid w:val="002E4E85"/>
    <w:rsid w:val="002E4F6A"/>
    <w:rsid w:val="002E5536"/>
    <w:rsid w:val="002E5D8A"/>
    <w:rsid w:val="002E60A5"/>
    <w:rsid w:val="002E62A2"/>
    <w:rsid w:val="002E62E6"/>
    <w:rsid w:val="002E6604"/>
    <w:rsid w:val="002E74CB"/>
    <w:rsid w:val="002E765C"/>
    <w:rsid w:val="002E7D2A"/>
    <w:rsid w:val="002E7E6A"/>
    <w:rsid w:val="002F0055"/>
    <w:rsid w:val="002F039C"/>
    <w:rsid w:val="002F0772"/>
    <w:rsid w:val="002F08D3"/>
    <w:rsid w:val="002F0D06"/>
    <w:rsid w:val="002F1238"/>
    <w:rsid w:val="002F153F"/>
    <w:rsid w:val="002F1641"/>
    <w:rsid w:val="002F1B97"/>
    <w:rsid w:val="002F1E39"/>
    <w:rsid w:val="002F223F"/>
    <w:rsid w:val="002F2FF4"/>
    <w:rsid w:val="002F300F"/>
    <w:rsid w:val="002F30D9"/>
    <w:rsid w:val="002F3121"/>
    <w:rsid w:val="002F3512"/>
    <w:rsid w:val="002F3812"/>
    <w:rsid w:val="002F3F8B"/>
    <w:rsid w:val="002F458C"/>
    <w:rsid w:val="002F4A4D"/>
    <w:rsid w:val="002F534A"/>
    <w:rsid w:val="002F576F"/>
    <w:rsid w:val="002F5C0B"/>
    <w:rsid w:val="002F5D8E"/>
    <w:rsid w:val="002F65CC"/>
    <w:rsid w:val="002F6C9E"/>
    <w:rsid w:val="002F6F69"/>
    <w:rsid w:val="002F7383"/>
    <w:rsid w:val="002F7419"/>
    <w:rsid w:val="002F751C"/>
    <w:rsid w:val="002F77B8"/>
    <w:rsid w:val="002F787A"/>
    <w:rsid w:val="002F7BBE"/>
    <w:rsid w:val="002F7D01"/>
    <w:rsid w:val="002F7DF0"/>
    <w:rsid w:val="002F7E54"/>
    <w:rsid w:val="00300B20"/>
    <w:rsid w:val="00301773"/>
    <w:rsid w:val="00301FF0"/>
    <w:rsid w:val="003023A7"/>
    <w:rsid w:val="0030251D"/>
    <w:rsid w:val="0030270D"/>
    <w:rsid w:val="00302BE0"/>
    <w:rsid w:val="00302C88"/>
    <w:rsid w:val="00302F46"/>
    <w:rsid w:val="00302F56"/>
    <w:rsid w:val="003030F8"/>
    <w:rsid w:val="003041B5"/>
    <w:rsid w:val="00304217"/>
    <w:rsid w:val="003042D6"/>
    <w:rsid w:val="00304AC9"/>
    <w:rsid w:val="0030609D"/>
    <w:rsid w:val="003074F7"/>
    <w:rsid w:val="0030793D"/>
    <w:rsid w:val="00307EA4"/>
    <w:rsid w:val="00307FE8"/>
    <w:rsid w:val="003101D1"/>
    <w:rsid w:val="0031070A"/>
    <w:rsid w:val="003109BB"/>
    <w:rsid w:val="00310B9E"/>
    <w:rsid w:val="00311416"/>
    <w:rsid w:val="003117C4"/>
    <w:rsid w:val="003123DB"/>
    <w:rsid w:val="003129AC"/>
    <w:rsid w:val="00312DC1"/>
    <w:rsid w:val="0031319E"/>
    <w:rsid w:val="00313587"/>
    <w:rsid w:val="003136FD"/>
    <w:rsid w:val="0031394F"/>
    <w:rsid w:val="003139C3"/>
    <w:rsid w:val="00313FE5"/>
    <w:rsid w:val="003143FE"/>
    <w:rsid w:val="00314957"/>
    <w:rsid w:val="0031507E"/>
    <w:rsid w:val="0031533A"/>
    <w:rsid w:val="00315908"/>
    <w:rsid w:val="003163FB"/>
    <w:rsid w:val="003164AA"/>
    <w:rsid w:val="003164D7"/>
    <w:rsid w:val="00316793"/>
    <w:rsid w:val="00316DE5"/>
    <w:rsid w:val="0032054A"/>
    <w:rsid w:val="003207C3"/>
    <w:rsid w:val="003219E5"/>
    <w:rsid w:val="003233FD"/>
    <w:rsid w:val="00323572"/>
    <w:rsid w:val="00323597"/>
    <w:rsid w:val="00323B80"/>
    <w:rsid w:val="00323F07"/>
    <w:rsid w:val="00323F80"/>
    <w:rsid w:val="00324122"/>
    <w:rsid w:val="003241C1"/>
    <w:rsid w:val="00324286"/>
    <w:rsid w:val="00324A47"/>
    <w:rsid w:val="00325339"/>
    <w:rsid w:val="0032665D"/>
    <w:rsid w:val="00327811"/>
    <w:rsid w:val="00327B2C"/>
    <w:rsid w:val="00327D7F"/>
    <w:rsid w:val="00327D83"/>
    <w:rsid w:val="00331097"/>
    <w:rsid w:val="003311AE"/>
    <w:rsid w:val="00331214"/>
    <w:rsid w:val="00331BE6"/>
    <w:rsid w:val="00331CEE"/>
    <w:rsid w:val="00331F9D"/>
    <w:rsid w:val="00332F52"/>
    <w:rsid w:val="0033373E"/>
    <w:rsid w:val="0033387D"/>
    <w:rsid w:val="00333891"/>
    <w:rsid w:val="003346F4"/>
    <w:rsid w:val="00334987"/>
    <w:rsid w:val="0033517F"/>
    <w:rsid w:val="0033518E"/>
    <w:rsid w:val="00335840"/>
    <w:rsid w:val="00335FD2"/>
    <w:rsid w:val="003362EB"/>
    <w:rsid w:val="003365EB"/>
    <w:rsid w:val="00336700"/>
    <w:rsid w:val="0033689D"/>
    <w:rsid w:val="00336D1B"/>
    <w:rsid w:val="00336F91"/>
    <w:rsid w:val="003370F8"/>
    <w:rsid w:val="00337CBB"/>
    <w:rsid w:val="00337D2D"/>
    <w:rsid w:val="003408A0"/>
    <w:rsid w:val="00340A8A"/>
    <w:rsid w:val="00340CBB"/>
    <w:rsid w:val="00340D5D"/>
    <w:rsid w:val="0034139B"/>
    <w:rsid w:val="003416A0"/>
    <w:rsid w:val="00342213"/>
    <w:rsid w:val="00342CE6"/>
    <w:rsid w:val="00342E78"/>
    <w:rsid w:val="00342E7E"/>
    <w:rsid w:val="0034312C"/>
    <w:rsid w:val="003434B6"/>
    <w:rsid w:val="00343D36"/>
    <w:rsid w:val="00344590"/>
    <w:rsid w:val="003445F2"/>
    <w:rsid w:val="003446CA"/>
    <w:rsid w:val="00345589"/>
    <w:rsid w:val="00345B4D"/>
    <w:rsid w:val="00345E9D"/>
    <w:rsid w:val="00345F05"/>
    <w:rsid w:val="00346222"/>
    <w:rsid w:val="0034637B"/>
    <w:rsid w:val="00346C81"/>
    <w:rsid w:val="003479B5"/>
    <w:rsid w:val="00347BAD"/>
    <w:rsid w:val="003500DE"/>
    <w:rsid w:val="00350507"/>
    <w:rsid w:val="003514F0"/>
    <w:rsid w:val="00351833"/>
    <w:rsid w:val="00351D08"/>
    <w:rsid w:val="0035242B"/>
    <w:rsid w:val="00352AB8"/>
    <w:rsid w:val="00352BDE"/>
    <w:rsid w:val="00353B68"/>
    <w:rsid w:val="00354156"/>
    <w:rsid w:val="003541AA"/>
    <w:rsid w:val="0035432E"/>
    <w:rsid w:val="00354880"/>
    <w:rsid w:val="003549C8"/>
    <w:rsid w:val="0035500A"/>
    <w:rsid w:val="003554A8"/>
    <w:rsid w:val="00355607"/>
    <w:rsid w:val="00355A1C"/>
    <w:rsid w:val="0035653F"/>
    <w:rsid w:val="0035674A"/>
    <w:rsid w:val="003568FA"/>
    <w:rsid w:val="003577B9"/>
    <w:rsid w:val="00360592"/>
    <w:rsid w:val="00360B11"/>
    <w:rsid w:val="00360D2C"/>
    <w:rsid w:val="003612F3"/>
    <w:rsid w:val="00361388"/>
    <w:rsid w:val="00361848"/>
    <w:rsid w:val="00363288"/>
    <w:rsid w:val="00364155"/>
    <w:rsid w:val="00364474"/>
    <w:rsid w:val="00364869"/>
    <w:rsid w:val="0036519F"/>
    <w:rsid w:val="003654EA"/>
    <w:rsid w:val="0036553E"/>
    <w:rsid w:val="00365544"/>
    <w:rsid w:val="00365F07"/>
    <w:rsid w:val="003660AC"/>
    <w:rsid w:val="003660D5"/>
    <w:rsid w:val="00366485"/>
    <w:rsid w:val="00366C56"/>
    <w:rsid w:val="0036702F"/>
    <w:rsid w:val="003671A2"/>
    <w:rsid w:val="00367855"/>
    <w:rsid w:val="00370494"/>
    <w:rsid w:val="003705CE"/>
    <w:rsid w:val="003711A1"/>
    <w:rsid w:val="003712A5"/>
    <w:rsid w:val="00371EE8"/>
    <w:rsid w:val="0037201F"/>
    <w:rsid w:val="00372274"/>
    <w:rsid w:val="00372644"/>
    <w:rsid w:val="0037367F"/>
    <w:rsid w:val="003736EE"/>
    <w:rsid w:val="0037488C"/>
    <w:rsid w:val="00374B71"/>
    <w:rsid w:val="00374CE9"/>
    <w:rsid w:val="00374ECE"/>
    <w:rsid w:val="003754E0"/>
    <w:rsid w:val="00375B9C"/>
    <w:rsid w:val="00376118"/>
    <w:rsid w:val="003761EC"/>
    <w:rsid w:val="00376417"/>
    <w:rsid w:val="0037644A"/>
    <w:rsid w:val="00377099"/>
    <w:rsid w:val="00377296"/>
    <w:rsid w:val="00377725"/>
    <w:rsid w:val="0037783E"/>
    <w:rsid w:val="00377BA1"/>
    <w:rsid w:val="00377CB6"/>
    <w:rsid w:val="00381528"/>
    <w:rsid w:val="003819C8"/>
    <w:rsid w:val="00381BF2"/>
    <w:rsid w:val="00381DBB"/>
    <w:rsid w:val="00381FE7"/>
    <w:rsid w:val="0038232F"/>
    <w:rsid w:val="00382CCA"/>
    <w:rsid w:val="00383577"/>
    <w:rsid w:val="003844D8"/>
    <w:rsid w:val="003852F2"/>
    <w:rsid w:val="00385582"/>
    <w:rsid w:val="00385BF8"/>
    <w:rsid w:val="00385F74"/>
    <w:rsid w:val="00386B65"/>
    <w:rsid w:val="00387AC8"/>
    <w:rsid w:val="00390776"/>
    <w:rsid w:val="00390A77"/>
    <w:rsid w:val="00390E5C"/>
    <w:rsid w:val="00391323"/>
    <w:rsid w:val="00392887"/>
    <w:rsid w:val="003931A0"/>
    <w:rsid w:val="003935FA"/>
    <w:rsid w:val="003938A9"/>
    <w:rsid w:val="003939B7"/>
    <w:rsid w:val="00393DAC"/>
    <w:rsid w:val="00395760"/>
    <w:rsid w:val="00395979"/>
    <w:rsid w:val="00396322"/>
    <w:rsid w:val="00396A08"/>
    <w:rsid w:val="00396A5D"/>
    <w:rsid w:val="00396D9B"/>
    <w:rsid w:val="00396FBB"/>
    <w:rsid w:val="003976A3"/>
    <w:rsid w:val="00397AAD"/>
    <w:rsid w:val="00397AE5"/>
    <w:rsid w:val="00397AEC"/>
    <w:rsid w:val="00397DDA"/>
    <w:rsid w:val="003A015A"/>
    <w:rsid w:val="003A07CF"/>
    <w:rsid w:val="003A0A0E"/>
    <w:rsid w:val="003A0D8A"/>
    <w:rsid w:val="003A124F"/>
    <w:rsid w:val="003A1270"/>
    <w:rsid w:val="003A13C4"/>
    <w:rsid w:val="003A18BB"/>
    <w:rsid w:val="003A1924"/>
    <w:rsid w:val="003A2113"/>
    <w:rsid w:val="003A28F7"/>
    <w:rsid w:val="003A2C08"/>
    <w:rsid w:val="003A2FF9"/>
    <w:rsid w:val="003A33D5"/>
    <w:rsid w:val="003A33F8"/>
    <w:rsid w:val="003A3DC2"/>
    <w:rsid w:val="003A3F14"/>
    <w:rsid w:val="003A4036"/>
    <w:rsid w:val="003A442D"/>
    <w:rsid w:val="003A4798"/>
    <w:rsid w:val="003A4897"/>
    <w:rsid w:val="003A48A9"/>
    <w:rsid w:val="003A5115"/>
    <w:rsid w:val="003A6186"/>
    <w:rsid w:val="003A62A0"/>
    <w:rsid w:val="003A65C3"/>
    <w:rsid w:val="003A670A"/>
    <w:rsid w:val="003A6880"/>
    <w:rsid w:val="003A6881"/>
    <w:rsid w:val="003A6BD4"/>
    <w:rsid w:val="003A7291"/>
    <w:rsid w:val="003A73CA"/>
    <w:rsid w:val="003A771B"/>
    <w:rsid w:val="003A7E0E"/>
    <w:rsid w:val="003B0A07"/>
    <w:rsid w:val="003B0D56"/>
    <w:rsid w:val="003B1015"/>
    <w:rsid w:val="003B1851"/>
    <w:rsid w:val="003B2194"/>
    <w:rsid w:val="003B2878"/>
    <w:rsid w:val="003B28F7"/>
    <w:rsid w:val="003B2A1C"/>
    <w:rsid w:val="003B2C85"/>
    <w:rsid w:val="003B33F3"/>
    <w:rsid w:val="003B3DEF"/>
    <w:rsid w:val="003B4013"/>
    <w:rsid w:val="003B4536"/>
    <w:rsid w:val="003B49C0"/>
    <w:rsid w:val="003B55D2"/>
    <w:rsid w:val="003B5635"/>
    <w:rsid w:val="003B6BBA"/>
    <w:rsid w:val="003B6D87"/>
    <w:rsid w:val="003B73CA"/>
    <w:rsid w:val="003B742C"/>
    <w:rsid w:val="003B7DD2"/>
    <w:rsid w:val="003C0195"/>
    <w:rsid w:val="003C06D2"/>
    <w:rsid w:val="003C094D"/>
    <w:rsid w:val="003C0D2D"/>
    <w:rsid w:val="003C0E04"/>
    <w:rsid w:val="003C2062"/>
    <w:rsid w:val="003C212F"/>
    <w:rsid w:val="003C2538"/>
    <w:rsid w:val="003C2CEB"/>
    <w:rsid w:val="003C43FD"/>
    <w:rsid w:val="003C4429"/>
    <w:rsid w:val="003C4F26"/>
    <w:rsid w:val="003C52DA"/>
    <w:rsid w:val="003C5B62"/>
    <w:rsid w:val="003C5C84"/>
    <w:rsid w:val="003C5CE2"/>
    <w:rsid w:val="003C6072"/>
    <w:rsid w:val="003C64C7"/>
    <w:rsid w:val="003C6500"/>
    <w:rsid w:val="003C6A3D"/>
    <w:rsid w:val="003C6B4F"/>
    <w:rsid w:val="003C6F1C"/>
    <w:rsid w:val="003C6FD7"/>
    <w:rsid w:val="003C72D8"/>
    <w:rsid w:val="003C786F"/>
    <w:rsid w:val="003C789B"/>
    <w:rsid w:val="003C7A3D"/>
    <w:rsid w:val="003C7C8B"/>
    <w:rsid w:val="003C7E55"/>
    <w:rsid w:val="003D0540"/>
    <w:rsid w:val="003D086C"/>
    <w:rsid w:val="003D0E9E"/>
    <w:rsid w:val="003D1384"/>
    <w:rsid w:val="003D198F"/>
    <w:rsid w:val="003D2017"/>
    <w:rsid w:val="003D2159"/>
    <w:rsid w:val="003D2494"/>
    <w:rsid w:val="003D2A11"/>
    <w:rsid w:val="003D2B2E"/>
    <w:rsid w:val="003D2C36"/>
    <w:rsid w:val="003D34C4"/>
    <w:rsid w:val="003D3B18"/>
    <w:rsid w:val="003D3F2A"/>
    <w:rsid w:val="003D3F9C"/>
    <w:rsid w:val="003D4297"/>
    <w:rsid w:val="003D438E"/>
    <w:rsid w:val="003D45C9"/>
    <w:rsid w:val="003D4ED8"/>
    <w:rsid w:val="003D546E"/>
    <w:rsid w:val="003D56BC"/>
    <w:rsid w:val="003D61BB"/>
    <w:rsid w:val="003D67C2"/>
    <w:rsid w:val="003D67DD"/>
    <w:rsid w:val="003D6E91"/>
    <w:rsid w:val="003D7231"/>
    <w:rsid w:val="003D7C53"/>
    <w:rsid w:val="003E0285"/>
    <w:rsid w:val="003E02A2"/>
    <w:rsid w:val="003E0384"/>
    <w:rsid w:val="003E03BD"/>
    <w:rsid w:val="003E05DE"/>
    <w:rsid w:val="003E0AFA"/>
    <w:rsid w:val="003E0E71"/>
    <w:rsid w:val="003E1342"/>
    <w:rsid w:val="003E146B"/>
    <w:rsid w:val="003E18A7"/>
    <w:rsid w:val="003E1A35"/>
    <w:rsid w:val="003E2890"/>
    <w:rsid w:val="003E2BBE"/>
    <w:rsid w:val="003E485D"/>
    <w:rsid w:val="003E4D9A"/>
    <w:rsid w:val="003E53A7"/>
    <w:rsid w:val="003E55AF"/>
    <w:rsid w:val="003E5CB0"/>
    <w:rsid w:val="003E5D2D"/>
    <w:rsid w:val="003E6119"/>
    <w:rsid w:val="003E6E77"/>
    <w:rsid w:val="003E71E0"/>
    <w:rsid w:val="003E7387"/>
    <w:rsid w:val="003E73FA"/>
    <w:rsid w:val="003F1541"/>
    <w:rsid w:val="003F2084"/>
    <w:rsid w:val="003F3123"/>
    <w:rsid w:val="003F3570"/>
    <w:rsid w:val="003F37E2"/>
    <w:rsid w:val="003F3FC6"/>
    <w:rsid w:val="003F4416"/>
    <w:rsid w:val="003F45E5"/>
    <w:rsid w:val="003F475C"/>
    <w:rsid w:val="003F4999"/>
    <w:rsid w:val="003F5C90"/>
    <w:rsid w:val="003F6249"/>
    <w:rsid w:val="003F6773"/>
    <w:rsid w:val="003F7031"/>
    <w:rsid w:val="003F7994"/>
    <w:rsid w:val="00400D68"/>
    <w:rsid w:val="004016D9"/>
    <w:rsid w:val="00401745"/>
    <w:rsid w:val="00401749"/>
    <w:rsid w:val="00401962"/>
    <w:rsid w:val="00401A4D"/>
    <w:rsid w:val="00401C23"/>
    <w:rsid w:val="0040234B"/>
    <w:rsid w:val="00402AF4"/>
    <w:rsid w:val="00403019"/>
    <w:rsid w:val="00403097"/>
    <w:rsid w:val="004032EF"/>
    <w:rsid w:val="0040357A"/>
    <w:rsid w:val="00404114"/>
    <w:rsid w:val="004047C0"/>
    <w:rsid w:val="00404AD5"/>
    <w:rsid w:val="00404EAE"/>
    <w:rsid w:val="00404F27"/>
    <w:rsid w:val="00405B03"/>
    <w:rsid w:val="0040687F"/>
    <w:rsid w:val="00406BB9"/>
    <w:rsid w:val="00406CCE"/>
    <w:rsid w:val="00407096"/>
    <w:rsid w:val="00407976"/>
    <w:rsid w:val="00407BE1"/>
    <w:rsid w:val="00407F50"/>
    <w:rsid w:val="004100F5"/>
    <w:rsid w:val="00410229"/>
    <w:rsid w:val="0041068B"/>
    <w:rsid w:val="004109C9"/>
    <w:rsid w:val="004109EC"/>
    <w:rsid w:val="00411A05"/>
    <w:rsid w:val="00411AB5"/>
    <w:rsid w:val="00411FA9"/>
    <w:rsid w:val="00412297"/>
    <w:rsid w:val="004124D8"/>
    <w:rsid w:val="00412BF4"/>
    <w:rsid w:val="00412DE3"/>
    <w:rsid w:val="00412E18"/>
    <w:rsid w:val="00413247"/>
    <w:rsid w:val="004135B3"/>
    <w:rsid w:val="0041414C"/>
    <w:rsid w:val="00414292"/>
    <w:rsid w:val="0041431C"/>
    <w:rsid w:val="00414576"/>
    <w:rsid w:val="0041465A"/>
    <w:rsid w:val="0041472B"/>
    <w:rsid w:val="004149DB"/>
    <w:rsid w:val="00415714"/>
    <w:rsid w:val="00415949"/>
    <w:rsid w:val="00416E13"/>
    <w:rsid w:val="00417051"/>
    <w:rsid w:val="00417C5D"/>
    <w:rsid w:val="00417FAA"/>
    <w:rsid w:val="004209AC"/>
    <w:rsid w:val="00421289"/>
    <w:rsid w:val="00421F4C"/>
    <w:rsid w:val="00421FF6"/>
    <w:rsid w:val="0042209B"/>
    <w:rsid w:val="00422F0E"/>
    <w:rsid w:val="004239DC"/>
    <w:rsid w:val="00423D36"/>
    <w:rsid w:val="00424167"/>
    <w:rsid w:val="00424E04"/>
    <w:rsid w:val="004253A3"/>
    <w:rsid w:val="0042591B"/>
    <w:rsid w:val="00426104"/>
    <w:rsid w:val="004261A3"/>
    <w:rsid w:val="0042643C"/>
    <w:rsid w:val="00426F5C"/>
    <w:rsid w:val="00427191"/>
    <w:rsid w:val="00427446"/>
    <w:rsid w:val="00427606"/>
    <w:rsid w:val="0042778C"/>
    <w:rsid w:val="00427994"/>
    <w:rsid w:val="00427F90"/>
    <w:rsid w:val="00430008"/>
    <w:rsid w:val="0043028B"/>
    <w:rsid w:val="0043041F"/>
    <w:rsid w:val="00430F1C"/>
    <w:rsid w:val="0043131E"/>
    <w:rsid w:val="004314A2"/>
    <w:rsid w:val="004318D0"/>
    <w:rsid w:val="00431BBE"/>
    <w:rsid w:val="00431BC9"/>
    <w:rsid w:val="00431C14"/>
    <w:rsid w:val="00431CD8"/>
    <w:rsid w:val="00431D76"/>
    <w:rsid w:val="00431FC9"/>
    <w:rsid w:val="00431FEB"/>
    <w:rsid w:val="0043246D"/>
    <w:rsid w:val="004324F6"/>
    <w:rsid w:val="00433330"/>
    <w:rsid w:val="00433384"/>
    <w:rsid w:val="00433425"/>
    <w:rsid w:val="00433C96"/>
    <w:rsid w:val="004345C6"/>
    <w:rsid w:val="004346BE"/>
    <w:rsid w:val="00434835"/>
    <w:rsid w:val="00434849"/>
    <w:rsid w:val="00434882"/>
    <w:rsid w:val="00435584"/>
    <w:rsid w:val="00435964"/>
    <w:rsid w:val="00435FDC"/>
    <w:rsid w:val="00436270"/>
    <w:rsid w:val="0043646B"/>
    <w:rsid w:val="00436BB6"/>
    <w:rsid w:val="0043712F"/>
    <w:rsid w:val="004379BA"/>
    <w:rsid w:val="00437BFE"/>
    <w:rsid w:val="0044029C"/>
    <w:rsid w:val="0044051E"/>
    <w:rsid w:val="00440551"/>
    <w:rsid w:val="004405AE"/>
    <w:rsid w:val="004405CA"/>
    <w:rsid w:val="00440D89"/>
    <w:rsid w:val="00441281"/>
    <w:rsid w:val="0044145D"/>
    <w:rsid w:val="004416F4"/>
    <w:rsid w:val="00441C78"/>
    <w:rsid w:val="00441CA6"/>
    <w:rsid w:val="00441CCE"/>
    <w:rsid w:val="004423B0"/>
    <w:rsid w:val="0044283D"/>
    <w:rsid w:val="00442A28"/>
    <w:rsid w:val="00442A93"/>
    <w:rsid w:val="00442AF2"/>
    <w:rsid w:val="00442DCC"/>
    <w:rsid w:val="00443029"/>
    <w:rsid w:val="004436E9"/>
    <w:rsid w:val="00443FD6"/>
    <w:rsid w:val="0044400A"/>
    <w:rsid w:val="00444101"/>
    <w:rsid w:val="004445B1"/>
    <w:rsid w:val="00444634"/>
    <w:rsid w:val="0044497E"/>
    <w:rsid w:val="0044507D"/>
    <w:rsid w:val="0044518D"/>
    <w:rsid w:val="00445680"/>
    <w:rsid w:val="00445DB7"/>
    <w:rsid w:val="0044638C"/>
    <w:rsid w:val="00446706"/>
    <w:rsid w:val="00446938"/>
    <w:rsid w:val="00447058"/>
    <w:rsid w:val="00447260"/>
    <w:rsid w:val="00447E3B"/>
    <w:rsid w:val="004502AC"/>
    <w:rsid w:val="004507CD"/>
    <w:rsid w:val="00450C0F"/>
    <w:rsid w:val="00450E9A"/>
    <w:rsid w:val="004516A0"/>
    <w:rsid w:val="00451F23"/>
    <w:rsid w:val="00452010"/>
    <w:rsid w:val="00452416"/>
    <w:rsid w:val="00452835"/>
    <w:rsid w:val="00452A34"/>
    <w:rsid w:val="0045338F"/>
    <w:rsid w:val="004533ED"/>
    <w:rsid w:val="00453401"/>
    <w:rsid w:val="004535C5"/>
    <w:rsid w:val="00453875"/>
    <w:rsid w:val="00453C25"/>
    <w:rsid w:val="00454667"/>
    <w:rsid w:val="00454711"/>
    <w:rsid w:val="004553C0"/>
    <w:rsid w:val="004562E8"/>
    <w:rsid w:val="00456639"/>
    <w:rsid w:val="00456BF3"/>
    <w:rsid w:val="00456F25"/>
    <w:rsid w:val="00457293"/>
    <w:rsid w:val="00457592"/>
    <w:rsid w:val="00457A3C"/>
    <w:rsid w:val="00457C64"/>
    <w:rsid w:val="00457F82"/>
    <w:rsid w:val="0046097F"/>
    <w:rsid w:val="00460C8F"/>
    <w:rsid w:val="00460F32"/>
    <w:rsid w:val="00461B8E"/>
    <w:rsid w:val="00461CA5"/>
    <w:rsid w:val="00461DD0"/>
    <w:rsid w:val="00461EA6"/>
    <w:rsid w:val="004622C9"/>
    <w:rsid w:val="00462733"/>
    <w:rsid w:val="00462FE4"/>
    <w:rsid w:val="004631AD"/>
    <w:rsid w:val="00463A14"/>
    <w:rsid w:val="0046451F"/>
    <w:rsid w:val="00464820"/>
    <w:rsid w:val="00464AD4"/>
    <w:rsid w:val="00464E0B"/>
    <w:rsid w:val="00464E5D"/>
    <w:rsid w:val="004654B2"/>
    <w:rsid w:val="0046590D"/>
    <w:rsid w:val="00465A0F"/>
    <w:rsid w:val="00465C55"/>
    <w:rsid w:val="004664F8"/>
    <w:rsid w:val="0046687F"/>
    <w:rsid w:val="00466B19"/>
    <w:rsid w:val="00466D54"/>
    <w:rsid w:val="00466DF7"/>
    <w:rsid w:val="004670ED"/>
    <w:rsid w:val="00467603"/>
    <w:rsid w:val="00467C48"/>
    <w:rsid w:val="00470D27"/>
    <w:rsid w:val="00472830"/>
    <w:rsid w:val="0047302E"/>
    <w:rsid w:val="004730FD"/>
    <w:rsid w:val="00473377"/>
    <w:rsid w:val="0047351C"/>
    <w:rsid w:val="00473F33"/>
    <w:rsid w:val="0047414E"/>
    <w:rsid w:val="00475516"/>
    <w:rsid w:val="00475B3D"/>
    <w:rsid w:val="00476C37"/>
    <w:rsid w:val="00476F5B"/>
    <w:rsid w:val="0047727C"/>
    <w:rsid w:val="004774A8"/>
    <w:rsid w:val="00477B1E"/>
    <w:rsid w:val="00477B2A"/>
    <w:rsid w:val="004801BF"/>
    <w:rsid w:val="00480319"/>
    <w:rsid w:val="00480844"/>
    <w:rsid w:val="00480B55"/>
    <w:rsid w:val="00481C12"/>
    <w:rsid w:val="00481C7D"/>
    <w:rsid w:val="00481DC3"/>
    <w:rsid w:val="0048208E"/>
    <w:rsid w:val="0048213B"/>
    <w:rsid w:val="00482466"/>
    <w:rsid w:val="004826ED"/>
    <w:rsid w:val="004830F9"/>
    <w:rsid w:val="00483390"/>
    <w:rsid w:val="004833F2"/>
    <w:rsid w:val="004839E5"/>
    <w:rsid w:val="00483EE4"/>
    <w:rsid w:val="004845E8"/>
    <w:rsid w:val="00484D63"/>
    <w:rsid w:val="00484DF4"/>
    <w:rsid w:val="00485B05"/>
    <w:rsid w:val="00485C64"/>
    <w:rsid w:val="00485C68"/>
    <w:rsid w:val="00485CFF"/>
    <w:rsid w:val="00486986"/>
    <w:rsid w:val="00487558"/>
    <w:rsid w:val="0048788A"/>
    <w:rsid w:val="00487AFD"/>
    <w:rsid w:val="004918CC"/>
    <w:rsid w:val="00491F2A"/>
    <w:rsid w:val="004924BB"/>
    <w:rsid w:val="00492DF3"/>
    <w:rsid w:val="004939E9"/>
    <w:rsid w:val="00493D48"/>
    <w:rsid w:val="00494016"/>
    <w:rsid w:val="00494355"/>
    <w:rsid w:val="00494432"/>
    <w:rsid w:val="00494443"/>
    <w:rsid w:val="004946BD"/>
    <w:rsid w:val="0049489F"/>
    <w:rsid w:val="00494A07"/>
    <w:rsid w:val="004950E7"/>
    <w:rsid w:val="00496405"/>
    <w:rsid w:val="00496965"/>
    <w:rsid w:val="00496BB7"/>
    <w:rsid w:val="00497313"/>
    <w:rsid w:val="004973A4"/>
    <w:rsid w:val="00497EF4"/>
    <w:rsid w:val="004A02A4"/>
    <w:rsid w:val="004A03A8"/>
    <w:rsid w:val="004A042B"/>
    <w:rsid w:val="004A0625"/>
    <w:rsid w:val="004A0742"/>
    <w:rsid w:val="004A0B48"/>
    <w:rsid w:val="004A0CAC"/>
    <w:rsid w:val="004A0E59"/>
    <w:rsid w:val="004A0F41"/>
    <w:rsid w:val="004A1836"/>
    <w:rsid w:val="004A1D42"/>
    <w:rsid w:val="004A2615"/>
    <w:rsid w:val="004A29F2"/>
    <w:rsid w:val="004A2DF1"/>
    <w:rsid w:val="004A312A"/>
    <w:rsid w:val="004A3969"/>
    <w:rsid w:val="004A3972"/>
    <w:rsid w:val="004A3BFA"/>
    <w:rsid w:val="004A46A3"/>
    <w:rsid w:val="004A4C66"/>
    <w:rsid w:val="004A4E5C"/>
    <w:rsid w:val="004A58DA"/>
    <w:rsid w:val="004A5922"/>
    <w:rsid w:val="004A5BE7"/>
    <w:rsid w:val="004A5E22"/>
    <w:rsid w:val="004A6167"/>
    <w:rsid w:val="004A6B7C"/>
    <w:rsid w:val="004A6FB1"/>
    <w:rsid w:val="004A7035"/>
    <w:rsid w:val="004A72F5"/>
    <w:rsid w:val="004A7416"/>
    <w:rsid w:val="004A75E8"/>
    <w:rsid w:val="004A7763"/>
    <w:rsid w:val="004A784D"/>
    <w:rsid w:val="004B0061"/>
    <w:rsid w:val="004B08A7"/>
    <w:rsid w:val="004B0E18"/>
    <w:rsid w:val="004B1225"/>
    <w:rsid w:val="004B12A6"/>
    <w:rsid w:val="004B12BE"/>
    <w:rsid w:val="004B15E0"/>
    <w:rsid w:val="004B178D"/>
    <w:rsid w:val="004B1BD2"/>
    <w:rsid w:val="004B2BA0"/>
    <w:rsid w:val="004B3752"/>
    <w:rsid w:val="004B37A3"/>
    <w:rsid w:val="004B3925"/>
    <w:rsid w:val="004B3E18"/>
    <w:rsid w:val="004B48BA"/>
    <w:rsid w:val="004B493A"/>
    <w:rsid w:val="004B5183"/>
    <w:rsid w:val="004B52CD"/>
    <w:rsid w:val="004B52E7"/>
    <w:rsid w:val="004B590F"/>
    <w:rsid w:val="004B5E8C"/>
    <w:rsid w:val="004B60C3"/>
    <w:rsid w:val="004B6141"/>
    <w:rsid w:val="004B63C4"/>
    <w:rsid w:val="004B6421"/>
    <w:rsid w:val="004B6521"/>
    <w:rsid w:val="004B7528"/>
    <w:rsid w:val="004C02C3"/>
    <w:rsid w:val="004C0407"/>
    <w:rsid w:val="004C04D1"/>
    <w:rsid w:val="004C0901"/>
    <w:rsid w:val="004C0EF0"/>
    <w:rsid w:val="004C1494"/>
    <w:rsid w:val="004C1511"/>
    <w:rsid w:val="004C2CF8"/>
    <w:rsid w:val="004C3C06"/>
    <w:rsid w:val="004C410E"/>
    <w:rsid w:val="004C4A6B"/>
    <w:rsid w:val="004C4B3B"/>
    <w:rsid w:val="004C4FD9"/>
    <w:rsid w:val="004C51EB"/>
    <w:rsid w:val="004C594C"/>
    <w:rsid w:val="004C61E7"/>
    <w:rsid w:val="004C687F"/>
    <w:rsid w:val="004C69F8"/>
    <w:rsid w:val="004C71F0"/>
    <w:rsid w:val="004C7C87"/>
    <w:rsid w:val="004C7E1E"/>
    <w:rsid w:val="004D0EF8"/>
    <w:rsid w:val="004D1601"/>
    <w:rsid w:val="004D1B00"/>
    <w:rsid w:val="004D1E59"/>
    <w:rsid w:val="004D2721"/>
    <w:rsid w:val="004D29C2"/>
    <w:rsid w:val="004D2BAC"/>
    <w:rsid w:val="004D33A7"/>
    <w:rsid w:val="004D402A"/>
    <w:rsid w:val="004D42A0"/>
    <w:rsid w:val="004D4C90"/>
    <w:rsid w:val="004D5B99"/>
    <w:rsid w:val="004D5D17"/>
    <w:rsid w:val="004D6299"/>
    <w:rsid w:val="004D6347"/>
    <w:rsid w:val="004D648A"/>
    <w:rsid w:val="004D68CD"/>
    <w:rsid w:val="004D698B"/>
    <w:rsid w:val="004D6A15"/>
    <w:rsid w:val="004D6E6D"/>
    <w:rsid w:val="004D74A5"/>
    <w:rsid w:val="004D7BC9"/>
    <w:rsid w:val="004E0554"/>
    <w:rsid w:val="004E0C24"/>
    <w:rsid w:val="004E11FB"/>
    <w:rsid w:val="004E1CAC"/>
    <w:rsid w:val="004E1DCE"/>
    <w:rsid w:val="004E214E"/>
    <w:rsid w:val="004E2625"/>
    <w:rsid w:val="004E2826"/>
    <w:rsid w:val="004E3485"/>
    <w:rsid w:val="004E3709"/>
    <w:rsid w:val="004E38A1"/>
    <w:rsid w:val="004E3FF1"/>
    <w:rsid w:val="004E5368"/>
    <w:rsid w:val="004E5640"/>
    <w:rsid w:val="004E5D1D"/>
    <w:rsid w:val="004E618C"/>
    <w:rsid w:val="004E619C"/>
    <w:rsid w:val="004E63AA"/>
    <w:rsid w:val="004E649B"/>
    <w:rsid w:val="004E6628"/>
    <w:rsid w:val="004E7073"/>
    <w:rsid w:val="004E7A1A"/>
    <w:rsid w:val="004E7B75"/>
    <w:rsid w:val="004F035C"/>
    <w:rsid w:val="004F0D31"/>
    <w:rsid w:val="004F0DB2"/>
    <w:rsid w:val="004F0EE3"/>
    <w:rsid w:val="004F1744"/>
    <w:rsid w:val="004F1B69"/>
    <w:rsid w:val="004F1D3E"/>
    <w:rsid w:val="004F1FA2"/>
    <w:rsid w:val="004F2831"/>
    <w:rsid w:val="004F3842"/>
    <w:rsid w:val="004F3935"/>
    <w:rsid w:val="004F3C46"/>
    <w:rsid w:val="004F4B96"/>
    <w:rsid w:val="004F53FD"/>
    <w:rsid w:val="004F5409"/>
    <w:rsid w:val="004F5F57"/>
    <w:rsid w:val="004F5FB6"/>
    <w:rsid w:val="004F6B30"/>
    <w:rsid w:val="004F741C"/>
    <w:rsid w:val="004F756F"/>
    <w:rsid w:val="004F77A3"/>
    <w:rsid w:val="004F7896"/>
    <w:rsid w:val="0050040F"/>
    <w:rsid w:val="005009BF"/>
    <w:rsid w:val="005011DA"/>
    <w:rsid w:val="00501352"/>
    <w:rsid w:val="0050172E"/>
    <w:rsid w:val="0050241E"/>
    <w:rsid w:val="005028A6"/>
    <w:rsid w:val="005029F0"/>
    <w:rsid w:val="00502ECA"/>
    <w:rsid w:val="0050364C"/>
    <w:rsid w:val="00503A18"/>
    <w:rsid w:val="00503F78"/>
    <w:rsid w:val="005040B5"/>
    <w:rsid w:val="00504CCC"/>
    <w:rsid w:val="00504FC1"/>
    <w:rsid w:val="005055B7"/>
    <w:rsid w:val="005055D4"/>
    <w:rsid w:val="005058A1"/>
    <w:rsid w:val="00505D6E"/>
    <w:rsid w:val="00506458"/>
    <w:rsid w:val="00506D35"/>
    <w:rsid w:val="00507042"/>
    <w:rsid w:val="00507103"/>
    <w:rsid w:val="00507296"/>
    <w:rsid w:val="00507618"/>
    <w:rsid w:val="00507770"/>
    <w:rsid w:val="00507AE9"/>
    <w:rsid w:val="00510A39"/>
    <w:rsid w:val="00510EF1"/>
    <w:rsid w:val="005111B6"/>
    <w:rsid w:val="005113B6"/>
    <w:rsid w:val="0051163E"/>
    <w:rsid w:val="005117CF"/>
    <w:rsid w:val="00511E48"/>
    <w:rsid w:val="00512A6C"/>
    <w:rsid w:val="00512B04"/>
    <w:rsid w:val="00512E3C"/>
    <w:rsid w:val="00513599"/>
    <w:rsid w:val="00513A87"/>
    <w:rsid w:val="0051409E"/>
    <w:rsid w:val="00514B47"/>
    <w:rsid w:val="005169A7"/>
    <w:rsid w:val="0051700D"/>
    <w:rsid w:val="0051757B"/>
    <w:rsid w:val="00517765"/>
    <w:rsid w:val="00517D07"/>
    <w:rsid w:val="00520013"/>
    <w:rsid w:val="005203E4"/>
    <w:rsid w:val="00520405"/>
    <w:rsid w:val="00520A08"/>
    <w:rsid w:val="00520B09"/>
    <w:rsid w:val="00520C46"/>
    <w:rsid w:val="0052136B"/>
    <w:rsid w:val="0052175F"/>
    <w:rsid w:val="00521AF1"/>
    <w:rsid w:val="00521D63"/>
    <w:rsid w:val="00521FB5"/>
    <w:rsid w:val="00522143"/>
    <w:rsid w:val="00523B08"/>
    <w:rsid w:val="005240F3"/>
    <w:rsid w:val="0052429E"/>
    <w:rsid w:val="005256CA"/>
    <w:rsid w:val="0052599E"/>
    <w:rsid w:val="005259C3"/>
    <w:rsid w:val="00525B35"/>
    <w:rsid w:val="00526461"/>
    <w:rsid w:val="005267A7"/>
    <w:rsid w:val="00526A98"/>
    <w:rsid w:val="00526D29"/>
    <w:rsid w:val="00526D83"/>
    <w:rsid w:val="00526F6A"/>
    <w:rsid w:val="0053042A"/>
    <w:rsid w:val="00530B17"/>
    <w:rsid w:val="0053163B"/>
    <w:rsid w:val="00531C7F"/>
    <w:rsid w:val="00532810"/>
    <w:rsid w:val="00532F6A"/>
    <w:rsid w:val="00533408"/>
    <w:rsid w:val="0053385F"/>
    <w:rsid w:val="00533B43"/>
    <w:rsid w:val="00533C16"/>
    <w:rsid w:val="005349BA"/>
    <w:rsid w:val="00536117"/>
    <w:rsid w:val="005365E3"/>
    <w:rsid w:val="00536828"/>
    <w:rsid w:val="00540566"/>
    <w:rsid w:val="00540709"/>
    <w:rsid w:val="00540777"/>
    <w:rsid w:val="005408DA"/>
    <w:rsid w:val="005409C5"/>
    <w:rsid w:val="00540C7C"/>
    <w:rsid w:val="005417E8"/>
    <w:rsid w:val="005418A5"/>
    <w:rsid w:val="00541A75"/>
    <w:rsid w:val="00542462"/>
    <w:rsid w:val="00542889"/>
    <w:rsid w:val="00542C86"/>
    <w:rsid w:val="00542D45"/>
    <w:rsid w:val="0054317B"/>
    <w:rsid w:val="00543995"/>
    <w:rsid w:val="00543E1B"/>
    <w:rsid w:val="00543EDE"/>
    <w:rsid w:val="00545651"/>
    <w:rsid w:val="00545C0D"/>
    <w:rsid w:val="00545D0A"/>
    <w:rsid w:val="00546E6C"/>
    <w:rsid w:val="00547347"/>
    <w:rsid w:val="00547400"/>
    <w:rsid w:val="005475B2"/>
    <w:rsid w:val="00547838"/>
    <w:rsid w:val="005478E6"/>
    <w:rsid w:val="00547A54"/>
    <w:rsid w:val="00550200"/>
    <w:rsid w:val="00550710"/>
    <w:rsid w:val="005515CF"/>
    <w:rsid w:val="00551784"/>
    <w:rsid w:val="00551C34"/>
    <w:rsid w:val="00551DF6"/>
    <w:rsid w:val="005528ED"/>
    <w:rsid w:val="005533CD"/>
    <w:rsid w:val="005534B0"/>
    <w:rsid w:val="005546CB"/>
    <w:rsid w:val="005549AB"/>
    <w:rsid w:val="0055569B"/>
    <w:rsid w:val="00555B0D"/>
    <w:rsid w:val="005565E6"/>
    <w:rsid w:val="00557EBF"/>
    <w:rsid w:val="005605CA"/>
    <w:rsid w:val="005608F1"/>
    <w:rsid w:val="00560A25"/>
    <w:rsid w:val="00560B48"/>
    <w:rsid w:val="00560DFF"/>
    <w:rsid w:val="00560F25"/>
    <w:rsid w:val="005615D2"/>
    <w:rsid w:val="005616F2"/>
    <w:rsid w:val="00561E30"/>
    <w:rsid w:val="00561FF4"/>
    <w:rsid w:val="005620B6"/>
    <w:rsid w:val="00562269"/>
    <w:rsid w:val="00562350"/>
    <w:rsid w:val="00563C19"/>
    <w:rsid w:val="00563C45"/>
    <w:rsid w:val="00564118"/>
    <w:rsid w:val="005641C4"/>
    <w:rsid w:val="00564220"/>
    <w:rsid w:val="0056451D"/>
    <w:rsid w:val="00564A46"/>
    <w:rsid w:val="005654E9"/>
    <w:rsid w:val="00565722"/>
    <w:rsid w:val="005657AD"/>
    <w:rsid w:val="00565B35"/>
    <w:rsid w:val="00565DF8"/>
    <w:rsid w:val="00565EA9"/>
    <w:rsid w:val="00565F36"/>
    <w:rsid w:val="005660BD"/>
    <w:rsid w:val="0056615D"/>
    <w:rsid w:val="005668E5"/>
    <w:rsid w:val="00566DEB"/>
    <w:rsid w:val="005674B8"/>
    <w:rsid w:val="005675FA"/>
    <w:rsid w:val="0057030E"/>
    <w:rsid w:val="00570AF2"/>
    <w:rsid w:val="00571073"/>
    <w:rsid w:val="00571159"/>
    <w:rsid w:val="00571A00"/>
    <w:rsid w:val="00571D13"/>
    <w:rsid w:val="00571E24"/>
    <w:rsid w:val="00571FAB"/>
    <w:rsid w:val="0057238E"/>
    <w:rsid w:val="005727B7"/>
    <w:rsid w:val="00572F5A"/>
    <w:rsid w:val="005731DA"/>
    <w:rsid w:val="0057324B"/>
    <w:rsid w:val="00573278"/>
    <w:rsid w:val="00574100"/>
    <w:rsid w:val="005744B8"/>
    <w:rsid w:val="00576053"/>
    <w:rsid w:val="005772A6"/>
    <w:rsid w:val="00577307"/>
    <w:rsid w:val="005774AB"/>
    <w:rsid w:val="00577AA1"/>
    <w:rsid w:val="00577E5E"/>
    <w:rsid w:val="00580D2D"/>
    <w:rsid w:val="00580E04"/>
    <w:rsid w:val="00581409"/>
    <w:rsid w:val="0058199E"/>
    <w:rsid w:val="00581F11"/>
    <w:rsid w:val="00581F4B"/>
    <w:rsid w:val="00582845"/>
    <w:rsid w:val="0058408F"/>
    <w:rsid w:val="00584566"/>
    <w:rsid w:val="00584718"/>
    <w:rsid w:val="00585105"/>
    <w:rsid w:val="00585D6C"/>
    <w:rsid w:val="005865BE"/>
    <w:rsid w:val="005867F4"/>
    <w:rsid w:val="00587BB5"/>
    <w:rsid w:val="00587F54"/>
    <w:rsid w:val="00590001"/>
    <w:rsid w:val="00590B07"/>
    <w:rsid w:val="00590C50"/>
    <w:rsid w:val="0059133C"/>
    <w:rsid w:val="00591544"/>
    <w:rsid w:val="00591B4F"/>
    <w:rsid w:val="005922D2"/>
    <w:rsid w:val="00592918"/>
    <w:rsid w:val="00592C1C"/>
    <w:rsid w:val="00592FAF"/>
    <w:rsid w:val="005933E0"/>
    <w:rsid w:val="00593533"/>
    <w:rsid w:val="0059394A"/>
    <w:rsid w:val="00594BA7"/>
    <w:rsid w:val="00594BD8"/>
    <w:rsid w:val="0059518C"/>
    <w:rsid w:val="005952C3"/>
    <w:rsid w:val="0059550C"/>
    <w:rsid w:val="00595D63"/>
    <w:rsid w:val="00596924"/>
    <w:rsid w:val="00596A1A"/>
    <w:rsid w:val="0059730F"/>
    <w:rsid w:val="0059777A"/>
    <w:rsid w:val="005977AD"/>
    <w:rsid w:val="005977DC"/>
    <w:rsid w:val="005978F0"/>
    <w:rsid w:val="00597A64"/>
    <w:rsid w:val="00597DB2"/>
    <w:rsid w:val="005A0842"/>
    <w:rsid w:val="005A0B12"/>
    <w:rsid w:val="005A0C9B"/>
    <w:rsid w:val="005A19A9"/>
    <w:rsid w:val="005A1B3A"/>
    <w:rsid w:val="005A1E01"/>
    <w:rsid w:val="005A1F2A"/>
    <w:rsid w:val="005A37C9"/>
    <w:rsid w:val="005A4582"/>
    <w:rsid w:val="005A45DF"/>
    <w:rsid w:val="005A4987"/>
    <w:rsid w:val="005A5663"/>
    <w:rsid w:val="005A6157"/>
    <w:rsid w:val="005A63F3"/>
    <w:rsid w:val="005A656E"/>
    <w:rsid w:val="005A6E3B"/>
    <w:rsid w:val="005A6E99"/>
    <w:rsid w:val="005A76DF"/>
    <w:rsid w:val="005A7B6C"/>
    <w:rsid w:val="005A7F33"/>
    <w:rsid w:val="005B0B7B"/>
    <w:rsid w:val="005B116D"/>
    <w:rsid w:val="005B1513"/>
    <w:rsid w:val="005B20B2"/>
    <w:rsid w:val="005B27AA"/>
    <w:rsid w:val="005B293F"/>
    <w:rsid w:val="005B30D8"/>
    <w:rsid w:val="005B4140"/>
    <w:rsid w:val="005B42F3"/>
    <w:rsid w:val="005B433C"/>
    <w:rsid w:val="005B44BC"/>
    <w:rsid w:val="005B4644"/>
    <w:rsid w:val="005B565D"/>
    <w:rsid w:val="005B5878"/>
    <w:rsid w:val="005B59DD"/>
    <w:rsid w:val="005B659A"/>
    <w:rsid w:val="005B72A3"/>
    <w:rsid w:val="005B7422"/>
    <w:rsid w:val="005B769B"/>
    <w:rsid w:val="005C013E"/>
    <w:rsid w:val="005C01A2"/>
    <w:rsid w:val="005C0774"/>
    <w:rsid w:val="005C1307"/>
    <w:rsid w:val="005C187E"/>
    <w:rsid w:val="005C18DF"/>
    <w:rsid w:val="005C24E0"/>
    <w:rsid w:val="005C29B1"/>
    <w:rsid w:val="005C3112"/>
    <w:rsid w:val="005C3217"/>
    <w:rsid w:val="005C32AD"/>
    <w:rsid w:val="005C3689"/>
    <w:rsid w:val="005C3BCD"/>
    <w:rsid w:val="005C3BF2"/>
    <w:rsid w:val="005C47A7"/>
    <w:rsid w:val="005C48EF"/>
    <w:rsid w:val="005C4B2C"/>
    <w:rsid w:val="005C5067"/>
    <w:rsid w:val="005C56ED"/>
    <w:rsid w:val="005C5992"/>
    <w:rsid w:val="005C5E85"/>
    <w:rsid w:val="005C6294"/>
    <w:rsid w:val="005C649D"/>
    <w:rsid w:val="005C6B13"/>
    <w:rsid w:val="005C753A"/>
    <w:rsid w:val="005C7652"/>
    <w:rsid w:val="005C7679"/>
    <w:rsid w:val="005C7A5D"/>
    <w:rsid w:val="005C7B7B"/>
    <w:rsid w:val="005D002C"/>
    <w:rsid w:val="005D0113"/>
    <w:rsid w:val="005D0130"/>
    <w:rsid w:val="005D058C"/>
    <w:rsid w:val="005D07C4"/>
    <w:rsid w:val="005D08BB"/>
    <w:rsid w:val="005D09BA"/>
    <w:rsid w:val="005D0DCF"/>
    <w:rsid w:val="005D13D5"/>
    <w:rsid w:val="005D199D"/>
    <w:rsid w:val="005D27BE"/>
    <w:rsid w:val="005D3526"/>
    <w:rsid w:val="005D36AE"/>
    <w:rsid w:val="005D4970"/>
    <w:rsid w:val="005D5449"/>
    <w:rsid w:val="005D609C"/>
    <w:rsid w:val="005D6403"/>
    <w:rsid w:val="005D6479"/>
    <w:rsid w:val="005D64AD"/>
    <w:rsid w:val="005D6AFF"/>
    <w:rsid w:val="005D6B57"/>
    <w:rsid w:val="005D6D74"/>
    <w:rsid w:val="005D6EF8"/>
    <w:rsid w:val="005D703B"/>
    <w:rsid w:val="005D70FA"/>
    <w:rsid w:val="005D7147"/>
    <w:rsid w:val="005D7218"/>
    <w:rsid w:val="005D73A2"/>
    <w:rsid w:val="005D78C0"/>
    <w:rsid w:val="005D79DC"/>
    <w:rsid w:val="005E06E6"/>
    <w:rsid w:val="005E0F37"/>
    <w:rsid w:val="005E1450"/>
    <w:rsid w:val="005E15FF"/>
    <w:rsid w:val="005E2D88"/>
    <w:rsid w:val="005E2F6F"/>
    <w:rsid w:val="005E38A2"/>
    <w:rsid w:val="005E3A15"/>
    <w:rsid w:val="005E4454"/>
    <w:rsid w:val="005E4536"/>
    <w:rsid w:val="005E4C90"/>
    <w:rsid w:val="005E4F5B"/>
    <w:rsid w:val="005E50A7"/>
    <w:rsid w:val="005E58BD"/>
    <w:rsid w:val="005E6101"/>
    <w:rsid w:val="005E63D4"/>
    <w:rsid w:val="005E640F"/>
    <w:rsid w:val="005E64B8"/>
    <w:rsid w:val="005E7EDE"/>
    <w:rsid w:val="005F0F7F"/>
    <w:rsid w:val="005F0FC2"/>
    <w:rsid w:val="005F1731"/>
    <w:rsid w:val="005F1B7B"/>
    <w:rsid w:val="005F1EC5"/>
    <w:rsid w:val="005F20F5"/>
    <w:rsid w:val="005F243E"/>
    <w:rsid w:val="005F2E2F"/>
    <w:rsid w:val="005F3648"/>
    <w:rsid w:val="005F3864"/>
    <w:rsid w:val="005F3A4F"/>
    <w:rsid w:val="005F3DE4"/>
    <w:rsid w:val="005F42D9"/>
    <w:rsid w:val="005F4702"/>
    <w:rsid w:val="005F4845"/>
    <w:rsid w:val="005F4BD3"/>
    <w:rsid w:val="005F4DD8"/>
    <w:rsid w:val="005F4F43"/>
    <w:rsid w:val="005F5A0E"/>
    <w:rsid w:val="005F5CF7"/>
    <w:rsid w:val="005F5F35"/>
    <w:rsid w:val="005F68EA"/>
    <w:rsid w:val="005F69DE"/>
    <w:rsid w:val="005F79C5"/>
    <w:rsid w:val="005F7C46"/>
    <w:rsid w:val="00600C5A"/>
    <w:rsid w:val="00600E33"/>
    <w:rsid w:val="0060102C"/>
    <w:rsid w:val="006013A6"/>
    <w:rsid w:val="0060154C"/>
    <w:rsid w:val="00601CDF"/>
    <w:rsid w:val="00601CEE"/>
    <w:rsid w:val="00601DCE"/>
    <w:rsid w:val="006020EC"/>
    <w:rsid w:val="006023D2"/>
    <w:rsid w:val="0060303C"/>
    <w:rsid w:val="00603051"/>
    <w:rsid w:val="00603918"/>
    <w:rsid w:val="00603FF4"/>
    <w:rsid w:val="006047C4"/>
    <w:rsid w:val="006047CE"/>
    <w:rsid w:val="00604A8C"/>
    <w:rsid w:val="006050A8"/>
    <w:rsid w:val="00605433"/>
    <w:rsid w:val="006057D8"/>
    <w:rsid w:val="00605F35"/>
    <w:rsid w:val="006061E8"/>
    <w:rsid w:val="00606256"/>
    <w:rsid w:val="0060708D"/>
    <w:rsid w:val="006078AF"/>
    <w:rsid w:val="006111CC"/>
    <w:rsid w:val="006111F7"/>
    <w:rsid w:val="00611581"/>
    <w:rsid w:val="006123EA"/>
    <w:rsid w:val="0061260B"/>
    <w:rsid w:val="00612813"/>
    <w:rsid w:val="00612FDF"/>
    <w:rsid w:val="0061319D"/>
    <w:rsid w:val="00613EE9"/>
    <w:rsid w:val="00614301"/>
    <w:rsid w:val="00614F2E"/>
    <w:rsid w:val="006151BE"/>
    <w:rsid w:val="00615270"/>
    <w:rsid w:val="006156B2"/>
    <w:rsid w:val="006158BE"/>
    <w:rsid w:val="00615A5E"/>
    <w:rsid w:val="00615D6C"/>
    <w:rsid w:val="00615E37"/>
    <w:rsid w:val="006166CF"/>
    <w:rsid w:val="0061673D"/>
    <w:rsid w:val="00616E48"/>
    <w:rsid w:val="00616E68"/>
    <w:rsid w:val="00617506"/>
    <w:rsid w:val="006202C7"/>
    <w:rsid w:val="0062073C"/>
    <w:rsid w:val="006209ED"/>
    <w:rsid w:val="00620F27"/>
    <w:rsid w:val="006216D2"/>
    <w:rsid w:val="006220E8"/>
    <w:rsid w:val="00622192"/>
    <w:rsid w:val="00622608"/>
    <w:rsid w:val="00623A39"/>
    <w:rsid w:val="00623E63"/>
    <w:rsid w:val="00623EE0"/>
    <w:rsid w:val="0062424A"/>
    <w:rsid w:val="00624998"/>
    <w:rsid w:val="00625152"/>
    <w:rsid w:val="00625244"/>
    <w:rsid w:val="006254A5"/>
    <w:rsid w:val="0062579D"/>
    <w:rsid w:val="00625D6C"/>
    <w:rsid w:val="006262D6"/>
    <w:rsid w:val="00626643"/>
    <w:rsid w:val="00626A1D"/>
    <w:rsid w:val="00627C01"/>
    <w:rsid w:val="006303A5"/>
    <w:rsid w:val="00630934"/>
    <w:rsid w:val="00630A70"/>
    <w:rsid w:val="0063106F"/>
    <w:rsid w:val="0063131C"/>
    <w:rsid w:val="006314C4"/>
    <w:rsid w:val="00631619"/>
    <w:rsid w:val="00631681"/>
    <w:rsid w:val="006318D7"/>
    <w:rsid w:val="006332DA"/>
    <w:rsid w:val="00633689"/>
    <w:rsid w:val="00633A48"/>
    <w:rsid w:val="00634056"/>
    <w:rsid w:val="006344AE"/>
    <w:rsid w:val="006344CE"/>
    <w:rsid w:val="006350CF"/>
    <w:rsid w:val="00635167"/>
    <w:rsid w:val="00635993"/>
    <w:rsid w:val="00635A85"/>
    <w:rsid w:val="006363D3"/>
    <w:rsid w:val="00636D90"/>
    <w:rsid w:val="0063739A"/>
    <w:rsid w:val="00637BE4"/>
    <w:rsid w:val="00637C18"/>
    <w:rsid w:val="00641134"/>
    <w:rsid w:val="006411E5"/>
    <w:rsid w:val="00641201"/>
    <w:rsid w:val="00641504"/>
    <w:rsid w:val="00641741"/>
    <w:rsid w:val="0064187A"/>
    <w:rsid w:val="006421E9"/>
    <w:rsid w:val="00642DB4"/>
    <w:rsid w:val="0064335D"/>
    <w:rsid w:val="0064367C"/>
    <w:rsid w:val="0064458A"/>
    <w:rsid w:val="006446CF"/>
    <w:rsid w:val="00644DE0"/>
    <w:rsid w:val="00645694"/>
    <w:rsid w:val="00645873"/>
    <w:rsid w:val="00645AA9"/>
    <w:rsid w:val="00645E94"/>
    <w:rsid w:val="00646413"/>
    <w:rsid w:val="00646719"/>
    <w:rsid w:val="00646AA6"/>
    <w:rsid w:val="00646FCC"/>
    <w:rsid w:val="00647431"/>
    <w:rsid w:val="00647627"/>
    <w:rsid w:val="006504B6"/>
    <w:rsid w:val="00650BC4"/>
    <w:rsid w:val="00650E7B"/>
    <w:rsid w:val="00651AE2"/>
    <w:rsid w:val="00651FB9"/>
    <w:rsid w:val="00652436"/>
    <w:rsid w:val="00652E12"/>
    <w:rsid w:val="0065306A"/>
    <w:rsid w:val="006538F8"/>
    <w:rsid w:val="006545E7"/>
    <w:rsid w:val="00654923"/>
    <w:rsid w:val="00654A76"/>
    <w:rsid w:val="00654EA8"/>
    <w:rsid w:val="0065568B"/>
    <w:rsid w:val="00655C4A"/>
    <w:rsid w:val="00656159"/>
    <w:rsid w:val="006568AA"/>
    <w:rsid w:val="00657444"/>
    <w:rsid w:val="00657A1D"/>
    <w:rsid w:val="00657CA4"/>
    <w:rsid w:val="00657DC4"/>
    <w:rsid w:val="00657E9B"/>
    <w:rsid w:val="006604AE"/>
    <w:rsid w:val="0066061B"/>
    <w:rsid w:val="00661493"/>
    <w:rsid w:val="00661532"/>
    <w:rsid w:val="00661BDB"/>
    <w:rsid w:val="00661D52"/>
    <w:rsid w:val="006625E9"/>
    <w:rsid w:val="00662610"/>
    <w:rsid w:val="00662932"/>
    <w:rsid w:val="00662E4C"/>
    <w:rsid w:val="00663862"/>
    <w:rsid w:val="0066441B"/>
    <w:rsid w:val="006650A5"/>
    <w:rsid w:val="00665106"/>
    <w:rsid w:val="006659B8"/>
    <w:rsid w:val="00665CA5"/>
    <w:rsid w:val="00666589"/>
    <w:rsid w:val="006667A3"/>
    <w:rsid w:val="00666E5B"/>
    <w:rsid w:val="00666ED1"/>
    <w:rsid w:val="00667573"/>
    <w:rsid w:val="00670041"/>
    <w:rsid w:val="006707B6"/>
    <w:rsid w:val="00671248"/>
    <w:rsid w:val="00671313"/>
    <w:rsid w:val="0067134B"/>
    <w:rsid w:val="00672083"/>
    <w:rsid w:val="00672164"/>
    <w:rsid w:val="00672423"/>
    <w:rsid w:val="00672F3F"/>
    <w:rsid w:val="006731BA"/>
    <w:rsid w:val="00673320"/>
    <w:rsid w:val="00673C78"/>
    <w:rsid w:val="00673F38"/>
    <w:rsid w:val="00674013"/>
    <w:rsid w:val="00674985"/>
    <w:rsid w:val="00675176"/>
    <w:rsid w:val="00675CBA"/>
    <w:rsid w:val="00675DE1"/>
    <w:rsid w:val="00675E36"/>
    <w:rsid w:val="0067642D"/>
    <w:rsid w:val="006769E8"/>
    <w:rsid w:val="00676ED8"/>
    <w:rsid w:val="00677407"/>
    <w:rsid w:val="00677E1C"/>
    <w:rsid w:val="00677ED0"/>
    <w:rsid w:val="00677FBF"/>
    <w:rsid w:val="0068064B"/>
    <w:rsid w:val="006807E7"/>
    <w:rsid w:val="00680848"/>
    <w:rsid w:val="00680D1E"/>
    <w:rsid w:val="006814BC"/>
    <w:rsid w:val="006815B7"/>
    <w:rsid w:val="00683196"/>
    <w:rsid w:val="006832B9"/>
    <w:rsid w:val="0068349E"/>
    <w:rsid w:val="006834C9"/>
    <w:rsid w:val="0068357B"/>
    <w:rsid w:val="006838C6"/>
    <w:rsid w:val="006846CF"/>
    <w:rsid w:val="00684845"/>
    <w:rsid w:val="0068611A"/>
    <w:rsid w:val="0068625E"/>
    <w:rsid w:val="00686287"/>
    <w:rsid w:val="00686494"/>
    <w:rsid w:val="006869A7"/>
    <w:rsid w:val="00686F8B"/>
    <w:rsid w:val="00687331"/>
    <w:rsid w:val="00687AAA"/>
    <w:rsid w:val="00687B7B"/>
    <w:rsid w:val="00687E01"/>
    <w:rsid w:val="00690378"/>
    <w:rsid w:val="00690444"/>
    <w:rsid w:val="0069083E"/>
    <w:rsid w:val="00691317"/>
    <w:rsid w:val="00691B77"/>
    <w:rsid w:val="00691F6C"/>
    <w:rsid w:val="00692030"/>
    <w:rsid w:val="0069242E"/>
    <w:rsid w:val="00693D2A"/>
    <w:rsid w:val="006943C9"/>
    <w:rsid w:val="00695075"/>
    <w:rsid w:val="0069524D"/>
    <w:rsid w:val="00695355"/>
    <w:rsid w:val="0069563F"/>
    <w:rsid w:val="0069566B"/>
    <w:rsid w:val="00696376"/>
    <w:rsid w:val="00696861"/>
    <w:rsid w:val="006971FC"/>
    <w:rsid w:val="006973D3"/>
    <w:rsid w:val="006974AE"/>
    <w:rsid w:val="006974D3"/>
    <w:rsid w:val="006A00B3"/>
    <w:rsid w:val="006A124E"/>
    <w:rsid w:val="006A1FC0"/>
    <w:rsid w:val="006A2125"/>
    <w:rsid w:val="006A2404"/>
    <w:rsid w:val="006A25C0"/>
    <w:rsid w:val="006A2A8A"/>
    <w:rsid w:val="006A36FC"/>
    <w:rsid w:val="006A3BF9"/>
    <w:rsid w:val="006A3D6F"/>
    <w:rsid w:val="006A4201"/>
    <w:rsid w:val="006A43D3"/>
    <w:rsid w:val="006A4420"/>
    <w:rsid w:val="006A4438"/>
    <w:rsid w:val="006A4501"/>
    <w:rsid w:val="006A45ED"/>
    <w:rsid w:val="006A49B9"/>
    <w:rsid w:val="006A4CB0"/>
    <w:rsid w:val="006A4E79"/>
    <w:rsid w:val="006A6662"/>
    <w:rsid w:val="006A67F7"/>
    <w:rsid w:val="006A6A20"/>
    <w:rsid w:val="006A6EAB"/>
    <w:rsid w:val="006A73D3"/>
    <w:rsid w:val="006A7EAE"/>
    <w:rsid w:val="006B0109"/>
    <w:rsid w:val="006B0466"/>
    <w:rsid w:val="006B1AAC"/>
    <w:rsid w:val="006B1F58"/>
    <w:rsid w:val="006B21A5"/>
    <w:rsid w:val="006B286C"/>
    <w:rsid w:val="006B2A45"/>
    <w:rsid w:val="006B3050"/>
    <w:rsid w:val="006B3816"/>
    <w:rsid w:val="006B466C"/>
    <w:rsid w:val="006B474A"/>
    <w:rsid w:val="006B5054"/>
    <w:rsid w:val="006B5322"/>
    <w:rsid w:val="006B53F7"/>
    <w:rsid w:val="006B6317"/>
    <w:rsid w:val="006B64B8"/>
    <w:rsid w:val="006B6E00"/>
    <w:rsid w:val="006B6F57"/>
    <w:rsid w:val="006B7108"/>
    <w:rsid w:val="006B7120"/>
    <w:rsid w:val="006B735F"/>
    <w:rsid w:val="006B7B52"/>
    <w:rsid w:val="006B7D22"/>
    <w:rsid w:val="006C008B"/>
    <w:rsid w:val="006C0092"/>
    <w:rsid w:val="006C0415"/>
    <w:rsid w:val="006C0690"/>
    <w:rsid w:val="006C0812"/>
    <w:rsid w:val="006C0998"/>
    <w:rsid w:val="006C0BFA"/>
    <w:rsid w:val="006C14CB"/>
    <w:rsid w:val="006C2114"/>
    <w:rsid w:val="006C278E"/>
    <w:rsid w:val="006C319F"/>
    <w:rsid w:val="006C321F"/>
    <w:rsid w:val="006C3658"/>
    <w:rsid w:val="006C37AB"/>
    <w:rsid w:val="006C3BDA"/>
    <w:rsid w:val="006C3C09"/>
    <w:rsid w:val="006C3CC9"/>
    <w:rsid w:val="006C3CF5"/>
    <w:rsid w:val="006C3F4B"/>
    <w:rsid w:val="006C432A"/>
    <w:rsid w:val="006C4488"/>
    <w:rsid w:val="006C4FE4"/>
    <w:rsid w:val="006C5266"/>
    <w:rsid w:val="006C5364"/>
    <w:rsid w:val="006C5FE5"/>
    <w:rsid w:val="006C6C4B"/>
    <w:rsid w:val="006C6CC5"/>
    <w:rsid w:val="006C7349"/>
    <w:rsid w:val="006C7658"/>
    <w:rsid w:val="006C7B66"/>
    <w:rsid w:val="006C7E9C"/>
    <w:rsid w:val="006D046E"/>
    <w:rsid w:val="006D04B4"/>
    <w:rsid w:val="006D0B89"/>
    <w:rsid w:val="006D0BB5"/>
    <w:rsid w:val="006D10A5"/>
    <w:rsid w:val="006D1E88"/>
    <w:rsid w:val="006D28F3"/>
    <w:rsid w:val="006D2C20"/>
    <w:rsid w:val="006D2F04"/>
    <w:rsid w:val="006D3AAC"/>
    <w:rsid w:val="006D3DFC"/>
    <w:rsid w:val="006D4295"/>
    <w:rsid w:val="006D4706"/>
    <w:rsid w:val="006D47BF"/>
    <w:rsid w:val="006D5427"/>
    <w:rsid w:val="006D546E"/>
    <w:rsid w:val="006D5B3D"/>
    <w:rsid w:val="006D664E"/>
    <w:rsid w:val="006D68C1"/>
    <w:rsid w:val="006D6CA3"/>
    <w:rsid w:val="006D72FE"/>
    <w:rsid w:val="006D7D8A"/>
    <w:rsid w:val="006E01BA"/>
    <w:rsid w:val="006E095E"/>
    <w:rsid w:val="006E096C"/>
    <w:rsid w:val="006E0BF6"/>
    <w:rsid w:val="006E106D"/>
    <w:rsid w:val="006E2A6B"/>
    <w:rsid w:val="006E3098"/>
    <w:rsid w:val="006E34E3"/>
    <w:rsid w:val="006E3965"/>
    <w:rsid w:val="006E3A1C"/>
    <w:rsid w:val="006E3C1E"/>
    <w:rsid w:val="006E4214"/>
    <w:rsid w:val="006E4284"/>
    <w:rsid w:val="006E570D"/>
    <w:rsid w:val="006E6102"/>
    <w:rsid w:val="006E6732"/>
    <w:rsid w:val="006E678C"/>
    <w:rsid w:val="006E67EB"/>
    <w:rsid w:val="006E69D1"/>
    <w:rsid w:val="006E71FC"/>
    <w:rsid w:val="006E7884"/>
    <w:rsid w:val="006E7F62"/>
    <w:rsid w:val="006F0014"/>
    <w:rsid w:val="006F0492"/>
    <w:rsid w:val="006F0872"/>
    <w:rsid w:val="006F0974"/>
    <w:rsid w:val="006F0D78"/>
    <w:rsid w:val="006F0FFE"/>
    <w:rsid w:val="006F1608"/>
    <w:rsid w:val="006F16C9"/>
    <w:rsid w:val="006F18CF"/>
    <w:rsid w:val="006F1D4B"/>
    <w:rsid w:val="006F2381"/>
    <w:rsid w:val="006F2567"/>
    <w:rsid w:val="006F3424"/>
    <w:rsid w:val="006F4153"/>
    <w:rsid w:val="006F424E"/>
    <w:rsid w:val="006F4254"/>
    <w:rsid w:val="006F4263"/>
    <w:rsid w:val="006F4773"/>
    <w:rsid w:val="006F4B52"/>
    <w:rsid w:val="006F5422"/>
    <w:rsid w:val="006F58DB"/>
    <w:rsid w:val="006F618C"/>
    <w:rsid w:val="006F681B"/>
    <w:rsid w:val="006F7585"/>
    <w:rsid w:val="00700B44"/>
    <w:rsid w:val="00700BC0"/>
    <w:rsid w:val="00700D89"/>
    <w:rsid w:val="00700F0D"/>
    <w:rsid w:val="0070108A"/>
    <w:rsid w:val="00701835"/>
    <w:rsid w:val="00701953"/>
    <w:rsid w:val="00701B00"/>
    <w:rsid w:val="00701E79"/>
    <w:rsid w:val="00702CE8"/>
    <w:rsid w:val="00702E07"/>
    <w:rsid w:val="0070372A"/>
    <w:rsid w:val="007037EE"/>
    <w:rsid w:val="0070471D"/>
    <w:rsid w:val="00705782"/>
    <w:rsid w:val="007061F0"/>
    <w:rsid w:val="007062F7"/>
    <w:rsid w:val="007064F4"/>
    <w:rsid w:val="00706705"/>
    <w:rsid w:val="00706ACB"/>
    <w:rsid w:val="007074B7"/>
    <w:rsid w:val="007076A1"/>
    <w:rsid w:val="00707A05"/>
    <w:rsid w:val="00707F00"/>
    <w:rsid w:val="007103BF"/>
    <w:rsid w:val="0071091D"/>
    <w:rsid w:val="007115A2"/>
    <w:rsid w:val="0071171E"/>
    <w:rsid w:val="007118FE"/>
    <w:rsid w:val="007119A0"/>
    <w:rsid w:val="007119B3"/>
    <w:rsid w:val="00711CB4"/>
    <w:rsid w:val="00712749"/>
    <w:rsid w:val="00712CF4"/>
    <w:rsid w:val="00712DC5"/>
    <w:rsid w:val="00712FEE"/>
    <w:rsid w:val="00713100"/>
    <w:rsid w:val="00713135"/>
    <w:rsid w:val="007131CF"/>
    <w:rsid w:val="007132A1"/>
    <w:rsid w:val="007132EA"/>
    <w:rsid w:val="0071365D"/>
    <w:rsid w:val="00713F56"/>
    <w:rsid w:val="00713F73"/>
    <w:rsid w:val="0071472F"/>
    <w:rsid w:val="00714D99"/>
    <w:rsid w:val="0071573E"/>
    <w:rsid w:val="007158E4"/>
    <w:rsid w:val="00715CD0"/>
    <w:rsid w:val="00716E93"/>
    <w:rsid w:val="00716FC8"/>
    <w:rsid w:val="00717B3C"/>
    <w:rsid w:val="00720270"/>
    <w:rsid w:val="00720461"/>
    <w:rsid w:val="0072068C"/>
    <w:rsid w:val="00720B4E"/>
    <w:rsid w:val="00720C1A"/>
    <w:rsid w:val="007213D3"/>
    <w:rsid w:val="007218A6"/>
    <w:rsid w:val="00721C6F"/>
    <w:rsid w:val="00722189"/>
    <w:rsid w:val="007222F3"/>
    <w:rsid w:val="007225A0"/>
    <w:rsid w:val="00722659"/>
    <w:rsid w:val="00722DCF"/>
    <w:rsid w:val="00722E2C"/>
    <w:rsid w:val="00722E52"/>
    <w:rsid w:val="00722F3D"/>
    <w:rsid w:val="007238D6"/>
    <w:rsid w:val="00723E99"/>
    <w:rsid w:val="00723F5F"/>
    <w:rsid w:val="0072445B"/>
    <w:rsid w:val="007244B0"/>
    <w:rsid w:val="0072462C"/>
    <w:rsid w:val="00724A58"/>
    <w:rsid w:val="00724FAB"/>
    <w:rsid w:val="00725019"/>
    <w:rsid w:val="007255B7"/>
    <w:rsid w:val="00725C9F"/>
    <w:rsid w:val="00726256"/>
    <w:rsid w:val="007264AC"/>
    <w:rsid w:val="00726568"/>
    <w:rsid w:val="007267AD"/>
    <w:rsid w:val="007267FC"/>
    <w:rsid w:val="00726D0B"/>
    <w:rsid w:val="007270D3"/>
    <w:rsid w:val="007273D6"/>
    <w:rsid w:val="007278AB"/>
    <w:rsid w:val="00727AF3"/>
    <w:rsid w:val="00727C1D"/>
    <w:rsid w:val="007302EF"/>
    <w:rsid w:val="00730656"/>
    <w:rsid w:val="00731789"/>
    <w:rsid w:val="00732306"/>
    <w:rsid w:val="00732659"/>
    <w:rsid w:val="007326DA"/>
    <w:rsid w:val="0073289B"/>
    <w:rsid w:val="00732B8F"/>
    <w:rsid w:val="00733352"/>
    <w:rsid w:val="007336DC"/>
    <w:rsid w:val="0073375B"/>
    <w:rsid w:val="007341E0"/>
    <w:rsid w:val="007345C2"/>
    <w:rsid w:val="0073470A"/>
    <w:rsid w:val="00734BD0"/>
    <w:rsid w:val="0073571E"/>
    <w:rsid w:val="00735A7A"/>
    <w:rsid w:val="00736B53"/>
    <w:rsid w:val="007372AC"/>
    <w:rsid w:val="00737D13"/>
    <w:rsid w:val="00737E53"/>
    <w:rsid w:val="007408A5"/>
    <w:rsid w:val="00740B65"/>
    <w:rsid w:val="007419A0"/>
    <w:rsid w:val="00742183"/>
    <w:rsid w:val="00742358"/>
    <w:rsid w:val="0074267A"/>
    <w:rsid w:val="00742845"/>
    <w:rsid w:val="00742850"/>
    <w:rsid w:val="00742CA4"/>
    <w:rsid w:val="00742D78"/>
    <w:rsid w:val="00742F55"/>
    <w:rsid w:val="007435DE"/>
    <w:rsid w:val="00743C91"/>
    <w:rsid w:val="00744588"/>
    <w:rsid w:val="00744829"/>
    <w:rsid w:val="00744916"/>
    <w:rsid w:val="007449B7"/>
    <w:rsid w:val="007451F8"/>
    <w:rsid w:val="007458D1"/>
    <w:rsid w:val="00745A65"/>
    <w:rsid w:val="00745E74"/>
    <w:rsid w:val="00746933"/>
    <w:rsid w:val="00746BFC"/>
    <w:rsid w:val="00746CB2"/>
    <w:rsid w:val="00747168"/>
    <w:rsid w:val="0074721A"/>
    <w:rsid w:val="00747B0E"/>
    <w:rsid w:val="00747B8D"/>
    <w:rsid w:val="00747DD3"/>
    <w:rsid w:val="00750355"/>
    <w:rsid w:val="0075080E"/>
    <w:rsid w:val="0075112B"/>
    <w:rsid w:val="00751180"/>
    <w:rsid w:val="007511CB"/>
    <w:rsid w:val="00751584"/>
    <w:rsid w:val="00751C5B"/>
    <w:rsid w:val="00753495"/>
    <w:rsid w:val="00753645"/>
    <w:rsid w:val="00753C39"/>
    <w:rsid w:val="0075408B"/>
    <w:rsid w:val="0075451D"/>
    <w:rsid w:val="007546BA"/>
    <w:rsid w:val="00754A9B"/>
    <w:rsid w:val="00754F3C"/>
    <w:rsid w:val="00755E17"/>
    <w:rsid w:val="00755ED6"/>
    <w:rsid w:val="007561E8"/>
    <w:rsid w:val="007562CD"/>
    <w:rsid w:val="00756346"/>
    <w:rsid w:val="007563C5"/>
    <w:rsid w:val="00757136"/>
    <w:rsid w:val="007575DB"/>
    <w:rsid w:val="00757C9D"/>
    <w:rsid w:val="00757FC8"/>
    <w:rsid w:val="00761445"/>
    <w:rsid w:val="0076148E"/>
    <w:rsid w:val="00761A51"/>
    <w:rsid w:val="00761B2D"/>
    <w:rsid w:val="00761BAA"/>
    <w:rsid w:val="00761FB5"/>
    <w:rsid w:val="007625CC"/>
    <w:rsid w:val="00762A1D"/>
    <w:rsid w:val="00762AFD"/>
    <w:rsid w:val="007634FC"/>
    <w:rsid w:val="0076351D"/>
    <w:rsid w:val="00763639"/>
    <w:rsid w:val="00763CB4"/>
    <w:rsid w:val="00764121"/>
    <w:rsid w:val="007644F8"/>
    <w:rsid w:val="00764C9D"/>
    <w:rsid w:val="00765415"/>
    <w:rsid w:val="00766927"/>
    <w:rsid w:val="00766DEA"/>
    <w:rsid w:val="007673F5"/>
    <w:rsid w:val="00767C29"/>
    <w:rsid w:val="007704C2"/>
    <w:rsid w:val="007705D9"/>
    <w:rsid w:val="0077115C"/>
    <w:rsid w:val="0077159C"/>
    <w:rsid w:val="0077181B"/>
    <w:rsid w:val="00772042"/>
    <w:rsid w:val="00772721"/>
    <w:rsid w:val="00772E8F"/>
    <w:rsid w:val="007732F4"/>
    <w:rsid w:val="0077355C"/>
    <w:rsid w:val="00773635"/>
    <w:rsid w:val="007741C4"/>
    <w:rsid w:val="00774283"/>
    <w:rsid w:val="007743BF"/>
    <w:rsid w:val="0077460E"/>
    <w:rsid w:val="007750BA"/>
    <w:rsid w:val="00775423"/>
    <w:rsid w:val="007755BA"/>
    <w:rsid w:val="00776517"/>
    <w:rsid w:val="00776D74"/>
    <w:rsid w:val="00777BAA"/>
    <w:rsid w:val="007808A8"/>
    <w:rsid w:val="00781351"/>
    <w:rsid w:val="00781780"/>
    <w:rsid w:val="00781AD3"/>
    <w:rsid w:val="00781DA8"/>
    <w:rsid w:val="00782060"/>
    <w:rsid w:val="0078213E"/>
    <w:rsid w:val="007829F7"/>
    <w:rsid w:val="00782B1F"/>
    <w:rsid w:val="00782B8F"/>
    <w:rsid w:val="00782CA4"/>
    <w:rsid w:val="00782E4B"/>
    <w:rsid w:val="007837D7"/>
    <w:rsid w:val="00783B40"/>
    <w:rsid w:val="00783CED"/>
    <w:rsid w:val="00784072"/>
    <w:rsid w:val="007844A0"/>
    <w:rsid w:val="00784CA8"/>
    <w:rsid w:val="00786B85"/>
    <w:rsid w:val="00786E9D"/>
    <w:rsid w:val="00787786"/>
    <w:rsid w:val="007901AD"/>
    <w:rsid w:val="00790AC9"/>
    <w:rsid w:val="00790B21"/>
    <w:rsid w:val="00790CC8"/>
    <w:rsid w:val="007918EB"/>
    <w:rsid w:val="00791BC2"/>
    <w:rsid w:val="00792EBE"/>
    <w:rsid w:val="0079374A"/>
    <w:rsid w:val="00793AFE"/>
    <w:rsid w:val="00793E95"/>
    <w:rsid w:val="0079463C"/>
    <w:rsid w:val="00794717"/>
    <w:rsid w:val="007950F0"/>
    <w:rsid w:val="00795645"/>
    <w:rsid w:val="00795743"/>
    <w:rsid w:val="007958A5"/>
    <w:rsid w:val="00795F41"/>
    <w:rsid w:val="0079661A"/>
    <w:rsid w:val="007967DC"/>
    <w:rsid w:val="00797190"/>
    <w:rsid w:val="007976BC"/>
    <w:rsid w:val="00797D84"/>
    <w:rsid w:val="00797F49"/>
    <w:rsid w:val="00797F6E"/>
    <w:rsid w:val="007A03D6"/>
    <w:rsid w:val="007A043E"/>
    <w:rsid w:val="007A05A8"/>
    <w:rsid w:val="007A09F4"/>
    <w:rsid w:val="007A0C6C"/>
    <w:rsid w:val="007A1D26"/>
    <w:rsid w:val="007A1DC9"/>
    <w:rsid w:val="007A1EEC"/>
    <w:rsid w:val="007A22CB"/>
    <w:rsid w:val="007A2542"/>
    <w:rsid w:val="007A29DE"/>
    <w:rsid w:val="007A2CC7"/>
    <w:rsid w:val="007A3004"/>
    <w:rsid w:val="007A31F1"/>
    <w:rsid w:val="007A33DF"/>
    <w:rsid w:val="007A4427"/>
    <w:rsid w:val="007A5060"/>
    <w:rsid w:val="007A6549"/>
    <w:rsid w:val="007A6765"/>
    <w:rsid w:val="007A6AAA"/>
    <w:rsid w:val="007A6F3D"/>
    <w:rsid w:val="007A7877"/>
    <w:rsid w:val="007A7AA0"/>
    <w:rsid w:val="007A7F20"/>
    <w:rsid w:val="007B0249"/>
    <w:rsid w:val="007B068B"/>
    <w:rsid w:val="007B0BC5"/>
    <w:rsid w:val="007B0C91"/>
    <w:rsid w:val="007B0DC2"/>
    <w:rsid w:val="007B0F52"/>
    <w:rsid w:val="007B1137"/>
    <w:rsid w:val="007B12B1"/>
    <w:rsid w:val="007B1600"/>
    <w:rsid w:val="007B22A5"/>
    <w:rsid w:val="007B2A82"/>
    <w:rsid w:val="007B2E2C"/>
    <w:rsid w:val="007B341B"/>
    <w:rsid w:val="007B377C"/>
    <w:rsid w:val="007B40BF"/>
    <w:rsid w:val="007B4177"/>
    <w:rsid w:val="007B4421"/>
    <w:rsid w:val="007B5915"/>
    <w:rsid w:val="007B5E45"/>
    <w:rsid w:val="007B7148"/>
    <w:rsid w:val="007B7215"/>
    <w:rsid w:val="007B75B6"/>
    <w:rsid w:val="007C0480"/>
    <w:rsid w:val="007C1099"/>
    <w:rsid w:val="007C1C87"/>
    <w:rsid w:val="007C2711"/>
    <w:rsid w:val="007C31D3"/>
    <w:rsid w:val="007C3561"/>
    <w:rsid w:val="007C36BF"/>
    <w:rsid w:val="007C3B5D"/>
    <w:rsid w:val="007C47A8"/>
    <w:rsid w:val="007C4A5A"/>
    <w:rsid w:val="007C58C2"/>
    <w:rsid w:val="007C5DC4"/>
    <w:rsid w:val="007C624C"/>
    <w:rsid w:val="007C6A38"/>
    <w:rsid w:val="007C6E33"/>
    <w:rsid w:val="007C6EF3"/>
    <w:rsid w:val="007C7348"/>
    <w:rsid w:val="007C794C"/>
    <w:rsid w:val="007C7FDA"/>
    <w:rsid w:val="007D124F"/>
    <w:rsid w:val="007D1F9A"/>
    <w:rsid w:val="007D27F4"/>
    <w:rsid w:val="007D2CBA"/>
    <w:rsid w:val="007D3328"/>
    <w:rsid w:val="007D334E"/>
    <w:rsid w:val="007D3540"/>
    <w:rsid w:val="007D3EF4"/>
    <w:rsid w:val="007D4092"/>
    <w:rsid w:val="007D4166"/>
    <w:rsid w:val="007D46C9"/>
    <w:rsid w:val="007D46EE"/>
    <w:rsid w:val="007D4750"/>
    <w:rsid w:val="007D4A98"/>
    <w:rsid w:val="007D59B8"/>
    <w:rsid w:val="007D5D18"/>
    <w:rsid w:val="007D5F3E"/>
    <w:rsid w:val="007D622A"/>
    <w:rsid w:val="007D6313"/>
    <w:rsid w:val="007D6AB4"/>
    <w:rsid w:val="007D6DB3"/>
    <w:rsid w:val="007D7684"/>
    <w:rsid w:val="007D76D9"/>
    <w:rsid w:val="007D7ED9"/>
    <w:rsid w:val="007D7FFC"/>
    <w:rsid w:val="007E0263"/>
    <w:rsid w:val="007E033F"/>
    <w:rsid w:val="007E05F4"/>
    <w:rsid w:val="007E0AE4"/>
    <w:rsid w:val="007E0C46"/>
    <w:rsid w:val="007E0DF3"/>
    <w:rsid w:val="007E21C1"/>
    <w:rsid w:val="007E2516"/>
    <w:rsid w:val="007E2641"/>
    <w:rsid w:val="007E3069"/>
    <w:rsid w:val="007E32C9"/>
    <w:rsid w:val="007E418A"/>
    <w:rsid w:val="007E45F9"/>
    <w:rsid w:val="007E4C04"/>
    <w:rsid w:val="007E5810"/>
    <w:rsid w:val="007E5F1D"/>
    <w:rsid w:val="007E6239"/>
    <w:rsid w:val="007E6491"/>
    <w:rsid w:val="007E6FD8"/>
    <w:rsid w:val="007E716B"/>
    <w:rsid w:val="007F0A02"/>
    <w:rsid w:val="007F1050"/>
    <w:rsid w:val="007F16AB"/>
    <w:rsid w:val="007F1BFB"/>
    <w:rsid w:val="007F22EF"/>
    <w:rsid w:val="007F27E3"/>
    <w:rsid w:val="007F2D6A"/>
    <w:rsid w:val="007F3084"/>
    <w:rsid w:val="007F34DA"/>
    <w:rsid w:val="007F3613"/>
    <w:rsid w:val="007F3C01"/>
    <w:rsid w:val="007F3EF1"/>
    <w:rsid w:val="007F40A2"/>
    <w:rsid w:val="007F4D4C"/>
    <w:rsid w:val="007F5A5B"/>
    <w:rsid w:val="007F5A70"/>
    <w:rsid w:val="007F6366"/>
    <w:rsid w:val="007F6457"/>
    <w:rsid w:val="007F7FA9"/>
    <w:rsid w:val="00800A05"/>
    <w:rsid w:val="00801231"/>
    <w:rsid w:val="008017B0"/>
    <w:rsid w:val="00801E4E"/>
    <w:rsid w:val="00801ED3"/>
    <w:rsid w:val="00802AF1"/>
    <w:rsid w:val="00803762"/>
    <w:rsid w:val="00803B08"/>
    <w:rsid w:val="00803D5F"/>
    <w:rsid w:val="008041F7"/>
    <w:rsid w:val="008045FA"/>
    <w:rsid w:val="00804D63"/>
    <w:rsid w:val="00804F43"/>
    <w:rsid w:val="008050FB"/>
    <w:rsid w:val="00805899"/>
    <w:rsid w:val="00805C3D"/>
    <w:rsid w:val="00806212"/>
    <w:rsid w:val="00806751"/>
    <w:rsid w:val="0080677D"/>
    <w:rsid w:val="00806900"/>
    <w:rsid w:val="00807DE3"/>
    <w:rsid w:val="00807E52"/>
    <w:rsid w:val="00810041"/>
    <w:rsid w:val="00810089"/>
    <w:rsid w:val="008100F3"/>
    <w:rsid w:val="00810690"/>
    <w:rsid w:val="00810B19"/>
    <w:rsid w:val="00810D99"/>
    <w:rsid w:val="00811633"/>
    <w:rsid w:val="008116EB"/>
    <w:rsid w:val="0081215B"/>
    <w:rsid w:val="00812371"/>
    <w:rsid w:val="00812B1E"/>
    <w:rsid w:val="00812B31"/>
    <w:rsid w:val="00812C7B"/>
    <w:rsid w:val="00812C96"/>
    <w:rsid w:val="00812D6C"/>
    <w:rsid w:val="008130A2"/>
    <w:rsid w:val="008132CE"/>
    <w:rsid w:val="008132F9"/>
    <w:rsid w:val="008137E5"/>
    <w:rsid w:val="00814401"/>
    <w:rsid w:val="00814A74"/>
    <w:rsid w:val="00814C5A"/>
    <w:rsid w:val="00814E9E"/>
    <w:rsid w:val="00815D54"/>
    <w:rsid w:val="00816682"/>
    <w:rsid w:val="00816B1B"/>
    <w:rsid w:val="00816C89"/>
    <w:rsid w:val="00816CC6"/>
    <w:rsid w:val="0081728D"/>
    <w:rsid w:val="00817408"/>
    <w:rsid w:val="008202A1"/>
    <w:rsid w:val="008208E6"/>
    <w:rsid w:val="00820927"/>
    <w:rsid w:val="00820950"/>
    <w:rsid w:val="00820CFE"/>
    <w:rsid w:val="00821477"/>
    <w:rsid w:val="00821B4F"/>
    <w:rsid w:val="00821E16"/>
    <w:rsid w:val="008239CA"/>
    <w:rsid w:val="00823CED"/>
    <w:rsid w:val="00824249"/>
    <w:rsid w:val="008243BD"/>
    <w:rsid w:val="0082458E"/>
    <w:rsid w:val="0082483A"/>
    <w:rsid w:val="00824909"/>
    <w:rsid w:val="00824B2A"/>
    <w:rsid w:val="0082548E"/>
    <w:rsid w:val="008254D9"/>
    <w:rsid w:val="008255F9"/>
    <w:rsid w:val="00825912"/>
    <w:rsid w:val="00825D27"/>
    <w:rsid w:val="00825EBF"/>
    <w:rsid w:val="00826E6E"/>
    <w:rsid w:val="00826EE2"/>
    <w:rsid w:val="00827E0D"/>
    <w:rsid w:val="0083060E"/>
    <w:rsid w:val="0083159C"/>
    <w:rsid w:val="008321A4"/>
    <w:rsid w:val="0083250B"/>
    <w:rsid w:val="0083261B"/>
    <w:rsid w:val="00832CE4"/>
    <w:rsid w:val="00832D5A"/>
    <w:rsid w:val="00833080"/>
    <w:rsid w:val="008336AD"/>
    <w:rsid w:val="00833D66"/>
    <w:rsid w:val="00834A54"/>
    <w:rsid w:val="0083508B"/>
    <w:rsid w:val="008355F3"/>
    <w:rsid w:val="00835E0D"/>
    <w:rsid w:val="008362DF"/>
    <w:rsid w:val="008366D6"/>
    <w:rsid w:val="00836CC2"/>
    <w:rsid w:val="00837DCA"/>
    <w:rsid w:val="00840502"/>
    <w:rsid w:val="00840C6D"/>
    <w:rsid w:val="00841BA6"/>
    <w:rsid w:val="00841C41"/>
    <w:rsid w:val="00842B87"/>
    <w:rsid w:val="00843433"/>
    <w:rsid w:val="008438A1"/>
    <w:rsid w:val="00843F68"/>
    <w:rsid w:val="0084422E"/>
    <w:rsid w:val="008444A3"/>
    <w:rsid w:val="00844801"/>
    <w:rsid w:val="008449AC"/>
    <w:rsid w:val="00844B1E"/>
    <w:rsid w:val="00844D4C"/>
    <w:rsid w:val="00844D9E"/>
    <w:rsid w:val="0084577B"/>
    <w:rsid w:val="00845E46"/>
    <w:rsid w:val="00846294"/>
    <w:rsid w:val="00846D76"/>
    <w:rsid w:val="00846E9B"/>
    <w:rsid w:val="00847270"/>
    <w:rsid w:val="00847764"/>
    <w:rsid w:val="0084798F"/>
    <w:rsid w:val="00847BE1"/>
    <w:rsid w:val="00847F3D"/>
    <w:rsid w:val="00847FB0"/>
    <w:rsid w:val="00850193"/>
    <w:rsid w:val="00850241"/>
    <w:rsid w:val="008503D6"/>
    <w:rsid w:val="00850B42"/>
    <w:rsid w:val="00850EE9"/>
    <w:rsid w:val="0085107B"/>
    <w:rsid w:val="00851148"/>
    <w:rsid w:val="00851A07"/>
    <w:rsid w:val="00851AC3"/>
    <w:rsid w:val="0085238D"/>
    <w:rsid w:val="00852E61"/>
    <w:rsid w:val="00853369"/>
    <w:rsid w:val="008539FC"/>
    <w:rsid w:val="00853F29"/>
    <w:rsid w:val="00853FCE"/>
    <w:rsid w:val="00854988"/>
    <w:rsid w:val="00854AC6"/>
    <w:rsid w:val="00854DD7"/>
    <w:rsid w:val="00855285"/>
    <w:rsid w:val="0085531C"/>
    <w:rsid w:val="0085536C"/>
    <w:rsid w:val="00855C84"/>
    <w:rsid w:val="0085646B"/>
    <w:rsid w:val="008568E2"/>
    <w:rsid w:val="00856C16"/>
    <w:rsid w:val="00857399"/>
    <w:rsid w:val="00857AE6"/>
    <w:rsid w:val="00860492"/>
    <w:rsid w:val="008605B0"/>
    <w:rsid w:val="0086076B"/>
    <w:rsid w:val="00860F95"/>
    <w:rsid w:val="0086162D"/>
    <w:rsid w:val="0086179F"/>
    <w:rsid w:val="00861952"/>
    <w:rsid w:val="00862026"/>
    <w:rsid w:val="008621A2"/>
    <w:rsid w:val="008621D9"/>
    <w:rsid w:val="0086310C"/>
    <w:rsid w:val="0086413A"/>
    <w:rsid w:val="0086421C"/>
    <w:rsid w:val="00864667"/>
    <w:rsid w:val="00864E34"/>
    <w:rsid w:val="008650CE"/>
    <w:rsid w:val="00865F18"/>
    <w:rsid w:val="00866170"/>
    <w:rsid w:val="00866732"/>
    <w:rsid w:val="008679A3"/>
    <w:rsid w:val="00867C63"/>
    <w:rsid w:val="00867CDB"/>
    <w:rsid w:val="00867D4B"/>
    <w:rsid w:val="00867ED5"/>
    <w:rsid w:val="008702C7"/>
    <w:rsid w:val="008704D8"/>
    <w:rsid w:val="0087065E"/>
    <w:rsid w:val="0087100E"/>
    <w:rsid w:val="0087107B"/>
    <w:rsid w:val="0087137B"/>
    <w:rsid w:val="00871F2A"/>
    <w:rsid w:val="008726E6"/>
    <w:rsid w:val="008739DB"/>
    <w:rsid w:val="008746B9"/>
    <w:rsid w:val="008761BF"/>
    <w:rsid w:val="0087641F"/>
    <w:rsid w:val="00876851"/>
    <w:rsid w:val="00876D31"/>
    <w:rsid w:val="00876E3B"/>
    <w:rsid w:val="00877120"/>
    <w:rsid w:val="00877B0B"/>
    <w:rsid w:val="00877EDD"/>
    <w:rsid w:val="00880478"/>
    <w:rsid w:val="008807A8"/>
    <w:rsid w:val="008809EF"/>
    <w:rsid w:val="00880E9A"/>
    <w:rsid w:val="00880FE8"/>
    <w:rsid w:val="00881197"/>
    <w:rsid w:val="0088164E"/>
    <w:rsid w:val="00881B54"/>
    <w:rsid w:val="00881DD7"/>
    <w:rsid w:val="008822EF"/>
    <w:rsid w:val="00882906"/>
    <w:rsid w:val="00882E33"/>
    <w:rsid w:val="00882ED6"/>
    <w:rsid w:val="00883EEC"/>
    <w:rsid w:val="008847CE"/>
    <w:rsid w:val="008851B9"/>
    <w:rsid w:val="008857D8"/>
    <w:rsid w:val="0088590D"/>
    <w:rsid w:val="00885EA5"/>
    <w:rsid w:val="0088625F"/>
    <w:rsid w:val="00886ABF"/>
    <w:rsid w:val="00886B0E"/>
    <w:rsid w:val="00886DF2"/>
    <w:rsid w:val="00886E1D"/>
    <w:rsid w:val="00886F6E"/>
    <w:rsid w:val="00890244"/>
    <w:rsid w:val="008909AA"/>
    <w:rsid w:val="00891314"/>
    <w:rsid w:val="008922DA"/>
    <w:rsid w:val="008922F4"/>
    <w:rsid w:val="0089235C"/>
    <w:rsid w:val="008925BA"/>
    <w:rsid w:val="00892613"/>
    <w:rsid w:val="00892E44"/>
    <w:rsid w:val="00892EAE"/>
    <w:rsid w:val="0089305D"/>
    <w:rsid w:val="00893064"/>
    <w:rsid w:val="0089385D"/>
    <w:rsid w:val="00893A02"/>
    <w:rsid w:val="008946DC"/>
    <w:rsid w:val="008948A0"/>
    <w:rsid w:val="00894AB2"/>
    <w:rsid w:val="00894D5B"/>
    <w:rsid w:val="00894FB3"/>
    <w:rsid w:val="00896513"/>
    <w:rsid w:val="0089657F"/>
    <w:rsid w:val="008966A8"/>
    <w:rsid w:val="00896FDE"/>
    <w:rsid w:val="008A08ED"/>
    <w:rsid w:val="008A0937"/>
    <w:rsid w:val="008A0D50"/>
    <w:rsid w:val="008A1BD2"/>
    <w:rsid w:val="008A1F36"/>
    <w:rsid w:val="008A21AB"/>
    <w:rsid w:val="008A32CA"/>
    <w:rsid w:val="008A3FD1"/>
    <w:rsid w:val="008A4CD2"/>
    <w:rsid w:val="008A55F1"/>
    <w:rsid w:val="008A5642"/>
    <w:rsid w:val="008A57B9"/>
    <w:rsid w:val="008A5CC3"/>
    <w:rsid w:val="008A670A"/>
    <w:rsid w:val="008A6A17"/>
    <w:rsid w:val="008A6B8C"/>
    <w:rsid w:val="008A6BB1"/>
    <w:rsid w:val="008A7433"/>
    <w:rsid w:val="008A765A"/>
    <w:rsid w:val="008A794E"/>
    <w:rsid w:val="008A7C2D"/>
    <w:rsid w:val="008B115B"/>
    <w:rsid w:val="008B12C1"/>
    <w:rsid w:val="008B1C0F"/>
    <w:rsid w:val="008B20D2"/>
    <w:rsid w:val="008B261B"/>
    <w:rsid w:val="008B2AA6"/>
    <w:rsid w:val="008B3218"/>
    <w:rsid w:val="008B37E1"/>
    <w:rsid w:val="008B3AB8"/>
    <w:rsid w:val="008B3AC8"/>
    <w:rsid w:val="008B570E"/>
    <w:rsid w:val="008B59E2"/>
    <w:rsid w:val="008B5BA1"/>
    <w:rsid w:val="008B5C6D"/>
    <w:rsid w:val="008B63EB"/>
    <w:rsid w:val="008B6FE3"/>
    <w:rsid w:val="008B7254"/>
    <w:rsid w:val="008B7F99"/>
    <w:rsid w:val="008C0190"/>
    <w:rsid w:val="008C02A1"/>
    <w:rsid w:val="008C0D1F"/>
    <w:rsid w:val="008C1D3F"/>
    <w:rsid w:val="008C223A"/>
    <w:rsid w:val="008C2CD2"/>
    <w:rsid w:val="008C2EB4"/>
    <w:rsid w:val="008C3103"/>
    <w:rsid w:val="008C3184"/>
    <w:rsid w:val="008C35A3"/>
    <w:rsid w:val="008C3B46"/>
    <w:rsid w:val="008C40F1"/>
    <w:rsid w:val="008C4747"/>
    <w:rsid w:val="008C4E3C"/>
    <w:rsid w:val="008C5A0A"/>
    <w:rsid w:val="008C5C05"/>
    <w:rsid w:val="008C5E6F"/>
    <w:rsid w:val="008C6038"/>
    <w:rsid w:val="008C6B49"/>
    <w:rsid w:val="008C6BF9"/>
    <w:rsid w:val="008C760A"/>
    <w:rsid w:val="008C76A8"/>
    <w:rsid w:val="008C781C"/>
    <w:rsid w:val="008D0093"/>
    <w:rsid w:val="008D12AD"/>
    <w:rsid w:val="008D1A8B"/>
    <w:rsid w:val="008D1B77"/>
    <w:rsid w:val="008D22EC"/>
    <w:rsid w:val="008D2390"/>
    <w:rsid w:val="008D294E"/>
    <w:rsid w:val="008D2CE5"/>
    <w:rsid w:val="008D3DA0"/>
    <w:rsid w:val="008D4B6F"/>
    <w:rsid w:val="008D588A"/>
    <w:rsid w:val="008D71F9"/>
    <w:rsid w:val="008D7B53"/>
    <w:rsid w:val="008D7CB2"/>
    <w:rsid w:val="008D7F07"/>
    <w:rsid w:val="008E03A3"/>
    <w:rsid w:val="008E0A36"/>
    <w:rsid w:val="008E0C57"/>
    <w:rsid w:val="008E0C95"/>
    <w:rsid w:val="008E1654"/>
    <w:rsid w:val="008E1852"/>
    <w:rsid w:val="008E1A82"/>
    <w:rsid w:val="008E1C71"/>
    <w:rsid w:val="008E1C7E"/>
    <w:rsid w:val="008E1F51"/>
    <w:rsid w:val="008E25B8"/>
    <w:rsid w:val="008E275A"/>
    <w:rsid w:val="008E2BD1"/>
    <w:rsid w:val="008E2BE1"/>
    <w:rsid w:val="008E2D3B"/>
    <w:rsid w:val="008E31CD"/>
    <w:rsid w:val="008E472D"/>
    <w:rsid w:val="008E4793"/>
    <w:rsid w:val="008E498E"/>
    <w:rsid w:val="008E4CB9"/>
    <w:rsid w:val="008E51AE"/>
    <w:rsid w:val="008E52C8"/>
    <w:rsid w:val="008E543F"/>
    <w:rsid w:val="008E5630"/>
    <w:rsid w:val="008E5642"/>
    <w:rsid w:val="008E5DDD"/>
    <w:rsid w:val="008E657D"/>
    <w:rsid w:val="008E678C"/>
    <w:rsid w:val="008E74A6"/>
    <w:rsid w:val="008E767A"/>
    <w:rsid w:val="008F0596"/>
    <w:rsid w:val="008F0D3B"/>
    <w:rsid w:val="008F0EF8"/>
    <w:rsid w:val="008F122D"/>
    <w:rsid w:val="008F127B"/>
    <w:rsid w:val="008F1292"/>
    <w:rsid w:val="008F1429"/>
    <w:rsid w:val="008F1780"/>
    <w:rsid w:val="008F1B13"/>
    <w:rsid w:val="008F1B51"/>
    <w:rsid w:val="008F1D22"/>
    <w:rsid w:val="008F22D3"/>
    <w:rsid w:val="008F232E"/>
    <w:rsid w:val="008F2905"/>
    <w:rsid w:val="008F32B3"/>
    <w:rsid w:val="008F3371"/>
    <w:rsid w:val="008F368F"/>
    <w:rsid w:val="008F3B35"/>
    <w:rsid w:val="008F3D68"/>
    <w:rsid w:val="008F41D9"/>
    <w:rsid w:val="008F439D"/>
    <w:rsid w:val="008F4854"/>
    <w:rsid w:val="008F493E"/>
    <w:rsid w:val="008F5265"/>
    <w:rsid w:val="008F5E0F"/>
    <w:rsid w:val="008F5FCD"/>
    <w:rsid w:val="008F62D2"/>
    <w:rsid w:val="008F68D1"/>
    <w:rsid w:val="008F6D36"/>
    <w:rsid w:val="008F7414"/>
    <w:rsid w:val="008F7920"/>
    <w:rsid w:val="008F7B6F"/>
    <w:rsid w:val="0090038C"/>
    <w:rsid w:val="009005DC"/>
    <w:rsid w:val="00900865"/>
    <w:rsid w:val="00900A3A"/>
    <w:rsid w:val="0090101F"/>
    <w:rsid w:val="00902184"/>
    <w:rsid w:val="009022FB"/>
    <w:rsid w:val="00902A16"/>
    <w:rsid w:val="00902E94"/>
    <w:rsid w:val="00902FA8"/>
    <w:rsid w:val="009032AC"/>
    <w:rsid w:val="00903543"/>
    <w:rsid w:val="00903670"/>
    <w:rsid w:val="00903FAD"/>
    <w:rsid w:val="0090429E"/>
    <w:rsid w:val="0090490A"/>
    <w:rsid w:val="0090498E"/>
    <w:rsid w:val="00905708"/>
    <w:rsid w:val="00905C34"/>
    <w:rsid w:val="00905DCB"/>
    <w:rsid w:val="00906A37"/>
    <w:rsid w:val="00906A77"/>
    <w:rsid w:val="00907095"/>
    <w:rsid w:val="009078A2"/>
    <w:rsid w:val="0090797F"/>
    <w:rsid w:val="00907AD0"/>
    <w:rsid w:val="00910847"/>
    <w:rsid w:val="00910947"/>
    <w:rsid w:val="00910A48"/>
    <w:rsid w:val="00910B27"/>
    <w:rsid w:val="00910B5C"/>
    <w:rsid w:val="00910CE2"/>
    <w:rsid w:val="00911393"/>
    <w:rsid w:val="00911FB6"/>
    <w:rsid w:val="00912157"/>
    <w:rsid w:val="009122BC"/>
    <w:rsid w:val="00912307"/>
    <w:rsid w:val="00912BCA"/>
    <w:rsid w:val="00912D1E"/>
    <w:rsid w:val="00913AEE"/>
    <w:rsid w:val="009147AD"/>
    <w:rsid w:val="009149E9"/>
    <w:rsid w:val="00914A84"/>
    <w:rsid w:val="00914F7B"/>
    <w:rsid w:val="00915731"/>
    <w:rsid w:val="00915924"/>
    <w:rsid w:val="00915B4F"/>
    <w:rsid w:val="00915D42"/>
    <w:rsid w:val="00915DA2"/>
    <w:rsid w:val="00916525"/>
    <w:rsid w:val="00916E79"/>
    <w:rsid w:val="009173DB"/>
    <w:rsid w:val="00917A87"/>
    <w:rsid w:val="00917BCA"/>
    <w:rsid w:val="00920507"/>
    <w:rsid w:val="0092058C"/>
    <w:rsid w:val="009207B9"/>
    <w:rsid w:val="0092080A"/>
    <w:rsid w:val="00920E1C"/>
    <w:rsid w:val="00921224"/>
    <w:rsid w:val="00921616"/>
    <w:rsid w:val="00921645"/>
    <w:rsid w:val="0092173C"/>
    <w:rsid w:val="00921D15"/>
    <w:rsid w:val="00922185"/>
    <w:rsid w:val="00922F4B"/>
    <w:rsid w:val="009231AF"/>
    <w:rsid w:val="009231E6"/>
    <w:rsid w:val="00923743"/>
    <w:rsid w:val="0092398B"/>
    <w:rsid w:val="00923BB1"/>
    <w:rsid w:val="00923CE5"/>
    <w:rsid w:val="009240D0"/>
    <w:rsid w:val="00924643"/>
    <w:rsid w:val="009247B0"/>
    <w:rsid w:val="00924AE1"/>
    <w:rsid w:val="00925672"/>
    <w:rsid w:val="0092584B"/>
    <w:rsid w:val="00925BC9"/>
    <w:rsid w:val="00925EAD"/>
    <w:rsid w:val="00926B78"/>
    <w:rsid w:val="00926C6F"/>
    <w:rsid w:val="00926C78"/>
    <w:rsid w:val="0092716E"/>
    <w:rsid w:val="00927B35"/>
    <w:rsid w:val="00927C96"/>
    <w:rsid w:val="009302D3"/>
    <w:rsid w:val="009308C0"/>
    <w:rsid w:val="00930A18"/>
    <w:rsid w:val="00930C3C"/>
    <w:rsid w:val="00931146"/>
    <w:rsid w:val="0093130A"/>
    <w:rsid w:val="009320B3"/>
    <w:rsid w:val="009321D9"/>
    <w:rsid w:val="00932F84"/>
    <w:rsid w:val="0093371A"/>
    <w:rsid w:val="0093423E"/>
    <w:rsid w:val="00934550"/>
    <w:rsid w:val="00934962"/>
    <w:rsid w:val="009351BD"/>
    <w:rsid w:val="0093536D"/>
    <w:rsid w:val="00935559"/>
    <w:rsid w:val="009355FB"/>
    <w:rsid w:val="00935711"/>
    <w:rsid w:val="0093596A"/>
    <w:rsid w:val="00935BD4"/>
    <w:rsid w:val="00935BFC"/>
    <w:rsid w:val="0093602F"/>
    <w:rsid w:val="00936D80"/>
    <w:rsid w:val="00936F79"/>
    <w:rsid w:val="009374BC"/>
    <w:rsid w:val="00937918"/>
    <w:rsid w:val="00937E70"/>
    <w:rsid w:val="009404EB"/>
    <w:rsid w:val="00941880"/>
    <w:rsid w:val="00941EA4"/>
    <w:rsid w:val="00942DE1"/>
    <w:rsid w:val="009431AA"/>
    <w:rsid w:val="00943427"/>
    <w:rsid w:val="00943B67"/>
    <w:rsid w:val="00943DAC"/>
    <w:rsid w:val="00943E41"/>
    <w:rsid w:val="00943F6B"/>
    <w:rsid w:val="009442B9"/>
    <w:rsid w:val="00944679"/>
    <w:rsid w:val="00944B1F"/>
    <w:rsid w:val="00944D1D"/>
    <w:rsid w:val="00946449"/>
    <w:rsid w:val="00946AF7"/>
    <w:rsid w:val="00946E3E"/>
    <w:rsid w:val="009504A1"/>
    <w:rsid w:val="00950565"/>
    <w:rsid w:val="009508BA"/>
    <w:rsid w:val="00950DD0"/>
    <w:rsid w:val="00951779"/>
    <w:rsid w:val="0095181B"/>
    <w:rsid w:val="00951C47"/>
    <w:rsid w:val="00951EC9"/>
    <w:rsid w:val="00952038"/>
    <w:rsid w:val="009527DE"/>
    <w:rsid w:val="00953516"/>
    <w:rsid w:val="00953ECF"/>
    <w:rsid w:val="009540E8"/>
    <w:rsid w:val="00954163"/>
    <w:rsid w:val="00954423"/>
    <w:rsid w:val="00954640"/>
    <w:rsid w:val="009546F2"/>
    <w:rsid w:val="009547F4"/>
    <w:rsid w:val="00954FE9"/>
    <w:rsid w:val="00955B5D"/>
    <w:rsid w:val="00955C9B"/>
    <w:rsid w:val="00956728"/>
    <w:rsid w:val="0095697C"/>
    <w:rsid w:val="00956C1F"/>
    <w:rsid w:val="00956F0E"/>
    <w:rsid w:val="009579A1"/>
    <w:rsid w:val="009605A7"/>
    <w:rsid w:val="009605C6"/>
    <w:rsid w:val="00960733"/>
    <w:rsid w:val="009610BB"/>
    <w:rsid w:val="0096158A"/>
    <w:rsid w:val="00961702"/>
    <w:rsid w:val="00961716"/>
    <w:rsid w:val="00961913"/>
    <w:rsid w:val="00961E79"/>
    <w:rsid w:val="009623D5"/>
    <w:rsid w:val="0096372A"/>
    <w:rsid w:val="00963791"/>
    <w:rsid w:val="009639A6"/>
    <w:rsid w:val="00963AA1"/>
    <w:rsid w:val="00963BD6"/>
    <w:rsid w:val="00963CC3"/>
    <w:rsid w:val="009641FB"/>
    <w:rsid w:val="00965140"/>
    <w:rsid w:val="009652EB"/>
    <w:rsid w:val="00965390"/>
    <w:rsid w:val="00965444"/>
    <w:rsid w:val="0096597D"/>
    <w:rsid w:val="009659A8"/>
    <w:rsid w:val="00966192"/>
    <w:rsid w:val="00966FD7"/>
    <w:rsid w:val="0096708B"/>
    <w:rsid w:val="009672BB"/>
    <w:rsid w:val="009673DC"/>
    <w:rsid w:val="00967623"/>
    <w:rsid w:val="00967727"/>
    <w:rsid w:val="0096781A"/>
    <w:rsid w:val="00967D65"/>
    <w:rsid w:val="00970371"/>
    <w:rsid w:val="00970F61"/>
    <w:rsid w:val="0097101B"/>
    <w:rsid w:val="009713E3"/>
    <w:rsid w:val="009716E8"/>
    <w:rsid w:val="00971C3E"/>
    <w:rsid w:val="0097242B"/>
    <w:rsid w:val="00972C3E"/>
    <w:rsid w:val="00972D7F"/>
    <w:rsid w:val="00972EA5"/>
    <w:rsid w:val="00973186"/>
    <w:rsid w:val="0097339B"/>
    <w:rsid w:val="009735C8"/>
    <w:rsid w:val="0097562C"/>
    <w:rsid w:val="00975DCB"/>
    <w:rsid w:val="00976390"/>
    <w:rsid w:val="00976872"/>
    <w:rsid w:val="00976FDC"/>
    <w:rsid w:val="00980A47"/>
    <w:rsid w:val="00980E24"/>
    <w:rsid w:val="0098149A"/>
    <w:rsid w:val="00981ABE"/>
    <w:rsid w:val="00981C9A"/>
    <w:rsid w:val="0098229E"/>
    <w:rsid w:val="00982CD5"/>
    <w:rsid w:val="00982FDC"/>
    <w:rsid w:val="00983A0C"/>
    <w:rsid w:val="00983B63"/>
    <w:rsid w:val="00984B12"/>
    <w:rsid w:val="00984B4B"/>
    <w:rsid w:val="00984D8F"/>
    <w:rsid w:val="0098556E"/>
    <w:rsid w:val="00985593"/>
    <w:rsid w:val="00985740"/>
    <w:rsid w:val="00985760"/>
    <w:rsid w:val="009860C0"/>
    <w:rsid w:val="00986184"/>
    <w:rsid w:val="00986F67"/>
    <w:rsid w:val="00987301"/>
    <w:rsid w:val="00987486"/>
    <w:rsid w:val="0098760B"/>
    <w:rsid w:val="0098784D"/>
    <w:rsid w:val="00987AB1"/>
    <w:rsid w:val="00990312"/>
    <w:rsid w:val="00990721"/>
    <w:rsid w:val="00990729"/>
    <w:rsid w:val="00990C20"/>
    <w:rsid w:val="00990C99"/>
    <w:rsid w:val="009910E3"/>
    <w:rsid w:val="009911C5"/>
    <w:rsid w:val="0099143F"/>
    <w:rsid w:val="00991546"/>
    <w:rsid w:val="009915B9"/>
    <w:rsid w:val="00992455"/>
    <w:rsid w:val="00992BD8"/>
    <w:rsid w:val="00992E96"/>
    <w:rsid w:val="00993725"/>
    <w:rsid w:val="0099375A"/>
    <w:rsid w:val="009948BC"/>
    <w:rsid w:val="00994B09"/>
    <w:rsid w:val="00995EBE"/>
    <w:rsid w:val="00995F09"/>
    <w:rsid w:val="00996354"/>
    <w:rsid w:val="00996713"/>
    <w:rsid w:val="00996B07"/>
    <w:rsid w:val="00997001"/>
    <w:rsid w:val="009A0152"/>
    <w:rsid w:val="009A091E"/>
    <w:rsid w:val="009A0F5E"/>
    <w:rsid w:val="009A0FBB"/>
    <w:rsid w:val="009A15E4"/>
    <w:rsid w:val="009A16CF"/>
    <w:rsid w:val="009A1E7D"/>
    <w:rsid w:val="009A24EF"/>
    <w:rsid w:val="009A279F"/>
    <w:rsid w:val="009A27EB"/>
    <w:rsid w:val="009A2B02"/>
    <w:rsid w:val="009A336D"/>
    <w:rsid w:val="009A3486"/>
    <w:rsid w:val="009A37D5"/>
    <w:rsid w:val="009A3D40"/>
    <w:rsid w:val="009A412E"/>
    <w:rsid w:val="009A4191"/>
    <w:rsid w:val="009A43EF"/>
    <w:rsid w:val="009A4605"/>
    <w:rsid w:val="009A5288"/>
    <w:rsid w:val="009A5356"/>
    <w:rsid w:val="009A59E8"/>
    <w:rsid w:val="009A613A"/>
    <w:rsid w:val="009A65ED"/>
    <w:rsid w:val="009A66EB"/>
    <w:rsid w:val="009A6CB3"/>
    <w:rsid w:val="009A7615"/>
    <w:rsid w:val="009A7ED2"/>
    <w:rsid w:val="009B0189"/>
    <w:rsid w:val="009B01F3"/>
    <w:rsid w:val="009B02CA"/>
    <w:rsid w:val="009B06C5"/>
    <w:rsid w:val="009B0965"/>
    <w:rsid w:val="009B0F99"/>
    <w:rsid w:val="009B11DA"/>
    <w:rsid w:val="009B14F0"/>
    <w:rsid w:val="009B1A4B"/>
    <w:rsid w:val="009B1E0B"/>
    <w:rsid w:val="009B2268"/>
    <w:rsid w:val="009B26FC"/>
    <w:rsid w:val="009B27BA"/>
    <w:rsid w:val="009B32EF"/>
    <w:rsid w:val="009B3359"/>
    <w:rsid w:val="009B3421"/>
    <w:rsid w:val="009B36BF"/>
    <w:rsid w:val="009B3A3D"/>
    <w:rsid w:val="009B40D6"/>
    <w:rsid w:val="009B483B"/>
    <w:rsid w:val="009B52D1"/>
    <w:rsid w:val="009B57ED"/>
    <w:rsid w:val="009B59AD"/>
    <w:rsid w:val="009B5CE1"/>
    <w:rsid w:val="009B62A5"/>
    <w:rsid w:val="009B71CD"/>
    <w:rsid w:val="009B7CFB"/>
    <w:rsid w:val="009B7D94"/>
    <w:rsid w:val="009C012F"/>
    <w:rsid w:val="009C0368"/>
    <w:rsid w:val="009C06E0"/>
    <w:rsid w:val="009C0775"/>
    <w:rsid w:val="009C0A80"/>
    <w:rsid w:val="009C108A"/>
    <w:rsid w:val="009C166B"/>
    <w:rsid w:val="009C1F51"/>
    <w:rsid w:val="009C238F"/>
    <w:rsid w:val="009C2A60"/>
    <w:rsid w:val="009C3CD5"/>
    <w:rsid w:val="009C402D"/>
    <w:rsid w:val="009C41AE"/>
    <w:rsid w:val="009C4BC7"/>
    <w:rsid w:val="009C4DD7"/>
    <w:rsid w:val="009C559C"/>
    <w:rsid w:val="009C5999"/>
    <w:rsid w:val="009C5CAB"/>
    <w:rsid w:val="009C65FC"/>
    <w:rsid w:val="009C675E"/>
    <w:rsid w:val="009C69A5"/>
    <w:rsid w:val="009C6DB5"/>
    <w:rsid w:val="009C6FA2"/>
    <w:rsid w:val="009C7034"/>
    <w:rsid w:val="009D004B"/>
    <w:rsid w:val="009D006D"/>
    <w:rsid w:val="009D0510"/>
    <w:rsid w:val="009D0625"/>
    <w:rsid w:val="009D0806"/>
    <w:rsid w:val="009D0A40"/>
    <w:rsid w:val="009D0D20"/>
    <w:rsid w:val="009D107F"/>
    <w:rsid w:val="009D1E82"/>
    <w:rsid w:val="009D2147"/>
    <w:rsid w:val="009D2295"/>
    <w:rsid w:val="009D2A92"/>
    <w:rsid w:val="009D2C46"/>
    <w:rsid w:val="009D3215"/>
    <w:rsid w:val="009D3DFA"/>
    <w:rsid w:val="009D40ED"/>
    <w:rsid w:val="009D43C5"/>
    <w:rsid w:val="009D4522"/>
    <w:rsid w:val="009D4884"/>
    <w:rsid w:val="009D58F7"/>
    <w:rsid w:val="009D5976"/>
    <w:rsid w:val="009D5BF7"/>
    <w:rsid w:val="009D5D6E"/>
    <w:rsid w:val="009D5ED3"/>
    <w:rsid w:val="009D693C"/>
    <w:rsid w:val="009D6F43"/>
    <w:rsid w:val="009D6FA1"/>
    <w:rsid w:val="009D7886"/>
    <w:rsid w:val="009D7AC3"/>
    <w:rsid w:val="009D7BE4"/>
    <w:rsid w:val="009D7CA6"/>
    <w:rsid w:val="009E0283"/>
    <w:rsid w:val="009E0786"/>
    <w:rsid w:val="009E0885"/>
    <w:rsid w:val="009E08C9"/>
    <w:rsid w:val="009E08E7"/>
    <w:rsid w:val="009E099D"/>
    <w:rsid w:val="009E09D9"/>
    <w:rsid w:val="009E0A28"/>
    <w:rsid w:val="009E0C46"/>
    <w:rsid w:val="009E1784"/>
    <w:rsid w:val="009E1CF8"/>
    <w:rsid w:val="009E2011"/>
    <w:rsid w:val="009E2316"/>
    <w:rsid w:val="009E2A4C"/>
    <w:rsid w:val="009E2A8A"/>
    <w:rsid w:val="009E3D7A"/>
    <w:rsid w:val="009E3ED7"/>
    <w:rsid w:val="009E4205"/>
    <w:rsid w:val="009E4255"/>
    <w:rsid w:val="009E4421"/>
    <w:rsid w:val="009E475A"/>
    <w:rsid w:val="009E4826"/>
    <w:rsid w:val="009E493B"/>
    <w:rsid w:val="009E4A68"/>
    <w:rsid w:val="009E50FB"/>
    <w:rsid w:val="009E5302"/>
    <w:rsid w:val="009E5380"/>
    <w:rsid w:val="009E54D0"/>
    <w:rsid w:val="009E56D1"/>
    <w:rsid w:val="009E57D3"/>
    <w:rsid w:val="009E5FE8"/>
    <w:rsid w:val="009E653A"/>
    <w:rsid w:val="009E6A21"/>
    <w:rsid w:val="009E7014"/>
    <w:rsid w:val="009E70A6"/>
    <w:rsid w:val="009E766F"/>
    <w:rsid w:val="009E76FF"/>
    <w:rsid w:val="009E797E"/>
    <w:rsid w:val="009E7A89"/>
    <w:rsid w:val="009E7C0E"/>
    <w:rsid w:val="009F035A"/>
    <w:rsid w:val="009F04A5"/>
    <w:rsid w:val="009F0609"/>
    <w:rsid w:val="009F0925"/>
    <w:rsid w:val="009F0AA6"/>
    <w:rsid w:val="009F0AFB"/>
    <w:rsid w:val="009F112E"/>
    <w:rsid w:val="009F1AEF"/>
    <w:rsid w:val="009F1E38"/>
    <w:rsid w:val="009F1E41"/>
    <w:rsid w:val="009F211A"/>
    <w:rsid w:val="009F260D"/>
    <w:rsid w:val="009F27CF"/>
    <w:rsid w:val="009F2855"/>
    <w:rsid w:val="009F2F81"/>
    <w:rsid w:val="009F2FE4"/>
    <w:rsid w:val="009F309C"/>
    <w:rsid w:val="009F316B"/>
    <w:rsid w:val="009F336B"/>
    <w:rsid w:val="009F3B35"/>
    <w:rsid w:val="009F3C25"/>
    <w:rsid w:val="009F4583"/>
    <w:rsid w:val="009F48BB"/>
    <w:rsid w:val="009F4CB8"/>
    <w:rsid w:val="009F572B"/>
    <w:rsid w:val="009F5987"/>
    <w:rsid w:val="009F5C1D"/>
    <w:rsid w:val="009F5E5F"/>
    <w:rsid w:val="009F601C"/>
    <w:rsid w:val="009F64C5"/>
    <w:rsid w:val="009F65B7"/>
    <w:rsid w:val="009F6A2C"/>
    <w:rsid w:val="009F70A7"/>
    <w:rsid w:val="009F7E07"/>
    <w:rsid w:val="00A00438"/>
    <w:rsid w:val="00A0070B"/>
    <w:rsid w:val="00A00BAC"/>
    <w:rsid w:val="00A01618"/>
    <w:rsid w:val="00A016E1"/>
    <w:rsid w:val="00A018DD"/>
    <w:rsid w:val="00A02258"/>
    <w:rsid w:val="00A0228C"/>
    <w:rsid w:val="00A028A3"/>
    <w:rsid w:val="00A029C1"/>
    <w:rsid w:val="00A02DFB"/>
    <w:rsid w:val="00A03811"/>
    <w:rsid w:val="00A03C6C"/>
    <w:rsid w:val="00A03EA6"/>
    <w:rsid w:val="00A0489D"/>
    <w:rsid w:val="00A04D8C"/>
    <w:rsid w:val="00A04EA3"/>
    <w:rsid w:val="00A06A61"/>
    <w:rsid w:val="00A06C66"/>
    <w:rsid w:val="00A075C6"/>
    <w:rsid w:val="00A07DAE"/>
    <w:rsid w:val="00A1090E"/>
    <w:rsid w:val="00A11293"/>
    <w:rsid w:val="00A1140C"/>
    <w:rsid w:val="00A119E2"/>
    <w:rsid w:val="00A11A0C"/>
    <w:rsid w:val="00A12588"/>
    <w:rsid w:val="00A12779"/>
    <w:rsid w:val="00A12A30"/>
    <w:rsid w:val="00A12BF0"/>
    <w:rsid w:val="00A149BF"/>
    <w:rsid w:val="00A1502D"/>
    <w:rsid w:val="00A15E8A"/>
    <w:rsid w:val="00A15EA2"/>
    <w:rsid w:val="00A16039"/>
    <w:rsid w:val="00A1624B"/>
    <w:rsid w:val="00A16806"/>
    <w:rsid w:val="00A1725A"/>
    <w:rsid w:val="00A172E6"/>
    <w:rsid w:val="00A1769E"/>
    <w:rsid w:val="00A17C38"/>
    <w:rsid w:val="00A17FC2"/>
    <w:rsid w:val="00A20029"/>
    <w:rsid w:val="00A20F44"/>
    <w:rsid w:val="00A210BD"/>
    <w:rsid w:val="00A216C8"/>
    <w:rsid w:val="00A21754"/>
    <w:rsid w:val="00A21E23"/>
    <w:rsid w:val="00A221BA"/>
    <w:rsid w:val="00A22A34"/>
    <w:rsid w:val="00A22BB0"/>
    <w:rsid w:val="00A22D7D"/>
    <w:rsid w:val="00A22F40"/>
    <w:rsid w:val="00A230F3"/>
    <w:rsid w:val="00A2322C"/>
    <w:rsid w:val="00A232F0"/>
    <w:rsid w:val="00A233C2"/>
    <w:rsid w:val="00A23686"/>
    <w:rsid w:val="00A237D5"/>
    <w:rsid w:val="00A23D39"/>
    <w:rsid w:val="00A243CE"/>
    <w:rsid w:val="00A24610"/>
    <w:rsid w:val="00A2488C"/>
    <w:rsid w:val="00A24B70"/>
    <w:rsid w:val="00A25073"/>
    <w:rsid w:val="00A2507C"/>
    <w:rsid w:val="00A25B5C"/>
    <w:rsid w:val="00A2672D"/>
    <w:rsid w:val="00A26871"/>
    <w:rsid w:val="00A2692A"/>
    <w:rsid w:val="00A26AAD"/>
    <w:rsid w:val="00A26C27"/>
    <w:rsid w:val="00A2746F"/>
    <w:rsid w:val="00A277E5"/>
    <w:rsid w:val="00A30100"/>
    <w:rsid w:val="00A303A5"/>
    <w:rsid w:val="00A30403"/>
    <w:rsid w:val="00A30692"/>
    <w:rsid w:val="00A30824"/>
    <w:rsid w:val="00A30C28"/>
    <w:rsid w:val="00A30D18"/>
    <w:rsid w:val="00A3125A"/>
    <w:rsid w:val="00A31330"/>
    <w:rsid w:val="00A314BF"/>
    <w:rsid w:val="00A321E9"/>
    <w:rsid w:val="00A334FC"/>
    <w:rsid w:val="00A335F5"/>
    <w:rsid w:val="00A337EA"/>
    <w:rsid w:val="00A33A98"/>
    <w:rsid w:val="00A3429C"/>
    <w:rsid w:val="00A34CB3"/>
    <w:rsid w:val="00A351ED"/>
    <w:rsid w:val="00A35AD4"/>
    <w:rsid w:val="00A360F6"/>
    <w:rsid w:val="00A36584"/>
    <w:rsid w:val="00A36BEE"/>
    <w:rsid w:val="00A36C0D"/>
    <w:rsid w:val="00A36C33"/>
    <w:rsid w:val="00A372FA"/>
    <w:rsid w:val="00A37327"/>
    <w:rsid w:val="00A37338"/>
    <w:rsid w:val="00A373E0"/>
    <w:rsid w:val="00A37485"/>
    <w:rsid w:val="00A3781B"/>
    <w:rsid w:val="00A37B85"/>
    <w:rsid w:val="00A37EEF"/>
    <w:rsid w:val="00A40155"/>
    <w:rsid w:val="00A4053D"/>
    <w:rsid w:val="00A40AED"/>
    <w:rsid w:val="00A40B6C"/>
    <w:rsid w:val="00A4158B"/>
    <w:rsid w:val="00A419FB"/>
    <w:rsid w:val="00A426C1"/>
    <w:rsid w:val="00A42744"/>
    <w:rsid w:val="00A42847"/>
    <w:rsid w:val="00A42A75"/>
    <w:rsid w:val="00A42DD2"/>
    <w:rsid w:val="00A43366"/>
    <w:rsid w:val="00A4376A"/>
    <w:rsid w:val="00A43B56"/>
    <w:rsid w:val="00A44580"/>
    <w:rsid w:val="00A44D63"/>
    <w:rsid w:val="00A4587A"/>
    <w:rsid w:val="00A45A11"/>
    <w:rsid w:val="00A46603"/>
    <w:rsid w:val="00A46CDF"/>
    <w:rsid w:val="00A47531"/>
    <w:rsid w:val="00A4754D"/>
    <w:rsid w:val="00A4781E"/>
    <w:rsid w:val="00A47A57"/>
    <w:rsid w:val="00A47CA4"/>
    <w:rsid w:val="00A47CFF"/>
    <w:rsid w:val="00A503B9"/>
    <w:rsid w:val="00A50D9F"/>
    <w:rsid w:val="00A5132F"/>
    <w:rsid w:val="00A515F5"/>
    <w:rsid w:val="00A519F8"/>
    <w:rsid w:val="00A51B9E"/>
    <w:rsid w:val="00A521D0"/>
    <w:rsid w:val="00A52239"/>
    <w:rsid w:val="00A52D3B"/>
    <w:rsid w:val="00A52FE4"/>
    <w:rsid w:val="00A5365F"/>
    <w:rsid w:val="00A53CD9"/>
    <w:rsid w:val="00A53F17"/>
    <w:rsid w:val="00A53F2F"/>
    <w:rsid w:val="00A54014"/>
    <w:rsid w:val="00A541FC"/>
    <w:rsid w:val="00A54BD3"/>
    <w:rsid w:val="00A54CD0"/>
    <w:rsid w:val="00A5533C"/>
    <w:rsid w:val="00A556A0"/>
    <w:rsid w:val="00A559AA"/>
    <w:rsid w:val="00A55C27"/>
    <w:rsid w:val="00A5797F"/>
    <w:rsid w:val="00A57AC6"/>
    <w:rsid w:val="00A57BB0"/>
    <w:rsid w:val="00A6015D"/>
    <w:rsid w:val="00A60C36"/>
    <w:rsid w:val="00A60DB8"/>
    <w:rsid w:val="00A61AD3"/>
    <w:rsid w:val="00A61B39"/>
    <w:rsid w:val="00A61C35"/>
    <w:rsid w:val="00A629A2"/>
    <w:rsid w:val="00A62DB4"/>
    <w:rsid w:val="00A63000"/>
    <w:rsid w:val="00A6321B"/>
    <w:rsid w:val="00A63698"/>
    <w:rsid w:val="00A64830"/>
    <w:rsid w:val="00A65B0A"/>
    <w:rsid w:val="00A663BC"/>
    <w:rsid w:val="00A66838"/>
    <w:rsid w:val="00A6688D"/>
    <w:rsid w:val="00A66CA0"/>
    <w:rsid w:val="00A6737B"/>
    <w:rsid w:val="00A6765E"/>
    <w:rsid w:val="00A70045"/>
    <w:rsid w:val="00A70326"/>
    <w:rsid w:val="00A71456"/>
    <w:rsid w:val="00A71693"/>
    <w:rsid w:val="00A7180A"/>
    <w:rsid w:val="00A719AF"/>
    <w:rsid w:val="00A72DF9"/>
    <w:rsid w:val="00A72ED9"/>
    <w:rsid w:val="00A73232"/>
    <w:rsid w:val="00A73551"/>
    <w:rsid w:val="00A73871"/>
    <w:rsid w:val="00A751EE"/>
    <w:rsid w:val="00A75805"/>
    <w:rsid w:val="00A7583F"/>
    <w:rsid w:val="00A75958"/>
    <w:rsid w:val="00A75E91"/>
    <w:rsid w:val="00A7736D"/>
    <w:rsid w:val="00A803CE"/>
    <w:rsid w:val="00A805BF"/>
    <w:rsid w:val="00A80A96"/>
    <w:rsid w:val="00A80CD4"/>
    <w:rsid w:val="00A823F8"/>
    <w:rsid w:val="00A82424"/>
    <w:rsid w:val="00A8253D"/>
    <w:rsid w:val="00A82D18"/>
    <w:rsid w:val="00A8306B"/>
    <w:rsid w:val="00A8346A"/>
    <w:rsid w:val="00A835B0"/>
    <w:rsid w:val="00A8381A"/>
    <w:rsid w:val="00A83A61"/>
    <w:rsid w:val="00A83C0A"/>
    <w:rsid w:val="00A84098"/>
    <w:rsid w:val="00A841EF"/>
    <w:rsid w:val="00A84379"/>
    <w:rsid w:val="00A84801"/>
    <w:rsid w:val="00A84A00"/>
    <w:rsid w:val="00A84ECA"/>
    <w:rsid w:val="00A855C0"/>
    <w:rsid w:val="00A860FB"/>
    <w:rsid w:val="00A86114"/>
    <w:rsid w:val="00A866E9"/>
    <w:rsid w:val="00A8697F"/>
    <w:rsid w:val="00A86A12"/>
    <w:rsid w:val="00A86F75"/>
    <w:rsid w:val="00A8737A"/>
    <w:rsid w:val="00A8747A"/>
    <w:rsid w:val="00A87AC6"/>
    <w:rsid w:val="00A9046E"/>
    <w:rsid w:val="00A90490"/>
    <w:rsid w:val="00A905DE"/>
    <w:rsid w:val="00A90A28"/>
    <w:rsid w:val="00A90B72"/>
    <w:rsid w:val="00A90ED1"/>
    <w:rsid w:val="00A910D1"/>
    <w:rsid w:val="00A915FA"/>
    <w:rsid w:val="00A9174E"/>
    <w:rsid w:val="00A91D13"/>
    <w:rsid w:val="00A91F9C"/>
    <w:rsid w:val="00A92855"/>
    <w:rsid w:val="00A929AB"/>
    <w:rsid w:val="00A92F88"/>
    <w:rsid w:val="00A93E2A"/>
    <w:rsid w:val="00A94B02"/>
    <w:rsid w:val="00A94D36"/>
    <w:rsid w:val="00A94D52"/>
    <w:rsid w:val="00A94EB0"/>
    <w:rsid w:val="00A95194"/>
    <w:rsid w:val="00A95704"/>
    <w:rsid w:val="00A9624D"/>
    <w:rsid w:val="00A967BF"/>
    <w:rsid w:val="00A975FA"/>
    <w:rsid w:val="00AA00AB"/>
    <w:rsid w:val="00AA0284"/>
    <w:rsid w:val="00AA04E4"/>
    <w:rsid w:val="00AA06AC"/>
    <w:rsid w:val="00AA0CB7"/>
    <w:rsid w:val="00AA1117"/>
    <w:rsid w:val="00AA1233"/>
    <w:rsid w:val="00AA1432"/>
    <w:rsid w:val="00AA16B5"/>
    <w:rsid w:val="00AA1F4E"/>
    <w:rsid w:val="00AA2016"/>
    <w:rsid w:val="00AA254D"/>
    <w:rsid w:val="00AA2993"/>
    <w:rsid w:val="00AA2A73"/>
    <w:rsid w:val="00AA2E1B"/>
    <w:rsid w:val="00AA4425"/>
    <w:rsid w:val="00AA4CF5"/>
    <w:rsid w:val="00AA57CA"/>
    <w:rsid w:val="00AA63DA"/>
    <w:rsid w:val="00AA641E"/>
    <w:rsid w:val="00AA69D3"/>
    <w:rsid w:val="00AA6A0B"/>
    <w:rsid w:val="00AA6B94"/>
    <w:rsid w:val="00AA725C"/>
    <w:rsid w:val="00AA7781"/>
    <w:rsid w:val="00AA77CD"/>
    <w:rsid w:val="00AA7ABF"/>
    <w:rsid w:val="00AA7F76"/>
    <w:rsid w:val="00AB0061"/>
    <w:rsid w:val="00AB03E2"/>
    <w:rsid w:val="00AB0BB7"/>
    <w:rsid w:val="00AB10E7"/>
    <w:rsid w:val="00AB1388"/>
    <w:rsid w:val="00AB1445"/>
    <w:rsid w:val="00AB1C5E"/>
    <w:rsid w:val="00AB1CCA"/>
    <w:rsid w:val="00AB1D47"/>
    <w:rsid w:val="00AB1F0D"/>
    <w:rsid w:val="00AB2162"/>
    <w:rsid w:val="00AB24B6"/>
    <w:rsid w:val="00AB250D"/>
    <w:rsid w:val="00AB2A04"/>
    <w:rsid w:val="00AB2A99"/>
    <w:rsid w:val="00AB2CC2"/>
    <w:rsid w:val="00AB2EF1"/>
    <w:rsid w:val="00AB3216"/>
    <w:rsid w:val="00AB33CD"/>
    <w:rsid w:val="00AB428A"/>
    <w:rsid w:val="00AB4887"/>
    <w:rsid w:val="00AB4A14"/>
    <w:rsid w:val="00AB4E3E"/>
    <w:rsid w:val="00AB5B5A"/>
    <w:rsid w:val="00AB5C47"/>
    <w:rsid w:val="00AB6812"/>
    <w:rsid w:val="00AB6909"/>
    <w:rsid w:val="00AB6ABD"/>
    <w:rsid w:val="00AB6D70"/>
    <w:rsid w:val="00AB79F4"/>
    <w:rsid w:val="00AC0003"/>
    <w:rsid w:val="00AC041C"/>
    <w:rsid w:val="00AC0CBB"/>
    <w:rsid w:val="00AC0FB8"/>
    <w:rsid w:val="00AC1193"/>
    <w:rsid w:val="00AC17E8"/>
    <w:rsid w:val="00AC1977"/>
    <w:rsid w:val="00AC1EB3"/>
    <w:rsid w:val="00AC33EF"/>
    <w:rsid w:val="00AC3600"/>
    <w:rsid w:val="00AC394B"/>
    <w:rsid w:val="00AC470C"/>
    <w:rsid w:val="00AC4B40"/>
    <w:rsid w:val="00AC5399"/>
    <w:rsid w:val="00AC5D8C"/>
    <w:rsid w:val="00AC6011"/>
    <w:rsid w:val="00AC6329"/>
    <w:rsid w:val="00AC659C"/>
    <w:rsid w:val="00AC73A0"/>
    <w:rsid w:val="00AC747A"/>
    <w:rsid w:val="00AC75FF"/>
    <w:rsid w:val="00AC795E"/>
    <w:rsid w:val="00AC79EA"/>
    <w:rsid w:val="00AD1103"/>
    <w:rsid w:val="00AD1439"/>
    <w:rsid w:val="00AD19BA"/>
    <w:rsid w:val="00AD1C56"/>
    <w:rsid w:val="00AD1DB3"/>
    <w:rsid w:val="00AD3AE3"/>
    <w:rsid w:val="00AD4732"/>
    <w:rsid w:val="00AD477F"/>
    <w:rsid w:val="00AD489F"/>
    <w:rsid w:val="00AD4EC3"/>
    <w:rsid w:val="00AD5515"/>
    <w:rsid w:val="00AD6512"/>
    <w:rsid w:val="00AD6905"/>
    <w:rsid w:val="00AD704A"/>
    <w:rsid w:val="00AD72E7"/>
    <w:rsid w:val="00AD7E72"/>
    <w:rsid w:val="00AE10B9"/>
    <w:rsid w:val="00AE14D2"/>
    <w:rsid w:val="00AE1693"/>
    <w:rsid w:val="00AE173C"/>
    <w:rsid w:val="00AE1ACE"/>
    <w:rsid w:val="00AE1D7D"/>
    <w:rsid w:val="00AE20FF"/>
    <w:rsid w:val="00AE2EEC"/>
    <w:rsid w:val="00AE3F68"/>
    <w:rsid w:val="00AE572F"/>
    <w:rsid w:val="00AE586C"/>
    <w:rsid w:val="00AE600B"/>
    <w:rsid w:val="00AE6092"/>
    <w:rsid w:val="00AE6242"/>
    <w:rsid w:val="00AE66EF"/>
    <w:rsid w:val="00AE7056"/>
    <w:rsid w:val="00AE7D87"/>
    <w:rsid w:val="00AF0066"/>
    <w:rsid w:val="00AF029C"/>
    <w:rsid w:val="00AF06BA"/>
    <w:rsid w:val="00AF1405"/>
    <w:rsid w:val="00AF1BD8"/>
    <w:rsid w:val="00AF1CC0"/>
    <w:rsid w:val="00AF29A3"/>
    <w:rsid w:val="00AF319E"/>
    <w:rsid w:val="00AF32F1"/>
    <w:rsid w:val="00AF342D"/>
    <w:rsid w:val="00AF378F"/>
    <w:rsid w:val="00AF3A0C"/>
    <w:rsid w:val="00AF3CB1"/>
    <w:rsid w:val="00AF40D1"/>
    <w:rsid w:val="00AF5D74"/>
    <w:rsid w:val="00AF60FF"/>
    <w:rsid w:val="00AF621E"/>
    <w:rsid w:val="00AF6C5D"/>
    <w:rsid w:val="00AF734C"/>
    <w:rsid w:val="00AF750F"/>
    <w:rsid w:val="00B00483"/>
    <w:rsid w:val="00B00BA5"/>
    <w:rsid w:val="00B01A9C"/>
    <w:rsid w:val="00B01F2D"/>
    <w:rsid w:val="00B02098"/>
    <w:rsid w:val="00B02151"/>
    <w:rsid w:val="00B025BA"/>
    <w:rsid w:val="00B02762"/>
    <w:rsid w:val="00B02D57"/>
    <w:rsid w:val="00B0307F"/>
    <w:rsid w:val="00B030C1"/>
    <w:rsid w:val="00B0356D"/>
    <w:rsid w:val="00B03CE8"/>
    <w:rsid w:val="00B04B64"/>
    <w:rsid w:val="00B05176"/>
    <w:rsid w:val="00B066FA"/>
    <w:rsid w:val="00B06946"/>
    <w:rsid w:val="00B07116"/>
    <w:rsid w:val="00B072AB"/>
    <w:rsid w:val="00B076B3"/>
    <w:rsid w:val="00B07C08"/>
    <w:rsid w:val="00B07DE0"/>
    <w:rsid w:val="00B101D6"/>
    <w:rsid w:val="00B108B6"/>
    <w:rsid w:val="00B11502"/>
    <w:rsid w:val="00B1160B"/>
    <w:rsid w:val="00B11AC1"/>
    <w:rsid w:val="00B125E4"/>
    <w:rsid w:val="00B12A9F"/>
    <w:rsid w:val="00B1335B"/>
    <w:rsid w:val="00B1349F"/>
    <w:rsid w:val="00B134DA"/>
    <w:rsid w:val="00B13562"/>
    <w:rsid w:val="00B13FBB"/>
    <w:rsid w:val="00B14E47"/>
    <w:rsid w:val="00B154E5"/>
    <w:rsid w:val="00B15573"/>
    <w:rsid w:val="00B15579"/>
    <w:rsid w:val="00B15639"/>
    <w:rsid w:val="00B15769"/>
    <w:rsid w:val="00B163FF"/>
    <w:rsid w:val="00B16882"/>
    <w:rsid w:val="00B1690F"/>
    <w:rsid w:val="00B16C3F"/>
    <w:rsid w:val="00B17608"/>
    <w:rsid w:val="00B179DD"/>
    <w:rsid w:val="00B203B6"/>
    <w:rsid w:val="00B20565"/>
    <w:rsid w:val="00B20583"/>
    <w:rsid w:val="00B20E1A"/>
    <w:rsid w:val="00B213C4"/>
    <w:rsid w:val="00B21737"/>
    <w:rsid w:val="00B219B8"/>
    <w:rsid w:val="00B21F60"/>
    <w:rsid w:val="00B22048"/>
    <w:rsid w:val="00B2237E"/>
    <w:rsid w:val="00B229A3"/>
    <w:rsid w:val="00B230C9"/>
    <w:rsid w:val="00B230CC"/>
    <w:rsid w:val="00B2325B"/>
    <w:rsid w:val="00B240D8"/>
    <w:rsid w:val="00B24BF1"/>
    <w:rsid w:val="00B24F2D"/>
    <w:rsid w:val="00B24FB2"/>
    <w:rsid w:val="00B256C3"/>
    <w:rsid w:val="00B2584B"/>
    <w:rsid w:val="00B25933"/>
    <w:rsid w:val="00B26D41"/>
    <w:rsid w:val="00B27477"/>
    <w:rsid w:val="00B27532"/>
    <w:rsid w:val="00B2773B"/>
    <w:rsid w:val="00B27D5B"/>
    <w:rsid w:val="00B27DA2"/>
    <w:rsid w:val="00B3018B"/>
    <w:rsid w:val="00B301D1"/>
    <w:rsid w:val="00B30338"/>
    <w:rsid w:val="00B31459"/>
    <w:rsid w:val="00B31779"/>
    <w:rsid w:val="00B320CB"/>
    <w:rsid w:val="00B326A4"/>
    <w:rsid w:val="00B326B3"/>
    <w:rsid w:val="00B32B89"/>
    <w:rsid w:val="00B32BBC"/>
    <w:rsid w:val="00B32C22"/>
    <w:rsid w:val="00B3316A"/>
    <w:rsid w:val="00B33732"/>
    <w:rsid w:val="00B33C50"/>
    <w:rsid w:val="00B34277"/>
    <w:rsid w:val="00B344FB"/>
    <w:rsid w:val="00B34A82"/>
    <w:rsid w:val="00B34E63"/>
    <w:rsid w:val="00B35116"/>
    <w:rsid w:val="00B355ED"/>
    <w:rsid w:val="00B35E86"/>
    <w:rsid w:val="00B36310"/>
    <w:rsid w:val="00B366EB"/>
    <w:rsid w:val="00B36802"/>
    <w:rsid w:val="00B36CF5"/>
    <w:rsid w:val="00B36DD1"/>
    <w:rsid w:val="00B36F16"/>
    <w:rsid w:val="00B3703B"/>
    <w:rsid w:val="00B3733B"/>
    <w:rsid w:val="00B37399"/>
    <w:rsid w:val="00B373EE"/>
    <w:rsid w:val="00B3745E"/>
    <w:rsid w:val="00B37513"/>
    <w:rsid w:val="00B37600"/>
    <w:rsid w:val="00B37E8B"/>
    <w:rsid w:val="00B403B2"/>
    <w:rsid w:val="00B4078B"/>
    <w:rsid w:val="00B407D2"/>
    <w:rsid w:val="00B41024"/>
    <w:rsid w:val="00B41828"/>
    <w:rsid w:val="00B42C4C"/>
    <w:rsid w:val="00B43089"/>
    <w:rsid w:val="00B43EF4"/>
    <w:rsid w:val="00B445CE"/>
    <w:rsid w:val="00B4478A"/>
    <w:rsid w:val="00B458CB"/>
    <w:rsid w:val="00B45C6F"/>
    <w:rsid w:val="00B460AD"/>
    <w:rsid w:val="00B46198"/>
    <w:rsid w:val="00B466FF"/>
    <w:rsid w:val="00B46BB0"/>
    <w:rsid w:val="00B4713F"/>
    <w:rsid w:val="00B478A1"/>
    <w:rsid w:val="00B47C41"/>
    <w:rsid w:val="00B50605"/>
    <w:rsid w:val="00B50A92"/>
    <w:rsid w:val="00B50ADF"/>
    <w:rsid w:val="00B5112F"/>
    <w:rsid w:val="00B51510"/>
    <w:rsid w:val="00B51C18"/>
    <w:rsid w:val="00B51D2D"/>
    <w:rsid w:val="00B52AFD"/>
    <w:rsid w:val="00B52EC0"/>
    <w:rsid w:val="00B53910"/>
    <w:rsid w:val="00B53E5E"/>
    <w:rsid w:val="00B54810"/>
    <w:rsid w:val="00B553F7"/>
    <w:rsid w:val="00B5541D"/>
    <w:rsid w:val="00B55770"/>
    <w:rsid w:val="00B55828"/>
    <w:rsid w:val="00B5592F"/>
    <w:rsid w:val="00B55D0E"/>
    <w:rsid w:val="00B56121"/>
    <w:rsid w:val="00B56973"/>
    <w:rsid w:val="00B56C87"/>
    <w:rsid w:val="00B60055"/>
    <w:rsid w:val="00B60FFF"/>
    <w:rsid w:val="00B610D9"/>
    <w:rsid w:val="00B617CD"/>
    <w:rsid w:val="00B619EF"/>
    <w:rsid w:val="00B62F89"/>
    <w:rsid w:val="00B63A40"/>
    <w:rsid w:val="00B63F64"/>
    <w:rsid w:val="00B64152"/>
    <w:rsid w:val="00B641E6"/>
    <w:rsid w:val="00B64589"/>
    <w:rsid w:val="00B64788"/>
    <w:rsid w:val="00B64E2A"/>
    <w:rsid w:val="00B65143"/>
    <w:rsid w:val="00B659CC"/>
    <w:rsid w:val="00B65ECE"/>
    <w:rsid w:val="00B660A9"/>
    <w:rsid w:val="00B663AC"/>
    <w:rsid w:val="00B66464"/>
    <w:rsid w:val="00B6658F"/>
    <w:rsid w:val="00B67486"/>
    <w:rsid w:val="00B675F5"/>
    <w:rsid w:val="00B67B60"/>
    <w:rsid w:val="00B67EBF"/>
    <w:rsid w:val="00B67F10"/>
    <w:rsid w:val="00B7016A"/>
    <w:rsid w:val="00B701C9"/>
    <w:rsid w:val="00B70227"/>
    <w:rsid w:val="00B705AA"/>
    <w:rsid w:val="00B70781"/>
    <w:rsid w:val="00B70A55"/>
    <w:rsid w:val="00B70FA5"/>
    <w:rsid w:val="00B714A8"/>
    <w:rsid w:val="00B7156D"/>
    <w:rsid w:val="00B717E9"/>
    <w:rsid w:val="00B71BD0"/>
    <w:rsid w:val="00B71EFC"/>
    <w:rsid w:val="00B723C0"/>
    <w:rsid w:val="00B72AB0"/>
    <w:rsid w:val="00B72F6B"/>
    <w:rsid w:val="00B735C9"/>
    <w:rsid w:val="00B73748"/>
    <w:rsid w:val="00B7421E"/>
    <w:rsid w:val="00B749BA"/>
    <w:rsid w:val="00B75380"/>
    <w:rsid w:val="00B75518"/>
    <w:rsid w:val="00B75913"/>
    <w:rsid w:val="00B75953"/>
    <w:rsid w:val="00B75C76"/>
    <w:rsid w:val="00B7665F"/>
    <w:rsid w:val="00B76851"/>
    <w:rsid w:val="00B77603"/>
    <w:rsid w:val="00B77BD3"/>
    <w:rsid w:val="00B801C7"/>
    <w:rsid w:val="00B802AA"/>
    <w:rsid w:val="00B80844"/>
    <w:rsid w:val="00B80AD2"/>
    <w:rsid w:val="00B815AE"/>
    <w:rsid w:val="00B81997"/>
    <w:rsid w:val="00B81B00"/>
    <w:rsid w:val="00B81CF2"/>
    <w:rsid w:val="00B821F2"/>
    <w:rsid w:val="00B82357"/>
    <w:rsid w:val="00B82437"/>
    <w:rsid w:val="00B8264A"/>
    <w:rsid w:val="00B82857"/>
    <w:rsid w:val="00B836CB"/>
    <w:rsid w:val="00B83ABB"/>
    <w:rsid w:val="00B84045"/>
    <w:rsid w:val="00B8476F"/>
    <w:rsid w:val="00B84D8C"/>
    <w:rsid w:val="00B851AD"/>
    <w:rsid w:val="00B8563E"/>
    <w:rsid w:val="00B859C4"/>
    <w:rsid w:val="00B86433"/>
    <w:rsid w:val="00B864C0"/>
    <w:rsid w:val="00B8695B"/>
    <w:rsid w:val="00B86A6D"/>
    <w:rsid w:val="00B86CA4"/>
    <w:rsid w:val="00B86DE7"/>
    <w:rsid w:val="00B86EE3"/>
    <w:rsid w:val="00B86FCE"/>
    <w:rsid w:val="00B905C1"/>
    <w:rsid w:val="00B9066F"/>
    <w:rsid w:val="00B90A36"/>
    <w:rsid w:val="00B90F32"/>
    <w:rsid w:val="00B91989"/>
    <w:rsid w:val="00B927AC"/>
    <w:rsid w:val="00B92E4E"/>
    <w:rsid w:val="00B944BE"/>
    <w:rsid w:val="00B946A8"/>
    <w:rsid w:val="00B947BF"/>
    <w:rsid w:val="00B953DC"/>
    <w:rsid w:val="00B95493"/>
    <w:rsid w:val="00B95A5B"/>
    <w:rsid w:val="00B96F7D"/>
    <w:rsid w:val="00B97322"/>
    <w:rsid w:val="00B9736F"/>
    <w:rsid w:val="00B97B8A"/>
    <w:rsid w:val="00BA0502"/>
    <w:rsid w:val="00BA1B23"/>
    <w:rsid w:val="00BA22A8"/>
    <w:rsid w:val="00BA2308"/>
    <w:rsid w:val="00BA3055"/>
    <w:rsid w:val="00BA35F8"/>
    <w:rsid w:val="00BA3A99"/>
    <w:rsid w:val="00BA3E1C"/>
    <w:rsid w:val="00BA444C"/>
    <w:rsid w:val="00BA4521"/>
    <w:rsid w:val="00BA46A3"/>
    <w:rsid w:val="00BA47AE"/>
    <w:rsid w:val="00BA4ED8"/>
    <w:rsid w:val="00BA4F45"/>
    <w:rsid w:val="00BA62A1"/>
    <w:rsid w:val="00BA66DE"/>
    <w:rsid w:val="00BA7608"/>
    <w:rsid w:val="00BA761D"/>
    <w:rsid w:val="00BA77A1"/>
    <w:rsid w:val="00BA7932"/>
    <w:rsid w:val="00BA7F3B"/>
    <w:rsid w:val="00BB0585"/>
    <w:rsid w:val="00BB0CE9"/>
    <w:rsid w:val="00BB14B6"/>
    <w:rsid w:val="00BB19EA"/>
    <w:rsid w:val="00BB2030"/>
    <w:rsid w:val="00BB24DC"/>
    <w:rsid w:val="00BB2664"/>
    <w:rsid w:val="00BB29FE"/>
    <w:rsid w:val="00BB2CDC"/>
    <w:rsid w:val="00BB2F06"/>
    <w:rsid w:val="00BB3138"/>
    <w:rsid w:val="00BB398D"/>
    <w:rsid w:val="00BB3A5C"/>
    <w:rsid w:val="00BB3D79"/>
    <w:rsid w:val="00BB4583"/>
    <w:rsid w:val="00BB469F"/>
    <w:rsid w:val="00BB4BE2"/>
    <w:rsid w:val="00BB4C18"/>
    <w:rsid w:val="00BB50AC"/>
    <w:rsid w:val="00BB52AF"/>
    <w:rsid w:val="00BB53C2"/>
    <w:rsid w:val="00BB5EB9"/>
    <w:rsid w:val="00BB61AD"/>
    <w:rsid w:val="00BB66F8"/>
    <w:rsid w:val="00BB67AC"/>
    <w:rsid w:val="00BB6AC1"/>
    <w:rsid w:val="00BB6B38"/>
    <w:rsid w:val="00BB7CDF"/>
    <w:rsid w:val="00BC053E"/>
    <w:rsid w:val="00BC06F5"/>
    <w:rsid w:val="00BC1243"/>
    <w:rsid w:val="00BC1622"/>
    <w:rsid w:val="00BC18D1"/>
    <w:rsid w:val="00BC1BEA"/>
    <w:rsid w:val="00BC1BEF"/>
    <w:rsid w:val="00BC1EF0"/>
    <w:rsid w:val="00BC21F7"/>
    <w:rsid w:val="00BC3086"/>
    <w:rsid w:val="00BC397E"/>
    <w:rsid w:val="00BC414C"/>
    <w:rsid w:val="00BC4333"/>
    <w:rsid w:val="00BC4F11"/>
    <w:rsid w:val="00BC4F5B"/>
    <w:rsid w:val="00BC511E"/>
    <w:rsid w:val="00BC511F"/>
    <w:rsid w:val="00BC51B3"/>
    <w:rsid w:val="00BC58DE"/>
    <w:rsid w:val="00BC5E9C"/>
    <w:rsid w:val="00BC6C7D"/>
    <w:rsid w:val="00BC6FC5"/>
    <w:rsid w:val="00BC7652"/>
    <w:rsid w:val="00BC7AA8"/>
    <w:rsid w:val="00BC7C70"/>
    <w:rsid w:val="00BC7D28"/>
    <w:rsid w:val="00BC7D49"/>
    <w:rsid w:val="00BC7EFC"/>
    <w:rsid w:val="00BD0089"/>
    <w:rsid w:val="00BD0221"/>
    <w:rsid w:val="00BD0296"/>
    <w:rsid w:val="00BD05EC"/>
    <w:rsid w:val="00BD088D"/>
    <w:rsid w:val="00BD15F8"/>
    <w:rsid w:val="00BD1C6B"/>
    <w:rsid w:val="00BD2350"/>
    <w:rsid w:val="00BD2E7E"/>
    <w:rsid w:val="00BD2FA6"/>
    <w:rsid w:val="00BD3FC2"/>
    <w:rsid w:val="00BD4C14"/>
    <w:rsid w:val="00BD4FC5"/>
    <w:rsid w:val="00BD580E"/>
    <w:rsid w:val="00BD5EFF"/>
    <w:rsid w:val="00BD6298"/>
    <w:rsid w:val="00BD661C"/>
    <w:rsid w:val="00BD7903"/>
    <w:rsid w:val="00BD7E8B"/>
    <w:rsid w:val="00BE0372"/>
    <w:rsid w:val="00BE0892"/>
    <w:rsid w:val="00BE0CC2"/>
    <w:rsid w:val="00BE0E09"/>
    <w:rsid w:val="00BE1410"/>
    <w:rsid w:val="00BE1522"/>
    <w:rsid w:val="00BE17C7"/>
    <w:rsid w:val="00BE1B67"/>
    <w:rsid w:val="00BE1CF0"/>
    <w:rsid w:val="00BE2067"/>
    <w:rsid w:val="00BE2579"/>
    <w:rsid w:val="00BE2F96"/>
    <w:rsid w:val="00BE40D5"/>
    <w:rsid w:val="00BE45ED"/>
    <w:rsid w:val="00BE50EB"/>
    <w:rsid w:val="00BE5547"/>
    <w:rsid w:val="00BE5A13"/>
    <w:rsid w:val="00BE6207"/>
    <w:rsid w:val="00BE669D"/>
    <w:rsid w:val="00BE6A63"/>
    <w:rsid w:val="00BE6C81"/>
    <w:rsid w:val="00BE7003"/>
    <w:rsid w:val="00BE736D"/>
    <w:rsid w:val="00BE73C8"/>
    <w:rsid w:val="00BE74D0"/>
    <w:rsid w:val="00BE79DA"/>
    <w:rsid w:val="00BF0A1B"/>
    <w:rsid w:val="00BF0C44"/>
    <w:rsid w:val="00BF0EFA"/>
    <w:rsid w:val="00BF11E2"/>
    <w:rsid w:val="00BF1411"/>
    <w:rsid w:val="00BF18BB"/>
    <w:rsid w:val="00BF1BF7"/>
    <w:rsid w:val="00BF1D9E"/>
    <w:rsid w:val="00BF1E6B"/>
    <w:rsid w:val="00BF2073"/>
    <w:rsid w:val="00BF24C1"/>
    <w:rsid w:val="00BF32BA"/>
    <w:rsid w:val="00BF383D"/>
    <w:rsid w:val="00BF3B69"/>
    <w:rsid w:val="00BF4330"/>
    <w:rsid w:val="00BF4CEB"/>
    <w:rsid w:val="00BF5598"/>
    <w:rsid w:val="00BF5A11"/>
    <w:rsid w:val="00BF667C"/>
    <w:rsid w:val="00BF6ACC"/>
    <w:rsid w:val="00BF6C02"/>
    <w:rsid w:val="00C001AA"/>
    <w:rsid w:val="00C004F1"/>
    <w:rsid w:val="00C014C8"/>
    <w:rsid w:val="00C020C4"/>
    <w:rsid w:val="00C02108"/>
    <w:rsid w:val="00C02620"/>
    <w:rsid w:val="00C032FA"/>
    <w:rsid w:val="00C03679"/>
    <w:rsid w:val="00C03694"/>
    <w:rsid w:val="00C039D1"/>
    <w:rsid w:val="00C03D9D"/>
    <w:rsid w:val="00C03F54"/>
    <w:rsid w:val="00C0418B"/>
    <w:rsid w:val="00C0487A"/>
    <w:rsid w:val="00C04DD6"/>
    <w:rsid w:val="00C052FC"/>
    <w:rsid w:val="00C05551"/>
    <w:rsid w:val="00C058A4"/>
    <w:rsid w:val="00C05D78"/>
    <w:rsid w:val="00C0603E"/>
    <w:rsid w:val="00C061E7"/>
    <w:rsid w:val="00C066F2"/>
    <w:rsid w:val="00C06D2A"/>
    <w:rsid w:val="00C06F85"/>
    <w:rsid w:val="00C070D0"/>
    <w:rsid w:val="00C073EE"/>
    <w:rsid w:val="00C1021C"/>
    <w:rsid w:val="00C103E8"/>
    <w:rsid w:val="00C108A6"/>
    <w:rsid w:val="00C10C75"/>
    <w:rsid w:val="00C11169"/>
    <w:rsid w:val="00C112E7"/>
    <w:rsid w:val="00C11711"/>
    <w:rsid w:val="00C12220"/>
    <w:rsid w:val="00C126DA"/>
    <w:rsid w:val="00C12E52"/>
    <w:rsid w:val="00C13159"/>
    <w:rsid w:val="00C13DBB"/>
    <w:rsid w:val="00C14676"/>
    <w:rsid w:val="00C147F1"/>
    <w:rsid w:val="00C162B9"/>
    <w:rsid w:val="00C1647C"/>
    <w:rsid w:val="00C166A6"/>
    <w:rsid w:val="00C16BAA"/>
    <w:rsid w:val="00C16C5D"/>
    <w:rsid w:val="00C17517"/>
    <w:rsid w:val="00C17E9C"/>
    <w:rsid w:val="00C2101B"/>
    <w:rsid w:val="00C21759"/>
    <w:rsid w:val="00C21D0F"/>
    <w:rsid w:val="00C21D9E"/>
    <w:rsid w:val="00C22918"/>
    <w:rsid w:val="00C22CFB"/>
    <w:rsid w:val="00C22F55"/>
    <w:rsid w:val="00C22FE4"/>
    <w:rsid w:val="00C2385D"/>
    <w:rsid w:val="00C24A39"/>
    <w:rsid w:val="00C24DEE"/>
    <w:rsid w:val="00C24E2B"/>
    <w:rsid w:val="00C24F6E"/>
    <w:rsid w:val="00C2554A"/>
    <w:rsid w:val="00C25651"/>
    <w:rsid w:val="00C256C8"/>
    <w:rsid w:val="00C25757"/>
    <w:rsid w:val="00C258AD"/>
    <w:rsid w:val="00C2597D"/>
    <w:rsid w:val="00C25D23"/>
    <w:rsid w:val="00C25DDE"/>
    <w:rsid w:val="00C26029"/>
    <w:rsid w:val="00C26AC4"/>
    <w:rsid w:val="00C273D3"/>
    <w:rsid w:val="00C279C6"/>
    <w:rsid w:val="00C27F9D"/>
    <w:rsid w:val="00C27FF0"/>
    <w:rsid w:val="00C300AD"/>
    <w:rsid w:val="00C30101"/>
    <w:rsid w:val="00C3038A"/>
    <w:rsid w:val="00C305ED"/>
    <w:rsid w:val="00C30822"/>
    <w:rsid w:val="00C30980"/>
    <w:rsid w:val="00C31031"/>
    <w:rsid w:val="00C31E25"/>
    <w:rsid w:val="00C31E81"/>
    <w:rsid w:val="00C32596"/>
    <w:rsid w:val="00C325C4"/>
    <w:rsid w:val="00C32924"/>
    <w:rsid w:val="00C32CCE"/>
    <w:rsid w:val="00C33482"/>
    <w:rsid w:val="00C3368B"/>
    <w:rsid w:val="00C33F88"/>
    <w:rsid w:val="00C3434D"/>
    <w:rsid w:val="00C34492"/>
    <w:rsid w:val="00C3484A"/>
    <w:rsid w:val="00C34AF7"/>
    <w:rsid w:val="00C34C06"/>
    <w:rsid w:val="00C350F1"/>
    <w:rsid w:val="00C35416"/>
    <w:rsid w:val="00C3555B"/>
    <w:rsid w:val="00C35C3E"/>
    <w:rsid w:val="00C35E1C"/>
    <w:rsid w:val="00C35F01"/>
    <w:rsid w:val="00C3613A"/>
    <w:rsid w:val="00C36175"/>
    <w:rsid w:val="00C362CE"/>
    <w:rsid w:val="00C373A3"/>
    <w:rsid w:val="00C37747"/>
    <w:rsid w:val="00C3776C"/>
    <w:rsid w:val="00C400DE"/>
    <w:rsid w:val="00C40158"/>
    <w:rsid w:val="00C40A8E"/>
    <w:rsid w:val="00C40F05"/>
    <w:rsid w:val="00C415B8"/>
    <w:rsid w:val="00C41B7B"/>
    <w:rsid w:val="00C42A40"/>
    <w:rsid w:val="00C43E35"/>
    <w:rsid w:val="00C43EA7"/>
    <w:rsid w:val="00C4405D"/>
    <w:rsid w:val="00C446F1"/>
    <w:rsid w:val="00C4493C"/>
    <w:rsid w:val="00C44B54"/>
    <w:rsid w:val="00C45899"/>
    <w:rsid w:val="00C4616B"/>
    <w:rsid w:val="00C46852"/>
    <w:rsid w:val="00C46B41"/>
    <w:rsid w:val="00C46CAE"/>
    <w:rsid w:val="00C4708B"/>
    <w:rsid w:val="00C47189"/>
    <w:rsid w:val="00C4772D"/>
    <w:rsid w:val="00C5017F"/>
    <w:rsid w:val="00C50297"/>
    <w:rsid w:val="00C50D47"/>
    <w:rsid w:val="00C50D8C"/>
    <w:rsid w:val="00C50F42"/>
    <w:rsid w:val="00C51381"/>
    <w:rsid w:val="00C515C6"/>
    <w:rsid w:val="00C51B77"/>
    <w:rsid w:val="00C51DBE"/>
    <w:rsid w:val="00C51E70"/>
    <w:rsid w:val="00C51F8E"/>
    <w:rsid w:val="00C521F4"/>
    <w:rsid w:val="00C52581"/>
    <w:rsid w:val="00C525FD"/>
    <w:rsid w:val="00C536E1"/>
    <w:rsid w:val="00C53BD3"/>
    <w:rsid w:val="00C53E49"/>
    <w:rsid w:val="00C541A9"/>
    <w:rsid w:val="00C54340"/>
    <w:rsid w:val="00C54447"/>
    <w:rsid w:val="00C5461B"/>
    <w:rsid w:val="00C54C64"/>
    <w:rsid w:val="00C54CA3"/>
    <w:rsid w:val="00C5517E"/>
    <w:rsid w:val="00C56063"/>
    <w:rsid w:val="00C561FB"/>
    <w:rsid w:val="00C56E86"/>
    <w:rsid w:val="00C56EA0"/>
    <w:rsid w:val="00C56F63"/>
    <w:rsid w:val="00C577D4"/>
    <w:rsid w:val="00C57D57"/>
    <w:rsid w:val="00C60205"/>
    <w:rsid w:val="00C60293"/>
    <w:rsid w:val="00C60AD8"/>
    <w:rsid w:val="00C612EA"/>
    <w:rsid w:val="00C616A6"/>
    <w:rsid w:val="00C61A03"/>
    <w:rsid w:val="00C61A5E"/>
    <w:rsid w:val="00C61E11"/>
    <w:rsid w:val="00C6217C"/>
    <w:rsid w:val="00C62224"/>
    <w:rsid w:val="00C62225"/>
    <w:rsid w:val="00C622CC"/>
    <w:rsid w:val="00C625F9"/>
    <w:rsid w:val="00C62730"/>
    <w:rsid w:val="00C63071"/>
    <w:rsid w:val="00C6386D"/>
    <w:rsid w:val="00C63AF1"/>
    <w:rsid w:val="00C63EF4"/>
    <w:rsid w:val="00C645E1"/>
    <w:rsid w:val="00C64C75"/>
    <w:rsid w:val="00C65424"/>
    <w:rsid w:val="00C6562F"/>
    <w:rsid w:val="00C656DC"/>
    <w:rsid w:val="00C66CC6"/>
    <w:rsid w:val="00C66EB9"/>
    <w:rsid w:val="00C70712"/>
    <w:rsid w:val="00C71869"/>
    <w:rsid w:val="00C7230E"/>
    <w:rsid w:val="00C72595"/>
    <w:rsid w:val="00C7274B"/>
    <w:rsid w:val="00C728A5"/>
    <w:rsid w:val="00C7291B"/>
    <w:rsid w:val="00C729C9"/>
    <w:rsid w:val="00C72F40"/>
    <w:rsid w:val="00C7333D"/>
    <w:rsid w:val="00C73C5D"/>
    <w:rsid w:val="00C73D4D"/>
    <w:rsid w:val="00C7418F"/>
    <w:rsid w:val="00C741C7"/>
    <w:rsid w:val="00C74F9B"/>
    <w:rsid w:val="00C75484"/>
    <w:rsid w:val="00C7560D"/>
    <w:rsid w:val="00C756AA"/>
    <w:rsid w:val="00C75AF9"/>
    <w:rsid w:val="00C75E88"/>
    <w:rsid w:val="00C76367"/>
    <w:rsid w:val="00C76448"/>
    <w:rsid w:val="00C76601"/>
    <w:rsid w:val="00C76D65"/>
    <w:rsid w:val="00C76E7E"/>
    <w:rsid w:val="00C76EA6"/>
    <w:rsid w:val="00C770AC"/>
    <w:rsid w:val="00C77C5E"/>
    <w:rsid w:val="00C77F73"/>
    <w:rsid w:val="00C800FA"/>
    <w:rsid w:val="00C80116"/>
    <w:rsid w:val="00C8083C"/>
    <w:rsid w:val="00C80CD3"/>
    <w:rsid w:val="00C818DD"/>
    <w:rsid w:val="00C82550"/>
    <w:rsid w:val="00C82EFE"/>
    <w:rsid w:val="00C83711"/>
    <w:rsid w:val="00C83830"/>
    <w:rsid w:val="00C842F6"/>
    <w:rsid w:val="00C847A3"/>
    <w:rsid w:val="00C852F3"/>
    <w:rsid w:val="00C85586"/>
    <w:rsid w:val="00C8613D"/>
    <w:rsid w:val="00C86234"/>
    <w:rsid w:val="00C864D6"/>
    <w:rsid w:val="00C8664A"/>
    <w:rsid w:val="00C867CE"/>
    <w:rsid w:val="00C86B7E"/>
    <w:rsid w:val="00C86DB8"/>
    <w:rsid w:val="00C8790C"/>
    <w:rsid w:val="00C87A62"/>
    <w:rsid w:val="00C87A66"/>
    <w:rsid w:val="00C87D9D"/>
    <w:rsid w:val="00C87F56"/>
    <w:rsid w:val="00C90493"/>
    <w:rsid w:val="00C9072D"/>
    <w:rsid w:val="00C90C78"/>
    <w:rsid w:val="00C90DF5"/>
    <w:rsid w:val="00C91172"/>
    <w:rsid w:val="00C91238"/>
    <w:rsid w:val="00C9208B"/>
    <w:rsid w:val="00C92167"/>
    <w:rsid w:val="00C926EC"/>
    <w:rsid w:val="00C92A3D"/>
    <w:rsid w:val="00C92C8D"/>
    <w:rsid w:val="00C934FE"/>
    <w:rsid w:val="00C93523"/>
    <w:rsid w:val="00C93736"/>
    <w:rsid w:val="00C93E77"/>
    <w:rsid w:val="00C93EF8"/>
    <w:rsid w:val="00C93FD8"/>
    <w:rsid w:val="00C94184"/>
    <w:rsid w:val="00C942D8"/>
    <w:rsid w:val="00C94EC4"/>
    <w:rsid w:val="00C95067"/>
    <w:rsid w:val="00C95638"/>
    <w:rsid w:val="00C95673"/>
    <w:rsid w:val="00C956C9"/>
    <w:rsid w:val="00C956DB"/>
    <w:rsid w:val="00C95742"/>
    <w:rsid w:val="00C95B1F"/>
    <w:rsid w:val="00C95D05"/>
    <w:rsid w:val="00C96679"/>
    <w:rsid w:val="00C96CDC"/>
    <w:rsid w:val="00C9742A"/>
    <w:rsid w:val="00C97AF4"/>
    <w:rsid w:val="00C97B1A"/>
    <w:rsid w:val="00CA073C"/>
    <w:rsid w:val="00CA0EDF"/>
    <w:rsid w:val="00CA0F4A"/>
    <w:rsid w:val="00CA12C7"/>
    <w:rsid w:val="00CA12D8"/>
    <w:rsid w:val="00CA16A5"/>
    <w:rsid w:val="00CA1B01"/>
    <w:rsid w:val="00CA1D16"/>
    <w:rsid w:val="00CA1FA7"/>
    <w:rsid w:val="00CA2EAB"/>
    <w:rsid w:val="00CA3598"/>
    <w:rsid w:val="00CA35E3"/>
    <w:rsid w:val="00CA4EE5"/>
    <w:rsid w:val="00CA59A5"/>
    <w:rsid w:val="00CA5F33"/>
    <w:rsid w:val="00CA65FB"/>
    <w:rsid w:val="00CA69E1"/>
    <w:rsid w:val="00CA6BBA"/>
    <w:rsid w:val="00CA72F6"/>
    <w:rsid w:val="00CA742E"/>
    <w:rsid w:val="00CB02C5"/>
    <w:rsid w:val="00CB0B12"/>
    <w:rsid w:val="00CB0BE8"/>
    <w:rsid w:val="00CB1268"/>
    <w:rsid w:val="00CB20CF"/>
    <w:rsid w:val="00CB230D"/>
    <w:rsid w:val="00CB283E"/>
    <w:rsid w:val="00CB3587"/>
    <w:rsid w:val="00CB4905"/>
    <w:rsid w:val="00CB491C"/>
    <w:rsid w:val="00CB4CB8"/>
    <w:rsid w:val="00CB4D8D"/>
    <w:rsid w:val="00CB4F57"/>
    <w:rsid w:val="00CB5949"/>
    <w:rsid w:val="00CB6951"/>
    <w:rsid w:val="00CB7CF9"/>
    <w:rsid w:val="00CC0554"/>
    <w:rsid w:val="00CC0B03"/>
    <w:rsid w:val="00CC10F2"/>
    <w:rsid w:val="00CC1AF2"/>
    <w:rsid w:val="00CC1B1D"/>
    <w:rsid w:val="00CC2113"/>
    <w:rsid w:val="00CC262B"/>
    <w:rsid w:val="00CC29C2"/>
    <w:rsid w:val="00CC2F5D"/>
    <w:rsid w:val="00CC3094"/>
    <w:rsid w:val="00CC35A9"/>
    <w:rsid w:val="00CC3728"/>
    <w:rsid w:val="00CC55D5"/>
    <w:rsid w:val="00CC56DA"/>
    <w:rsid w:val="00CC60F1"/>
    <w:rsid w:val="00CC637D"/>
    <w:rsid w:val="00CC6672"/>
    <w:rsid w:val="00CC66DC"/>
    <w:rsid w:val="00CC6A59"/>
    <w:rsid w:val="00CC6B30"/>
    <w:rsid w:val="00CC6F9A"/>
    <w:rsid w:val="00CC734A"/>
    <w:rsid w:val="00CC7A15"/>
    <w:rsid w:val="00CC7D30"/>
    <w:rsid w:val="00CC7F85"/>
    <w:rsid w:val="00CD0108"/>
    <w:rsid w:val="00CD01C8"/>
    <w:rsid w:val="00CD0351"/>
    <w:rsid w:val="00CD07D8"/>
    <w:rsid w:val="00CD0B3E"/>
    <w:rsid w:val="00CD0D69"/>
    <w:rsid w:val="00CD1467"/>
    <w:rsid w:val="00CD158C"/>
    <w:rsid w:val="00CD1B1C"/>
    <w:rsid w:val="00CD1D64"/>
    <w:rsid w:val="00CD1EB9"/>
    <w:rsid w:val="00CD2531"/>
    <w:rsid w:val="00CD25CD"/>
    <w:rsid w:val="00CD27A3"/>
    <w:rsid w:val="00CD2D5A"/>
    <w:rsid w:val="00CD3A94"/>
    <w:rsid w:val="00CD3C02"/>
    <w:rsid w:val="00CD3F50"/>
    <w:rsid w:val="00CD42AD"/>
    <w:rsid w:val="00CD4704"/>
    <w:rsid w:val="00CD5000"/>
    <w:rsid w:val="00CD51F3"/>
    <w:rsid w:val="00CD5B69"/>
    <w:rsid w:val="00CD615D"/>
    <w:rsid w:val="00CD64D4"/>
    <w:rsid w:val="00CD6DE9"/>
    <w:rsid w:val="00CD7570"/>
    <w:rsid w:val="00CD7B23"/>
    <w:rsid w:val="00CE038F"/>
    <w:rsid w:val="00CE0970"/>
    <w:rsid w:val="00CE2F14"/>
    <w:rsid w:val="00CE2FC1"/>
    <w:rsid w:val="00CE3114"/>
    <w:rsid w:val="00CE3AA0"/>
    <w:rsid w:val="00CE40D1"/>
    <w:rsid w:val="00CE4491"/>
    <w:rsid w:val="00CE4800"/>
    <w:rsid w:val="00CE494F"/>
    <w:rsid w:val="00CE4A7E"/>
    <w:rsid w:val="00CE4C07"/>
    <w:rsid w:val="00CE5D35"/>
    <w:rsid w:val="00CE5E01"/>
    <w:rsid w:val="00CE604C"/>
    <w:rsid w:val="00CE6107"/>
    <w:rsid w:val="00CE6C81"/>
    <w:rsid w:val="00CE7835"/>
    <w:rsid w:val="00CF05CD"/>
    <w:rsid w:val="00CF08B6"/>
    <w:rsid w:val="00CF0AA4"/>
    <w:rsid w:val="00CF0C56"/>
    <w:rsid w:val="00CF0DA1"/>
    <w:rsid w:val="00CF118E"/>
    <w:rsid w:val="00CF1371"/>
    <w:rsid w:val="00CF16D5"/>
    <w:rsid w:val="00CF1F15"/>
    <w:rsid w:val="00CF276C"/>
    <w:rsid w:val="00CF29F1"/>
    <w:rsid w:val="00CF38CD"/>
    <w:rsid w:val="00CF44BA"/>
    <w:rsid w:val="00CF455F"/>
    <w:rsid w:val="00CF4AD0"/>
    <w:rsid w:val="00CF4E95"/>
    <w:rsid w:val="00CF518D"/>
    <w:rsid w:val="00CF546E"/>
    <w:rsid w:val="00CF59DF"/>
    <w:rsid w:val="00CF5F9B"/>
    <w:rsid w:val="00CF6033"/>
    <w:rsid w:val="00CF63F7"/>
    <w:rsid w:val="00CF7B63"/>
    <w:rsid w:val="00CF7DAC"/>
    <w:rsid w:val="00CF7DB8"/>
    <w:rsid w:val="00D0013D"/>
    <w:rsid w:val="00D00F0A"/>
    <w:rsid w:val="00D013C9"/>
    <w:rsid w:val="00D0177F"/>
    <w:rsid w:val="00D01C37"/>
    <w:rsid w:val="00D01E81"/>
    <w:rsid w:val="00D01EF3"/>
    <w:rsid w:val="00D0259B"/>
    <w:rsid w:val="00D0277B"/>
    <w:rsid w:val="00D028EE"/>
    <w:rsid w:val="00D038A5"/>
    <w:rsid w:val="00D04019"/>
    <w:rsid w:val="00D0497E"/>
    <w:rsid w:val="00D04E98"/>
    <w:rsid w:val="00D051B0"/>
    <w:rsid w:val="00D05880"/>
    <w:rsid w:val="00D06F95"/>
    <w:rsid w:val="00D07023"/>
    <w:rsid w:val="00D07B50"/>
    <w:rsid w:val="00D07D26"/>
    <w:rsid w:val="00D10019"/>
    <w:rsid w:val="00D1072E"/>
    <w:rsid w:val="00D1081C"/>
    <w:rsid w:val="00D10CFB"/>
    <w:rsid w:val="00D10D81"/>
    <w:rsid w:val="00D11BCF"/>
    <w:rsid w:val="00D12379"/>
    <w:rsid w:val="00D126DD"/>
    <w:rsid w:val="00D12D57"/>
    <w:rsid w:val="00D12E70"/>
    <w:rsid w:val="00D12FE8"/>
    <w:rsid w:val="00D13232"/>
    <w:rsid w:val="00D1332E"/>
    <w:rsid w:val="00D1354C"/>
    <w:rsid w:val="00D139BA"/>
    <w:rsid w:val="00D14233"/>
    <w:rsid w:val="00D142CA"/>
    <w:rsid w:val="00D148DB"/>
    <w:rsid w:val="00D154B7"/>
    <w:rsid w:val="00D15E72"/>
    <w:rsid w:val="00D16853"/>
    <w:rsid w:val="00D16B0A"/>
    <w:rsid w:val="00D1708A"/>
    <w:rsid w:val="00D1724A"/>
    <w:rsid w:val="00D175A4"/>
    <w:rsid w:val="00D177B2"/>
    <w:rsid w:val="00D17A3B"/>
    <w:rsid w:val="00D17E41"/>
    <w:rsid w:val="00D20543"/>
    <w:rsid w:val="00D20BC6"/>
    <w:rsid w:val="00D20D3B"/>
    <w:rsid w:val="00D2148E"/>
    <w:rsid w:val="00D21AED"/>
    <w:rsid w:val="00D21DBC"/>
    <w:rsid w:val="00D21F8A"/>
    <w:rsid w:val="00D22331"/>
    <w:rsid w:val="00D22977"/>
    <w:rsid w:val="00D22B87"/>
    <w:rsid w:val="00D22DFB"/>
    <w:rsid w:val="00D231E3"/>
    <w:rsid w:val="00D23240"/>
    <w:rsid w:val="00D23592"/>
    <w:rsid w:val="00D2396C"/>
    <w:rsid w:val="00D23A43"/>
    <w:rsid w:val="00D23A71"/>
    <w:rsid w:val="00D23B3F"/>
    <w:rsid w:val="00D23B70"/>
    <w:rsid w:val="00D23BAD"/>
    <w:rsid w:val="00D2404F"/>
    <w:rsid w:val="00D24219"/>
    <w:rsid w:val="00D2429C"/>
    <w:rsid w:val="00D24A74"/>
    <w:rsid w:val="00D24E3C"/>
    <w:rsid w:val="00D24E80"/>
    <w:rsid w:val="00D2529E"/>
    <w:rsid w:val="00D25392"/>
    <w:rsid w:val="00D256EF"/>
    <w:rsid w:val="00D25E3E"/>
    <w:rsid w:val="00D2629E"/>
    <w:rsid w:val="00D263B6"/>
    <w:rsid w:val="00D2643E"/>
    <w:rsid w:val="00D2685E"/>
    <w:rsid w:val="00D26F8A"/>
    <w:rsid w:val="00D271FF"/>
    <w:rsid w:val="00D27394"/>
    <w:rsid w:val="00D27614"/>
    <w:rsid w:val="00D30CA3"/>
    <w:rsid w:val="00D311AF"/>
    <w:rsid w:val="00D317AA"/>
    <w:rsid w:val="00D31994"/>
    <w:rsid w:val="00D31C52"/>
    <w:rsid w:val="00D3242C"/>
    <w:rsid w:val="00D33531"/>
    <w:rsid w:val="00D34614"/>
    <w:rsid w:val="00D3470C"/>
    <w:rsid w:val="00D34710"/>
    <w:rsid w:val="00D34AAA"/>
    <w:rsid w:val="00D34FFF"/>
    <w:rsid w:val="00D35054"/>
    <w:rsid w:val="00D352F9"/>
    <w:rsid w:val="00D35347"/>
    <w:rsid w:val="00D35439"/>
    <w:rsid w:val="00D35577"/>
    <w:rsid w:val="00D355A1"/>
    <w:rsid w:val="00D358DB"/>
    <w:rsid w:val="00D35EC8"/>
    <w:rsid w:val="00D36459"/>
    <w:rsid w:val="00D36D97"/>
    <w:rsid w:val="00D36F60"/>
    <w:rsid w:val="00D37030"/>
    <w:rsid w:val="00D37774"/>
    <w:rsid w:val="00D378AD"/>
    <w:rsid w:val="00D37AEA"/>
    <w:rsid w:val="00D37AFA"/>
    <w:rsid w:val="00D37AFF"/>
    <w:rsid w:val="00D37F94"/>
    <w:rsid w:val="00D40E87"/>
    <w:rsid w:val="00D40F05"/>
    <w:rsid w:val="00D411DB"/>
    <w:rsid w:val="00D4191C"/>
    <w:rsid w:val="00D41D02"/>
    <w:rsid w:val="00D41F73"/>
    <w:rsid w:val="00D42B96"/>
    <w:rsid w:val="00D42E11"/>
    <w:rsid w:val="00D42E3A"/>
    <w:rsid w:val="00D430CC"/>
    <w:rsid w:val="00D43167"/>
    <w:rsid w:val="00D4370A"/>
    <w:rsid w:val="00D44162"/>
    <w:rsid w:val="00D441D6"/>
    <w:rsid w:val="00D444A4"/>
    <w:rsid w:val="00D4461C"/>
    <w:rsid w:val="00D44D47"/>
    <w:rsid w:val="00D44DA4"/>
    <w:rsid w:val="00D44FE0"/>
    <w:rsid w:val="00D4529B"/>
    <w:rsid w:val="00D459F7"/>
    <w:rsid w:val="00D45A87"/>
    <w:rsid w:val="00D4673E"/>
    <w:rsid w:val="00D46B8D"/>
    <w:rsid w:val="00D47A70"/>
    <w:rsid w:val="00D50275"/>
    <w:rsid w:val="00D507D2"/>
    <w:rsid w:val="00D508A2"/>
    <w:rsid w:val="00D50A4C"/>
    <w:rsid w:val="00D50D0E"/>
    <w:rsid w:val="00D5116C"/>
    <w:rsid w:val="00D51290"/>
    <w:rsid w:val="00D515C1"/>
    <w:rsid w:val="00D5287D"/>
    <w:rsid w:val="00D52E50"/>
    <w:rsid w:val="00D536D2"/>
    <w:rsid w:val="00D53930"/>
    <w:rsid w:val="00D53BE6"/>
    <w:rsid w:val="00D53E84"/>
    <w:rsid w:val="00D53FF4"/>
    <w:rsid w:val="00D54353"/>
    <w:rsid w:val="00D54530"/>
    <w:rsid w:val="00D54AC2"/>
    <w:rsid w:val="00D54D90"/>
    <w:rsid w:val="00D54FC4"/>
    <w:rsid w:val="00D54FF2"/>
    <w:rsid w:val="00D5506D"/>
    <w:rsid w:val="00D55C41"/>
    <w:rsid w:val="00D563B9"/>
    <w:rsid w:val="00D56E49"/>
    <w:rsid w:val="00D56E94"/>
    <w:rsid w:val="00D56E9B"/>
    <w:rsid w:val="00D5703C"/>
    <w:rsid w:val="00D57907"/>
    <w:rsid w:val="00D57B21"/>
    <w:rsid w:val="00D57FA4"/>
    <w:rsid w:val="00D601A8"/>
    <w:rsid w:val="00D60474"/>
    <w:rsid w:val="00D60D70"/>
    <w:rsid w:val="00D615BD"/>
    <w:rsid w:val="00D62334"/>
    <w:rsid w:val="00D6233D"/>
    <w:rsid w:val="00D62518"/>
    <w:rsid w:val="00D628BC"/>
    <w:rsid w:val="00D62DF1"/>
    <w:rsid w:val="00D6302D"/>
    <w:rsid w:val="00D635CD"/>
    <w:rsid w:val="00D638AD"/>
    <w:rsid w:val="00D63FC8"/>
    <w:rsid w:val="00D64186"/>
    <w:rsid w:val="00D642FF"/>
    <w:rsid w:val="00D64521"/>
    <w:rsid w:val="00D64930"/>
    <w:rsid w:val="00D6494A"/>
    <w:rsid w:val="00D64AA1"/>
    <w:rsid w:val="00D652C8"/>
    <w:rsid w:val="00D652E5"/>
    <w:rsid w:val="00D6599C"/>
    <w:rsid w:val="00D66262"/>
    <w:rsid w:val="00D67328"/>
    <w:rsid w:val="00D706A6"/>
    <w:rsid w:val="00D70783"/>
    <w:rsid w:val="00D71606"/>
    <w:rsid w:val="00D72190"/>
    <w:rsid w:val="00D72803"/>
    <w:rsid w:val="00D7315D"/>
    <w:rsid w:val="00D73CBE"/>
    <w:rsid w:val="00D74748"/>
    <w:rsid w:val="00D7537C"/>
    <w:rsid w:val="00D764CC"/>
    <w:rsid w:val="00D76694"/>
    <w:rsid w:val="00D76B10"/>
    <w:rsid w:val="00D76C66"/>
    <w:rsid w:val="00D76E5B"/>
    <w:rsid w:val="00D773E0"/>
    <w:rsid w:val="00D80147"/>
    <w:rsid w:val="00D80467"/>
    <w:rsid w:val="00D80FA5"/>
    <w:rsid w:val="00D812A1"/>
    <w:rsid w:val="00D81407"/>
    <w:rsid w:val="00D814F7"/>
    <w:rsid w:val="00D81584"/>
    <w:rsid w:val="00D81C5B"/>
    <w:rsid w:val="00D81D3A"/>
    <w:rsid w:val="00D82862"/>
    <w:rsid w:val="00D83106"/>
    <w:rsid w:val="00D83140"/>
    <w:rsid w:val="00D832D7"/>
    <w:rsid w:val="00D835DF"/>
    <w:rsid w:val="00D83A60"/>
    <w:rsid w:val="00D8490D"/>
    <w:rsid w:val="00D849EB"/>
    <w:rsid w:val="00D84BDF"/>
    <w:rsid w:val="00D850E9"/>
    <w:rsid w:val="00D85101"/>
    <w:rsid w:val="00D853A7"/>
    <w:rsid w:val="00D85714"/>
    <w:rsid w:val="00D87E88"/>
    <w:rsid w:val="00D87EBC"/>
    <w:rsid w:val="00D9052E"/>
    <w:rsid w:val="00D908E8"/>
    <w:rsid w:val="00D90B13"/>
    <w:rsid w:val="00D90F45"/>
    <w:rsid w:val="00D9179C"/>
    <w:rsid w:val="00D918D1"/>
    <w:rsid w:val="00D91DF8"/>
    <w:rsid w:val="00D925FA"/>
    <w:rsid w:val="00D92600"/>
    <w:rsid w:val="00D937B0"/>
    <w:rsid w:val="00D94F3F"/>
    <w:rsid w:val="00D94F88"/>
    <w:rsid w:val="00D950BC"/>
    <w:rsid w:val="00D9536B"/>
    <w:rsid w:val="00D95CE7"/>
    <w:rsid w:val="00D9643D"/>
    <w:rsid w:val="00D964C8"/>
    <w:rsid w:val="00D967F3"/>
    <w:rsid w:val="00D9729E"/>
    <w:rsid w:val="00D972C9"/>
    <w:rsid w:val="00DA01A1"/>
    <w:rsid w:val="00DA0E88"/>
    <w:rsid w:val="00DA0FDD"/>
    <w:rsid w:val="00DA18A3"/>
    <w:rsid w:val="00DA1F81"/>
    <w:rsid w:val="00DA213B"/>
    <w:rsid w:val="00DA2603"/>
    <w:rsid w:val="00DA2634"/>
    <w:rsid w:val="00DA2B29"/>
    <w:rsid w:val="00DA31DD"/>
    <w:rsid w:val="00DA3F32"/>
    <w:rsid w:val="00DA3FED"/>
    <w:rsid w:val="00DA42A1"/>
    <w:rsid w:val="00DA445C"/>
    <w:rsid w:val="00DA57D8"/>
    <w:rsid w:val="00DA59CB"/>
    <w:rsid w:val="00DA5EAD"/>
    <w:rsid w:val="00DA663C"/>
    <w:rsid w:val="00DA6D0E"/>
    <w:rsid w:val="00DA6F8A"/>
    <w:rsid w:val="00DA71C4"/>
    <w:rsid w:val="00DA7213"/>
    <w:rsid w:val="00DA72ED"/>
    <w:rsid w:val="00DA793C"/>
    <w:rsid w:val="00DA7C52"/>
    <w:rsid w:val="00DB0093"/>
    <w:rsid w:val="00DB0246"/>
    <w:rsid w:val="00DB07E2"/>
    <w:rsid w:val="00DB0864"/>
    <w:rsid w:val="00DB08A5"/>
    <w:rsid w:val="00DB0A2D"/>
    <w:rsid w:val="00DB0FD3"/>
    <w:rsid w:val="00DB12CF"/>
    <w:rsid w:val="00DB16DD"/>
    <w:rsid w:val="00DB1E3F"/>
    <w:rsid w:val="00DB2178"/>
    <w:rsid w:val="00DB23C2"/>
    <w:rsid w:val="00DB271F"/>
    <w:rsid w:val="00DB2B76"/>
    <w:rsid w:val="00DB31AF"/>
    <w:rsid w:val="00DB31C4"/>
    <w:rsid w:val="00DB33A4"/>
    <w:rsid w:val="00DB354E"/>
    <w:rsid w:val="00DB356A"/>
    <w:rsid w:val="00DB3978"/>
    <w:rsid w:val="00DB4AE4"/>
    <w:rsid w:val="00DB55EE"/>
    <w:rsid w:val="00DB5794"/>
    <w:rsid w:val="00DB59BB"/>
    <w:rsid w:val="00DB5C53"/>
    <w:rsid w:val="00DB5FB4"/>
    <w:rsid w:val="00DB6433"/>
    <w:rsid w:val="00DB65EA"/>
    <w:rsid w:val="00DB6AE3"/>
    <w:rsid w:val="00DB6CF4"/>
    <w:rsid w:val="00DB6E70"/>
    <w:rsid w:val="00DB7299"/>
    <w:rsid w:val="00DB74D0"/>
    <w:rsid w:val="00DC0630"/>
    <w:rsid w:val="00DC0744"/>
    <w:rsid w:val="00DC1331"/>
    <w:rsid w:val="00DC134D"/>
    <w:rsid w:val="00DC188E"/>
    <w:rsid w:val="00DC1D1B"/>
    <w:rsid w:val="00DC2641"/>
    <w:rsid w:val="00DC2834"/>
    <w:rsid w:val="00DC37F2"/>
    <w:rsid w:val="00DC3803"/>
    <w:rsid w:val="00DC3E5B"/>
    <w:rsid w:val="00DC422A"/>
    <w:rsid w:val="00DC4765"/>
    <w:rsid w:val="00DC49E8"/>
    <w:rsid w:val="00DC4E29"/>
    <w:rsid w:val="00DC5277"/>
    <w:rsid w:val="00DC5302"/>
    <w:rsid w:val="00DC5D26"/>
    <w:rsid w:val="00DC62F5"/>
    <w:rsid w:val="00DC63CF"/>
    <w:rsid w:val="00DC6742"/>
    <w:rsid w:val="00DC6C0C"/>
    <w:rsid w:val="00DC7863"/>
    <w:rsid w:val="00DC79B8"/>
    <w:rsid w:val="00DC7B07"/>
    <w:rsid w:val="00DD05E1"/>
    <w:rsid w:val="00DD0663"/>
    <w:rsid w:val="00DD0730"/>
    <w:rsid w:val="00DD0C0B"/>
    <w:rsid w:val="00DD1006"/>
    <w:rsid w:val="00DD1169"/>
    <w:rsid w:val="00DD1FFB"/>
    <w:rsid w:val="00DD2022"/>
    <w:rsid w:val="00DD27D7"/>
    <w:rsid w:val="00DD3359"/>
    <w:rsid w:val="00DD3527"/>
    <w:rsid w:val="00DD3A49"/>
    <w:rsid w:val="00DD3A75"/>
    <w:rsid w:val="00DD3B7B"/>
    <w:rsid w:val="00DD43CE"/>
    <w:rsid w:val="00DD4539"/>
    <w:rsid w:val="00DD49FA"/>
    <w:rsid w:val="00DD4D3D"/>
    <w:rsid w:val="00DD50EC"/>
    <w:rsid w:val="00DD5172"/>
    <w:rsid w:val="00DD5F35"/>
    <w:rsid w:val="00DD5FE3"/>
    <w:rsid w:val="00DD6257"/>
    <w:rsid w:val="00DD6755"/>
    <w:rsid w:val="00DD67D7"/>
    <w:rsid w:val="00DD68BE"/>
    <w:rsid w:val="00DD6BD7"/>
    <w:rsid w:val="00DD6E3C"/>
    <w:rsid w:val="00DD72CC"/>
    <w:rsid w:val="00DD7616"/>
    <w:rsid w:val="00DD7B98"/>
    <w:rsid w:val="00DE0AC2"/>
    <w:rsid w:val="00DE1686"/>
    <w:rsid w:val="00DE16CA"/>
    <w:rsid w:val="00DE206C"/>
    <w:rsid w:val="00DE2E48"/>
    <w:rsid w:val="00DE2F2D"/>
    <w:rsid w:val="00DE34C3"/>
    <w:rsid w:val="00DE388D"/>
    <w:rsid w:val="00DE5696"/>
    <w:rsid w:val="00DE5865"/>
    <w:rsid w:val="00DE58A9"/>
    <w:rsid w:val="00DE5DFB"/>
    <w:rsid w:val="00DE60F4"/>
    <w:rsid w:val="00DE6566"/>
    <w:rsid w:val="00DE6AD4"/>
    <w:rsid w:val="00DE72AD"/>
    <w:rsid w:val="00DE766E"/>
    <w:rsid w:val="00DF043F"/>
    <w:rsid w:val="00DF0762"/>
    <w:rsid w:val="00DF0E10"/>
    <w:rsid w:val="00DF0E55"/>
    <w:rsid w:val="00DF0FE2"/>
    <w:rsid w:val="00DF12A8"/>
    <w:rsid w:val="00DF12F2"/>
    <w:rsid w:val="00DF1775"/>
    <w:rsid w:val="00DF17D6"/>
    <w:rsid w:val="00DF1A1E"/>
    <w:rsid w:val="00DF24FF"/>
    <w:rsid w:val="00DF259B"/>
    <w:rsid w:val="00DF26C1"/>
    <w:rsid w:val="00DF2BC4"/>
    <w:rsid w:val="00DF2DA9"/>
    <w:rsid w:val="00DF2FFA"/>
    <w:rsid w:val="00DF3EF1"/>
    <w:rsid w:val="00DF4298"/>
    <w:rsid w:val="00DF4918"/>
    <w:rsid w:val="00DF4CAD"/>
    <w:rsid w:val="00DF5340"/>
    <w:rsid w:val="00DF5CF5"/>
    <w:rsid w:val="00DF6557"/>
    <w:rsid w:val="00DF68D6"/>
    <w:rsid w:val="00DF6A4F"/>
    <w:rsid w:val="00DF6DED"/>
    <w:rsid w:val="00DF6F76"/>
    <w:rsid w:val="00DF71ED"/>
    <w:rsid w:val="00DF7321"/>
    <w:rsid w:val="00DF733C"/>
    <w:rsid w:val="00DF749E"/>
    <w:rsid w:val="00DF7BD6"/>
    <w:rsid w:val="00DF7D05"/>
    <w:rsid w:val="00E00AB0"/>
    <w:rsid w:val="00E0153A"/>
    <w:rsid w:val="00E01862"/>
    <w:rsid w:val="00E02225"/>
    <w:rsid w:val="00E03640"/>
    <w:rsid w:val="00E03B65"/>
    <w:rsid w:val="00E040FC"/>
    <w:rsid w:val="00E045E9"/>
    <w:rsid w:val="00E05147"/>
    <w:rsid w:val="00E056F8"/>
    <w:rsid w:val="00E0597E"/>
    <w:rsid w:val="00E05FAA"/>
    <w:rsid w:val="00E06100"/>
    <w:rsid w:val="00E06E0A"/>
    <w:rsid w:val="00E07169"/>
    <w:rsid w:val="00E0755D"/>
    <w:rsid w:val="00E07AC0"/>
    <w:rsid w:val="00E100EF"/>
    <w:rsid w:val="00E101C6"/>
    <w:rsid w:val="00E1039A"/>
    <w:rsid w:val="00E1093E"/>
    <w:rsid w:val="00E10E0C"/>
    <w:rsid w:val="00E10FC3"/>
    <w:rsid w:val="00E11398"/>
    <w:rsid w:val="00E11448"/>
    <w:rsid w:val="00E1156E"/>
    <w:rsid w:val="00E116E2"/>
    <w:rsid w:val="00E1175A"/>
    <w:rsid w:val="00E11D0F"/>
    <w:rsid w:val="00E12212"/>
    <w:rsid w:val="00E12AB1"/>
    <w:rsid w:val="00E12BE9"/>
    <w:rsid w:val="00E12F69"/>
    <w:rsid w:val="00E130EE"/>
    <w:rsid w:val="00E13C1C"/>
    <w:rsid w:val="00E1438A"/>
    <w:rsid w:val="00E14482"/>
    <w:rsid w:val="00E14838"/>
    <w:rsid w:val="00E148A8"/>
    <w:rsid w:val="00E1490D"/>
    <w:rsid w:val="00E149DD"/>
    <w:rsid w:val="00E14F4F"/>
    <w:rsid w:val="00E15A52"/>
    <w:rsid w:val="00E15B24"/>
    <w:rsid w:val="00E16BDD"/>
    <w:rsid w:val="00E16D45"/>
    <w:rsid w:val="00E20247"/>
    <w:rsid w:val="00E2054A"/>
    <w:rsid w:val="00E20F3F"/>
    <w:rsid w:val="00E21329"/>
    <w:rsid w:val="00E21B06"/>
    <w:rsid w:val="00E21C53"/>
    <w:rsid w:val="00E22288"/>
    <w:rsid w:val="00E22407"/>
    <w:rsid w:val="00E22786"/>
    <w:rsid w:val="00E22947"/>
    <w:rsid w:val="00E23046"/>
    <w:rsid w:val="00E2339F"/>
    <w:rsid w:val="00E23B0F"/>
    <w:rsid w:val="00E24731"/>
    <w:rsid w:val="00E24911"/>
    <w:rsid w:val="00E25254"/>
    <w:rsid w:val="00E25528"/>
    <w:rsid w:val="00E25A9A"/>
    <w:rsid w:val="00E25F93"/>
    <w:rsid w:val="00E26331"/>
    <w:rsid w:val="00E26399"/>
    <w:rsid w:val="00E26FA6"/>
    <w:rsid w:val="00E27FD9"/>
    <w:rsid w:val="00E30659"/>
    <w:rsid w:val="00E30B10"/>
    <w:rsid w:val="00E31199"/>
    <w:rsid w:val="00E31224"/>
    <w:rsid w:val="00E316FF"/>
    <w:rsid w:val="00E321AB"/>
    <w:rsid w:val="00E321C4"/>
    <w:rsid w:val="00E322D3"/>
    <w:rsid w:val="00E3264D"/>
    <w:rsid w:val="00E32905"/>
    <w:rsid w:val="00E32AD9"/>
    <w:rsid w:val="00E32E62"/>
    <w:rsid w:val="00E32EC1"/>
    <w:rsid w:val="00E32F8F"/>
    <w:rsid w:val="00E33636"/>
    <w:rsid w:val="00E33737"/>
    <w:rsid w:val="00E33C4D"/>
    <w:rsid w:val="00E33FDB"/>
    <w:rsid w:val="00E34687"/>
    <w:rsid w:val="00E34CA2"/>
    <w:rsid w:val="00E35F79"/>
    <w:rsid w:val="00E35F9F"/>
    <w:rsid w:val="00E3637C"/>
    <w:rsid w:val="00E367BD"/>
    <w:rsid w:val="00E368C1"/>
    <w:rsid w:val="00E36DE0"/>
    <w:rsid w:val="00E370FB"/>
    <w:rsid w:val="00E374E4"/>
    <w:rsid w:val="00E375A4"/>
    <w:rsid w:val="00E3766D"/>
    <w:rsid w:val="00E37ECB"/>
    <w:rsid w:val="00E40E55"/>
    <w:rsid w:val="00E414BC"/>
    <w:rsid w:val="00E416BB"/>
    <w:rsid w:val="00E419BC"/>
    <w:rsid w:val="00E41B1A"/>
    <w:rsid w:val="00E42C01"/>
    <w:rsid w:val="00E43189"/>
    <w:rsid w:val="00E431A4"/>
    <w:rsid w:val="00E43C7F"/>
    <w:rsid w:val="00E44179"/>
    <w:rsid w:val="00E444BE"/>
    <w:rsid w:val="00E44BF4"/>
    <w:rsid w:val="00E44C61"/>
    <w:rsid w:val="00E44CD7"/>
    <w:rsid w:val="00E44E4F"/>
    <w:rsid w:val="00E4526B"/>
    <w:rsid w:val="00E458F5"/>
    <w:rsid w:val="00E45F08"/>
    <w:rsid w:val="00E46003"/>
    <w:rsid w:val="00E4644C"/>
    <w:rsid w:val="00E4693B"/>
    <w:rsid w:val="00E50259"/>
    <w:rsid w:val="00E50A2C"/>
    <w:rsid w:val="00E50AB2"/>
    <w:rsid w:val="00E50D44"/>
    <w:rsid w:val="00E5164F"/>
    <w:rsid w:val="00E51952"/>
    <w:rsid w:val="00E52F3E"/>
    <w:rsid w:val="00E53036"/>
    <w:rsid w:val="00E53580"/>
    <w:rsid w:val="00E5368C"/>
    <w:rsid w:val="00E536ED"/>
    <w:rsid w:val="00E53C64"/>
    <w:rsid w:val="00E53DD2"/>
    <w:rsid w:val="00E5411A"/>
    <w:rsid w:val="00E54431"/>
    <w:rsid w:val="00E5449F"/>
    <w:rsid w:val="00E54500"/>
    <w:rsid w:val="00E5487F"/>
    <w:rsid w:val="00E557BC"/>
    <w:rsid w:val="00E561DC"/>
    <w:rsid w:val="00E56323"/>
    <w:rsid w:val="00E605F5"/>
    <w:rsid w:val="00E60611"/>
    <w:rsid w:val="00E607D1"/>
    <w:rsid w:val="00E60B29"/>
    <w:rsid w:val="00E61DC1"/>
    <w:rsid w:val="00E620D4"/>
    <w:rsid w:val="00E62594"/>
    <w:rsid w:val="00E62DAD"/>
    <w:rsid w:val="00E631B2"/>
    <w:rsid w:val="00E63B48"/>
    <w:rsid w:val="00E641BF"/>
    <w:rsid w:val="00E647BA"/>
    <w:rsid w:val="00E64A64"/>
    <w:rsid w:val="00E64AAC"/>
    <w:rsid w:val="00E64FB9"/>
    <w:rsid w:val="00E65643"/>
    <w:rsid w:val="00E65730"/>
    <w:rsid w:val="00E65B41"/>
    <w:rsid w:val="00E65C77"/>
    <w:rsid w:val="00E6621D"/>
    <w:rsid w:val="00E6625F"/>
    <w:rsid w:val="00E6648B"/>
    <w:rsid w:val="00E6669A"/>
    <w:rsid w:val="00E666EA"/>
    <w:rsid w:val="00E66953"/>
    <w:rsid w:val="00E6695D"/>
    <w:rsid w:val="00E66B57"/>
    <w:rsid w:val="00E66C9F"/>
    <w:rsid w:val="00E679DE"/>
    <w:rsid w:val="00E7068A"/>
    <w:rsid w:val="00E71449"/>
    <w:rsid w:val="00E718FC"/>
    <w:rsid w:val="00E7199D"/>
    <w:rsid w:val="00E71DC3"/>
    <w:rsid w:val="00E735FD"/>
    <w:rsid w:val="00E736CF"/>
    <w:rsid w:val="00E73801"/>
    <w:rsid w:val="00E739A5"/>
    <w:rsid w:val="00E744BA"/>
    <w:rsid w:val="00E7471F"/>
    <w:rsid w:val="00E74DCE"/>
    <w:rsid w:val="00E7535C"/>
    <w:rsid w:val="00E75544"/>
    <w:rsid w:val="00E75623"/>
    <w:rsid w:val="00E7564C"/>
    <w:rsid w:val="00E75775"/>
    <w:rsid w:val="00E758CC"/>
    <w:rsid w:val="00E75D88"/>
    <w:rsid w:val="00E75DD8"/>
    <w:rsid w:val="00E76852"/>
    <w:rsid w:val="00E76876"/>
    <w:rsid w:val="00E768F2"/>
    <w:rsid w:val="00E76B92"/>
    <w:rsid w:val="00E772FA"/>
    <w:rsid w:val="00E773A4"/>
    <w:rsid w:val="00E77486"/>
    <w:rsid w:val="00E77681"/>
    <w:rsid w:val="00E77942"/>
    <w:rsid w:val="00E77F60"/>
    <w:rsid w:val="00E80E13"/>
    <w:rsid w:val="00E8197B"/>
    <w:rsid w:val="00E81E57"/>
    <w:rsid w:val="00E820DE"/>
    <w:rsid w:val="00E829BF"/>
    <w:rsid w:val="00E83969"/>
    <w:rsid w:val="00E83B56"/>
    <w:rsid w:val="00E84298"/>
    <w:rsid w:val="00E84BFB"/>
    <w:rsid w:val="00E84F16"/>
    <w:rsid w:val="00E85045"/>
    <w:rsid w:val="00E8594B"/>
    <w:rsid w:val="00E862E0"/>
    <w:rsid w:val="00E8681B"/>
    <w:rsid w:val="00E86BFD"/>
    <w:rsid w:val="00E86E75"/>
    <w:rsid w:val="00E86F22"/>
    <w:rsid w:val="00E8701B"/>
    <w:rsid w:val="00E876AA"/>
    <w:rsid w:val="00E877A4"/>
    <w:rsid w:val="00E87886"/>
    <w:rsid w:val="00E87A1B"/>
    <w:rsid w:val="00E87BDD"/>
    <w:rsid w:val="00E87C93"/>
    <w:rsid w:val="00E90575"/>
    <w:rsid w:val="00E90728"/>
    <w:rsid w:val="00E911DF"/>
    <w:rsid w:val="00E91473"/>
    <w:rsid w:val="00E917A9"/>
    <w:rsid w:val="00E929BC"/>
    <w:rsid w:val="00E92C1B"/>
    <w:rsid w:val="00E93705"/>
    <w:rsid w:val="00E9380B"/>
    <w:rsid w:val="00E93FBF"/>
    <w:rsid w:val="00E94ABC"/>
    <w:rsid w:val="00E9500C"/>
    <w:rsid w:val="00E95414"/>
    <w:rsid w:val="00E96683"/>
    <w:rsid w:val="00E96908"/>
    <w:rsid w:val="00E96CA9"/>
    <w:rsid w:val="00E96CB7"/>
    <w:rsid w:val="00E96D36"/>
    <w:rsid w:val="00E97225"/>
    <w:rsid w:val="00E97B53"/>
    <w:rsid w:val="00E97EF1"/>
    <w:rsid w:val="00EA0D71"/>
    <w:rsid w:val="00EA191D"/>
    <w:rsid w:val="00EA19E2"/>
    <w:rsid w:val="00EA1B67"/>
    <w:rsid w:val="00EA2071"/>
    <w:rsid w:val="00EA2A18"/>
    <w:rsid w:val="00EA2CC6"/>
    <w:rsid w:val="00EA2CD8"/>
    <w:rsid w:val="00EA3213"/>
    <w:rsid w:val="00EA3258"/>
    <w:rsid w:val="00EA34C4"/>
    <w:rsid w:val="00EA3556"/>
    <w:rsid w:val="00EA39EB"/>
    <w:rsid w:val="00EA41F1"/>
    <w:rsid w:val="00EA4241"/>
    <w:rsid w:val="00EA52A4"/>
    <w:rsid w:val="00EA58A3"/>
    <w:rsid w:val="00EA594C"/>
    <w:rsid w:val="00EA5CE9"/>
    <w:rsid w:val="00EA5D9A"/>
    <w:rsid w:val="00EA618D"/>
    <w:rsid w:val="00EA6370"/>
    <w:rsid w:val="00EA6BF3"/>
    <w:rsid w:val="00EA6CF4"/>
    <w:rsid w:val="00EB0994"/>
    <w:rsid w:val="00EB0A78"/>
    <w:rsid w:val="00EB0CC0"/>
    <w:rsid w:val="00EB1A29"/>
    <w:rsid w:val="00EB1DD9"/>
    <w:rsid w:val="00EB2119"/>
    <w:rsid w:val="00EB25D1"/>
    <w:rsid w:val="00EB2E3C"/>
    <w:rsid w:val="00EB2F34"/>
    <w:rsid w:val="00EB4430"/>
    <w:rsid w:val="00EB47C4"/>
    <w:rsid w:val="00EB4937"/>
    <w:rsid w:val="00EB4988"/>
    <w:rsid w:val="00EB4B60"/>
    <w:rsid w:val="00EB5838"/>
    <w:rsid w:val="00EB592C"/>
    <w:rsid w:val="00EB6AE7"/>
    <w:rsid w:val="00EB6BAA"/>
    <w:rsid w:val="00EB6CB6"/>
    <w:rsid w:val="00EB70C5"/>
    <w:rsid w:val="00EB73A6"/>
    <w:rsid w:val="00EC00BF"/>
    <w:rsid w:val="00EC0802"/>
    <w:rsid w:val="00EC0A65"/>
    <w:rsid w:val="00EC0AD0"/>
    <w:rsid w:val="00EC1604"/>
    <w:rsid w:val="00EC16D1"/>
    <w:rsid w:val="00EC17F0"/>
    <w:rsid w:val="00EC1C30"/>
    <w:rsid w:val="00EC2D6B"/>
    <w:rsid w:val="00EC33AE"/>
    <w:rsid w:val="00EC36D3"/>
    <w:rsid w:val="00EC39C4"/>
    <w:rsid w:val="00EC3D40"/>
    <w:rsid w:val="00EC3F1E"/>
    <w:rsid w:val="00EC3FC2"/>
    <w:rsid w:val="00EC45A9"/>
    <w:rsid w:val="00EC5779"/>
    <w:rsid w:val="00EC5AEC"/>
    <w:rsid w:val="00EC6A6A"/>
    <w:rsid w:val="00EC6E6C"/>
    <w:rsid w:val="00EC7438"/>
    <w:rsid w:val="00EC74A4"/>
    <w:rsid w:val="00EC7644"/>
    <w:rsid w:val="00EC78A5"/>
    <w:rsid w:val="00EC7C21"/>
    <w:rsid w:val="00ED0CBF"/>
    <w:rsid w:val="00ED0F0C"/>
    <w:rsid w:val="00ED1C6D"/>
    <w:rsid w:val="00ED1E7B"/>
    <w:rsid w:val="00ED20B3"/>
    <w:rsid w:val="00ED21E6"/>
    <w:rsid w:val="00ED26B8"/>
    <w:rsid w:val="00ED26CC"/>
    <w:rsid w:val="00ED2BC5"/>
    <w:rsid w:val="00ED2D29"/>
    <w:rsid w:val="00ED47CC"/>
    <w:rsid w:val="00ED53E9"/>
    <w:rsid w:val="00ED6C98"/>
    <w:rsid w:val="00ED7185"/>
    <w:rsid w:val="00ED71A2"/>
    <w:rsid w:val="00ED733E"/>
    <w:rsid w:val="00ED78A0"/>
    <w:rsid w:val="00EE0686"/>
    <w:rsid w:val="00EE098C"/>
    <w:rsid w:val="00EE112E"/>
    <w:rsid w:val="00EE1E0D"/>
    <w:rsid w:val="00EE20DA"/>
    <w:rsid w:val="00EE28DE"/>
    <w:rsid w:val="00EE29B7"/>
    <w:rsid w:val="00EE2BBA"/>
    <w:rsid w:val="00EE2ED2"/>
    <w:rsid w:val="00EE3287"/>
    <w:rsid w:val="00EE3565"/>
    <w:rsid w:val="00EE3913"/>
    <w:rsid w:val="00EE39EC"/>
    <w:rsid w:val="00EE3A71"/>
    <w:rsid w:val="00EE4B16"/>
    <w:rsid w:val="00EE4B64"/>
    <w:rsid w:val="00EE5CB6"/>
    <w:rsid w:val="00EE5E89"/>
    <w:rsid w:val="00EE5ECC"/>
    <w:rsid w:val="00EE6520"/>
    <w:rsid w:val="00EE6804"/>
    <w:rsid w:val="00EE6B9E"/>
    <w:rsid w:val="00EE6D49"/>
    <w:rsid w:val="00EE76BE"/>
    <w:rsid w:val="00EF039C"/>
    <w:rsid w:val="00EF0408"/>
    <w:rsid w:val="00EF0D6C"/>
    <w:rsid w:val="00EF0F6F"/>
    <w:rsid w:val="00EF10B9"/>
    <w:rsid w:val="00EF1A5A"/>
    <w:rsid w:val="00EF1DE2"/>
    <w:rsid w:val="00EF1EA2"/>
    <w:rsid w:val="00EF22E6"/>
    <w:rsid w:val="00EF29A2"/>
    <w:rsid w:val="00EF2A37"/>
    <w:rsid w:val="00EF2B42"/>
    <w:rsid w:val="00EF2C88"/>
    <w:rsid w:val="00EF385F"/>
    <w:rsid w:val="00EF3E5E"/>
    <w:rsid w:val="00EF4526"/>
    <w:rsid w:val="00EF4596"/>
    <w:rsid w:val="00EF4C05"/>
    <w:rsid w:val="00EF5061"/>
    <w:rsid w:val="00EF5C91"/>
    <w:rsid w:val="00EF5D64"/>
    <w:rsid w:val="00EF5FB6"/>
    <w:rsid w:val="00EF6DC9"/>
    <w:rsid w:val="00EF71D3"/>
    <w:rsid w:val="00EF7F8C"/>
    <w:rsid w:val="00F0027A"/>
    <w:rsid w:val="00F0034B"/>
    <w:rsid w:val="00F00CD0"/>
    <w:rsid w:val="00F01474"/>
    <w:rsid w:val="00F0173A"/>
    <w:rsid w:val="00F0193D"/>
    <w:rsid w:val="00F01CB1"/>
    <w:rsid w:val="00F02675"/>
    <w:rsid w:val="00F02D6F"/>
    <w:rsid w:val="00F02EC4"/>
    <w:rsid w:val="00F031B7"/>
    <w:rsid w:val="00F0354D"/>
    <w:rsid w:val="00F03D7B"/>
    <w:rsid w:val="00F03FF3"/>
    <w:rsid w:val="00F040E1"/>
    <w:rsid w:val="00F04EB8"/>
    <w:rsid w:val="00F04ED4"/>
    <w:rsid w:val="00F0527C"/>
    <w:rsid w:val="00F061CC"/>
    <w:rsid w:val="00F06547"/>
    <w:rsid w:val="00F067F5"/>
    <w:rsid w:val="00F06AAC"/>
    <w:rsid w:val="00F0710B"/>
    <w:rsid w:val="00F07610"/>
    <w:rsid w:val="00F10E1E"/>
    <w:rsid w:val="00F11A64"/>
    <w:rsid w:val="00F11F97"/>
    <w:rsid w:val="00F12374"/>
    <w:rsid w:val="00F1292D"/>
    <w:rsid w:val="00F132A0"/>
    <w:rsid w:val="00F1344B"/>
    <w:rsid w:val="00F137D0"/>
    <w:rsid w:val="00F13BE6"/>
    <w:rsid w:val="00F13C02"/>
    <w:rsid w:val="00F13F31"/>
    <w:rsid w:val="00F145DB"/>
    <w:rsid w:val="00F14BF2"/>
    <w:rsid w:val="00F14C20"/>
    <w:rsid w:val="00F14E17"/>
    <w:rsid w:val="00F15031"/>
    <w:rsid w:val="00F150E2"/>
    <w:rsid w:val="00F15159"/>
    <w:rsid w:val="00F155F0"/>
    <w:rsid w:val="00F15CAB"/>
    <w:rsid w:val="00F16033"/>
    <w:rsid w:val="00F16146"/>
    <w:rsid w:val="00F1718C"/>
    <w:rsid w:val="00F172BA"/>
    <w:rsid w:val="00F17795"/>
    <w:rsid w:val="00F21204"/>
    <w:rsid w:val="00F21655"/>
    <w:rsid w:val="00F21B04"/>
    <w:rsid w:val="00F21F45"/>
    <w:rsid w:val="00F224EB"/>
    <w:rsid w:val="00F228DD"/>
    <w:rsid w:val="00F22C84"/>
    <w:rsid w:val="00F22E4B"/>
    <w:rsid w:val="00F22EDC"/>
    <w:rsid w:val="00F22F37"/>
    <w:rsid w:val="00F22F4C"/>
    <w:rsid w:val="00F236BB"/>
    <w:rsid w:val="00F23BE7"/>
    <w:rsid w:val="00F23E9A"/>
    <w:rsid w:val="00F24DFA"/>
    <w:rsid w:val="00F25053"/>
    <w:rsid w:val="00F25246"/>
    <w:rsid w:val="00F2563C"/>
    <w:rsid w:val="00F260FE"/>
    <w:rsid w:val="00F27132"/>
    <w:rsid w:val="00F272F1"/>
    <w:rsid w:val="00F277D3"/>
    <w:rsid w:val="00F27DBB"/>
    <w:rsid w:val="00F30390"/>
    <w:rsid w:val="00F3040E"/>
    <w:rsid w:val="00F30EEB"/>
    <w:rsid w:val="00F3124D"/>
    <w:rsid w:val="00F31907"/>
    <w:rsid w:val="00F31AC3"/>
    <w:rsid w:val="00F31CA4"/>
    <w:rsid w:val="00F31EEE"/>
    <w:rsid w:val="00F33489"/>
    <w:rsid w:val="00F343DD"/>
    <w:rsid w:val="00F344E0"/>
    <w:rsid w:val="00F35176"/>
    <w:rsid w:val="00F35BA2"/>
    <w:rsid w:val="00F35E86"/>
    <w:rsid w:val="00F360AC"/>
    <w:rsid w:val="00F3619B"/>
    <w:rsid w:val="00F37720"/>
    <w:rsid w:val="00F401E4"/>
    <w:rsid w:val="00F40846"/>
    <w:rsid w:val="00F4094C"/>
    <w:rsid w:val="00F419EB"/>
    <w:rsid w:val="00F41A5B"/>
    <w:rsid w:val="00F41AC6"/>
    <w:rsid w:val="00F41B48"/>
    <w:rsid w:val="00F41EAC"/>
    <w:rsid w:val="00F42636"/>
    <w:rsid w:val="00F42C4A"/>
    <w:rsid w:val="00F433E0"/>
    <w:rsid w:val="00F4388C"/>
    <w:rsid w:val="00F43CFB"/>
    <w:rsid w:val="00F4407C"/>
    <w:rsid w:val="00F445F4"/>
    <w:rsid w:val="00F44AFE"/>
    <w:rsid w:val="00F45839"/>
    <w:rsid w:val="00F45EC3"/>
    <w:rsid w:val="00F4616C"/>
    <w:rsid w:val="00F463B9"/>
    <w:rsid w:val="00F463E1"/>
    <w:rsid w:val="00F464A4"/>
    <w:rsid w:val="00F466C0"/>
    <w:rsid w:val="00F472E3"/>
    <w:rsid w:val="00F50688"/>
    <w:rsid w:val="00F50B70"/>
    <w:rsid w:val="00F50EE2"/>
    <w:rsid w:val="00F5105A"/>
    <w:rsid w:val="00F5154B"/>
    <w:rsid w:val="00F51874"/>
    <w:rsid w:val="00F51AD8"/>
    <w:rsid w:val="00F51B1D"/>
    <w:rsid w:val="00F51DE0"/>
    <w:rsid w:val="00F528DF"/>
    <w:rsid w:val="00F52BD6"/>
    <w:rsid w:val="00F53009"/>
    <w:rsid w:val="00F5303E"/>
    <w:rsid w:val="00F535B1"/>
    <w:rsid w:val="00F53935"/>
    <w:rsid w:val="00F53C1F"/>
    <w:rsid w:val="00F53F63"/>
    <w:rsid w:val="00F54AA2"/>
    <w:rsid w:val="00F54D05"/>
    <w:rsid w:val="00F54ECC"/>
    <w:rsid w:val="00F54F5A"/>
    <w:rsid w:val="00F55648"/>
    <w:rsid w:val="00F557F2"/>
    <w:rsid w:val="00F55DB8"/>
    <w:rsid w:val="00F56222"/>
    <w:rsid w:val="00F56A72"/>
    <w:rsid w:val="00F60852"/>
    <w:rsid w:val="00F61107"/>
    <w:rsid w:val="00F6119B"/>
    <w:rsid w:val="00F61B2E"/>
    <w:rsid w:val="00F61B8C"/>
    <w:rsid w:val="00F61C03"/>
    <w:rsid w:val="00F629BE"/>
    <w:rsid w:val="00F63352"/>
    <w:rsid w:val="00F63780"/>
    <w:rsid w:val="00F637AF"/>
    <w:rsid w:val="00F642EA"/>
    <w:rsid w:val="00F6494C"/>
    <w:rsid w:val="00F6495D"/>
    <w:rsid w:val="00F652EA"/>
    <w:rsid w:val="00F654D9"/>
    <w:rsid w:val="00F65DF2"/>
    <w:rsid w:val="00F66286"/>
    <w:rsid w:val="00F66396"/>
    <w:rsid w:val="00F66A3E"/>
    <w:rsid w:val="00F66C38"/>
    <w:rsid w:val="00F672F0"/>
    <w:rsid w:val="00F677ED"/>
    <w:rsid w:val="00F67CF3"/>
    <w:rsid w:val="00F67DF2"/>
    <w:rsid w:val="00F67E05"/>
    <w:rsid w:val="00F67FAE"/>
    <w:rsid w:val="00F70567"/>
    <w:rsid w:val="00F706AD"/>
    <w:rsid w:val="00F7171D"/>
    <w:rsid w:val="00F71979"/>
    <w:rsid w:val="00F7201A"/>
    <w:rsid w:val="00F725BE"/>
    <w:rsid w:val="00F7263F"/>
    <w:rsid w:val="00F72B52"/>
    <w:rsid w:val="00F72B84"/>
    <w:rsid w:val="00F744A2"/>
    <w:rsid w:val="00F74579"/>
    <w:rsid w:val="00F74F90"/>
    <w:rsid w:val="00F7545B"/>
    <w:rsid w:val="00F7572D"/>
    <w:rsid w:val="00F75DC3"/>
    <w:rsid w:val="00F75EFD"/>
    <w:rsid w:val="00F7612F"/>
    <w:rsid w:val="00F76335"/>
    <w:rsid w:val="00F76402"/>
    <w:rsid w:val="00F767E2"/>
    <w:rsid w:val="00F76932"/>
    <w:rsid w:val="00F7744D"/>
    <w:rsid w:val="00F7774E"/>
    <w:rsid w:val="00F778DF"/>
    <w:rsid w:val="00F77969"/>
    <w:rsid w:val="00F77E2B"/>
    <w:rsid w:val="00F8042C"/>
    <w:rsid w:val="00F80D3A"/>
    <w:rsid w:val="00F80D93"/>
    <w:rsid w:val="00F80E3A"/>
    <w:rsid w:val="00F811AD"/>
    <w:rsid w:val="00F812FA"/>
    <w:rsid w:val="00F8197A"/>
    <w:rsid w:val="00F81BD6"/>
    <w:rsid w:val="00F81C75"/>
    <w:rsid w:val="00F81FEE"/>
    <w:rsid w:val="00F82193"/>
    <w:rsid w:val="00F8238A"/>
    <w:rsid w:val="00F82A7B"/>
    <w:rsid w:val="00F82E62"/>
    <w:rsid w:val="00F832C4"/>
    <w:rsid w:val="00F835DA"/>
    <w:rsid w:val="00F8365C"/>
    <w:rsid w:val="00F83E78"/>
    <w:rsid w:val="00F83F4C"/>
    <w:rsid w:val="00F840B3"/>
    <w:rsid w:val="00F84992"/>
    <w:rsid w:val="00F85F1B"/>
    <w:rsid w:val="00F8674C"/>
    <w:rsid w:val="00F868C6"/>
    <w:rsid w:val="00F86D5A"/>
    <w:rsid w:val="00F86F0B"/>
    <w:rsid w:val="00F87253"/>
    <w:rsid w:val="00F87757"/>
    <w:rsid w:val="00F90AB9"/>
    <w:rsid w:val="00F90D60"/>
    <w:rsid w:val="00F90E50"/>
    <w:rsid w:val="00F90E6D"/>
    <w:rsid w:val="00F90EBD"/>
    <w:rsid w:val="00F91724"/>
    <w:rsid w:val="00F91755"/>
    <w:rsid w:val="00F91A3E"/>
    <w:rsid w:val="00F91ACC"/>
    <w:rsid w:val="00F91BE7"/>
    <w:rsid w:val="00F91C74"/>
    <w:rsid w:val="00F91EA2"/>
    <w:rsid w:val="00F92860"/>
    <w:rsid w:val="00F92E3D"/>
    <w:rsid w:val="00F932B0"/>
    <w:rsid w:val="00F93520"/>
    <w:rsid w:val="00F93B90"/>
    <w:rsid w:val="00F93E6A"/>
    <w:rsid w:val="00F94D30"/>
    <w:rsid w:val="00F9521A"/>
    <w:rsid w:val="00F95373"/>
    <w:rsid w:val="00F958A2"/>
    <w:rsid w:val="00F961C7"/>
    <w:rsid w:val="00F963A7"/>
    <w:rsid w:val="00F96F9D"/>
    <w:rsid w:val="00F97108"/>
    <w:rsid w:val="00F9773F"/>
    <w:rsid w:val="00F97EF3"/>
    <w:rsid w:val="00FA0050"/>
    <w:rsid w:val="00FA0A4F"/>
    <w:rsid w:val="00FA13CD"/>
    <w:rsid w:val="00FA2425"/>
    <w:rsid w:val="00FA28DE"/>
    <w:rsid w:val="00FA29C7"/>
    <w:rsid w:val="00FA2FE4"/>
    <w:rsid w:val="00FA31EA"/>
    <w:rsid w:val="00FA3754"/>
    <w:rsid w:val="00FA3B33"/>
    <w:rsid w:val="00FA456C"/>
    <w:rsid w:val="00FA4DFE"/>
    <w:rsid w:val="00FA4F0D"/>
    <w:rsid w:val="00FA52FC"/>
    <w:rsid w:val="00FA5461"/>
    <w:rsid w:val="00FA5CFE"/>
    <w:rsid w:val="00FA639F"/>
    <w:rsid w:val="00FA67FC"/>
    <w:rsid w:val="00FA6839"/>
    <w:rsid w:val="00FA7641"/>
    <w:rsid w:val="00FA7A38"/>
    <w:rsid w:val="00FB010D"/>
    <w:rsid w:val="00FB09C6"/>
    <w:rsid w:val="00FB0D74"/>
    <w:rsid w:val="00FB0FDB"/>
    <w:rsid w:val="00FB1331"/>
    <w:rsid w:val="00FB1914"/>
    <w:rsid w:val="00FB1E92"/>
    <w:rsid w:val="00FB2187"/>
    <w:rsid w:val="00FB247B"/>
    <w:rsid w:val="00FB3116"/>
    <w:rsid w:val="00FB49EF"/>
    <w:rsid w:val="00FB584E"/>
    <w:rsid w:val="00FB5941"/>
    <w:rsid w:val="00FB5BD0"/>
    <w:rsid w:val="00FB5F9D"/>
    <w:rsid w:val="00FB606C"/>
    <w:rsid w:val="00FB6097"/>
    <w:rsid w:val="00FB60FC"/>
    <w:rsid w:val="00FB621A"/>
    <w:rsid w:val="00FB67B4"/>
    <w:rsid w:val="00FB6DFF"/>
    <w:rsid w:val="00FB708D"/>
    <w:rsid w:val="00FB76D9"/>
    <w:rsid w:val="00FB7AC4"/>
    <w:rsid w:val="00FB7F1B"/>
    <w:rsid w:val="00FC080E"/>
    <w:rsid w:val="00FC1241"/>
    <w:rsid w:val="00FC1F2A"/>
    <w:rsid w:val="00FC21EF"/>
    <w:rsid w:val="00FC2399"/>
    <w:rsid w:val="00FC2501"/>
    <w:rsid w:val="00FC2531"/>
    <w:rsid w:val="00FC2930"/>
    <w:rsid w:val="00FC2B6A"/>
    <w:rsid w:val="00FC2C37"/>
    <w:rsid w:val="00FC31B7"/>
    <w:rsid w:val="00FC345E"/>
    <w:rsid w:val="00FC3E9F"/>
    <w:rsid w:val="00FC3F1E"/>
    <w:rsid w:val="00FC4163"/>
    <w:rsid w:val="00FC5758"/>
    <w:rsid w:val="00FC57AC"/>
    <w:rsid w:val="00FC5ACE"/>
    <w:rsid w:val="00FC5E60"/>
    <w:rsid w:val="00FC6B23"/>
    <w:rsid w:val="00FC6E5C"/>
    <w:rsid w:val="00FC7173"/>
    <w:rsid w:val="00FC7486"/>
    <w:rsid w:val="00FC75A4"/>
    <w:rsid w:val="00FC7B1E"/>
    <w:rsid w:val="00FC7C9E"/>
    <w:rsid w:val="00FD0D50"/>
    <w:rsid w:val="00FD0E5F"/>
    <w:rsid w:val="00FD1305"/>
    <w:rsid w:val="00FD1CE6"/>
    <w:rsid w:val="00FD23B5"/>
    <w:rsid w:val="00FD266B"/>
    <w:rsid w:val="00FD273C"/>
    <w:rsid w:val="00FD360F"/>
    <w:rsid w:val="00FD45EF"/>
    <w:rsid w:val="00FD475E"/>
    <w:rsid w:val="00FD591E"/>
    <w:rsid w:val="00FD59C2"/>
    <w:rsid w:val="00FD59D5"/>
    <w:rsid w:val="00FD5B21"/>
    <w:rsid w:val="00FD678F"/>
    <w:rsid w:val="00FD6AEB"/>
    <w:rsid w:val="00FD6B37"/>
    <w:rsid w:val="00FD6D50"/>
    <w:rsid w:val="00FD709F"/>
    <w:rsid w:val="00FD7DB2"/>
    <w:rsid w:val="00FE165C"/>
    <w:rsid w:val="00FE223B"/>
    <w:rsid w:val="00FE2439"/>
    <w:rsid w:val="00FE26E1"/>
    <w:rsid w:val="00FE27A9"/>
    <w:rsid w:val="00FE287E"/>
    <w:rsid w:val="00FE2AD2"/>
    <w:rsid w:val="00FE2F05"/>
    <w:rsid w:val="00FE319B"/>
    <w:rsid w:val="00FE3690"/>
    <w:rsid w:val="00FE37AA"/>
    <w:rsid w:val="00FE3DC8"/>
    <w:rsid w:val="00FE401A"/>
    <w:rsid w:val="00FE4127"/>
    <w:rsid w:val="00FE48A3"/>
    <w:rsid w:val="00FE48B8"/>
    <w:rsid w:val="00FE59A3"/>
    <w:rsid w:val="00FE5C19"/>
    <w:rsid w:val="00FE5FA0"/>
    <w:rsid w:val="00FE64BB"/>
    <w:rsid w:val="00FE75E9"/>
    <w:rsid w:val="00FE797B"/>
    <w:rsid w:val="00FE7D6D"/>
    <w:rsid w:val="00FF125D"/>
    <w:rsid w:val="00FF17CC"/>
    <w:rsid w:val="00FF1BF0"/>
    <w:rsid w:val="00FF2208"/>
    <w:rsid w:val="00FF22BF"/>
    <w:rsid w:val="00FF2425"/>
    <w:rsid w:val="00FF2CB1"/>
    <w:rsid w:val="00FF3233"/>
    <w:rsid w:val="00FF36C8"/>
    <w:rsid w:val="00FF37C4"/>
    <w:rsid w:val="00FF3B1A"/>
    <w:rsid w:val="00FF3F73"/>
    <w:rsid w:val="00FF3FDF"/>
    <w:rsid w:val="00FF42F2"/>
    <w:rsid w:val="00FF45A6"/>
    <w:rsid w:val="00FF4A49"/>
    <w:rsid w:val="00FF4B3F"/>
    <w:rsid w:val="00FF4D37"/>
    <w:rsid w:val="00FF5D22"/>
    <w:rsid w:val="00FF5FB5"/>
    <w:rsid w:val="00FF609C"/>
    <w:rsid w:val="00FF6E97"/>
    <w:rsid w:val="00FF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4B87"/>
  <w15:docId w15:val="{02F05EE1-CEA7-4EEE-B416-57778018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238"/>
    <w:pPr>
      <w:spacing w:after="0" w:line="240" w:lineRule="auto"/>
    </w:pPr>
    <w:rPr>
      <w:rFonts w:ascii="Times New Roman" w:eastAsia="Times New Roman" w:hAnsi="Times New Roman" w:cs="Times New Roman"/>
      <w:sz w:val="24"/>
      <w:szCs w:val="24"/>
      <w:lang w:val="en-GB"/>
    </w:rPr>
  </w:style>
  <w:style w:type="paragraph" w:styleId="Heading1">
    <w:name w:val="heading 1"/>
    <w:aliases w:val="Heading 1 Char Char Знак Знак,Heading 1 Char Char Знак,Heading 1 Char Char,Heading 1 Char Char Char,Heading 1 Char Char Char Знак"/>
    <w:basedOn w:val="Normal"/>
    <w:next w:val="Normal"/>
    <w:link w:val="Heading1Char"/>
    <w:qFormat/>
    <w:rsid w:val="00C91238"/>
    <w:pPr>
      <w:keepNext/>
      <w:jc w:val="center"/>
      <w:outlineLvl w:val="0"/>
    </w:pPr>
    <w:rPr>
      <w:b/>
      <w:bCs/>
      <w:u w:val="single"/>
      <w:lang w:val="bg-BG"/>
    </w:rPr>
  </w:style>
  <w:style w:type="paragraph" w:styleId="Heading2">
    <w:name w:val="heading 2"/>
    <w:basedOn w:val="Normal"/>
    <w:next w:val="Normal"/>
    <w:link w:val="Heading2Char"/>
    <w:semiHidden/>
    <w:unhideWhenUsed/>
    <w:qFormat/>
    <w:rsid w:val="00C91238"/>
    <w:pPr>
      <w:keepNext/>
      <w:jc w:val="center"/>
      <w:outlineLvl w:val="1"/>
    </w:pPr>
    <w:rPr>
      <w:b/>
      <w:bCs/>
      <w:color w:val="FF0000"/>
      <w:lang w:val="bg-BG"/>
    </w:rPr>
  </w:style>
  <w:style w:type="paragraph" w:styleId="Heading3">
    <w:name w:val="heading 3"/>
    <w:basedOn w:val="Normal"/>
    <w:next w:val="Normal"/>
    <w:link w:val="Heading3Char"/>
    <w:semiHidden/>
    <w:unhideWhenUsed/>
    <w:qFormat/>
    <w:rsid w:val="00C91238"/>
    <w:pPr>
      <w:keepNext/>
      <w:spacing w:before="360" w:line="360" w:lineRule="auto"/>
      <w:ind w:firstLine="851"/>
      <w:jc w:val="both"/>
      <w:outlineLvl w:val="2"/>
    </w:pPr>
    <w:rPr>
      <w:b/>
      <w:szCs w:val="20"/>
      <w:lang w:val="en-US"/>
    </w:rPr>
  </w:style>
  <w:style w:type="paragraph" w:styleId="Heading4">
    <w:name w:val="heading 4"/>
    <w:basedOn w:val="Normal"/>
    <w:next w:val="Normal"/>
    <w:link w:val="Heading4Char"/>
    <w:semiHidden/>
    <w:unhideWhenUsed/>
    <w:qFormat/>
    <w:rsid w:val="00C91238"/>
    <w:pPr>
      <w:keepNext/>
      <w:autoSpaceDE w:val="0"/>
      <w:autoSpaceDN w:val="0"/>
      <w:jc w:val="center"/>
      <w:outlineLvl w:val="3"/>
    </w:pPr>
    <w:rPr>
      <w:rFonts w:ascii="Arial" w:hAnsi="Arial" w:cs="Arial"/>
      <w:b/>
      <w:bCs/>
      <w:sz w:val="28"/>
      <w:szCs w:val="28"/>
      <w:lang w:val="en-US" w:eastAsia="bg-BG"/>
    </w:rPr>
  </w:style>
  <w:style w:type="paragraph" w:styleId="Heading5">
    <w:name w:val="heading 5"/>
    <w:basedOn w:val="Normal"/>
    <w:next w:val="Normal"/>
    <w:link w:val="Heading5Char"/>
    <w:semiHidden/>
    <w:unhideWhenUsed/>
    <w:qFormat/>
    <w:rsid w:val="00C91238"/>
    <w:pPr>
      <w:keepNext/>
      <w:overflowPunct w:val="0"/>
      <w:autoSpaceDE w:val="0"/>
      <w:autoSpaceDN w:val="0"/>
      <w:adjustRightInd w:val="0"/>
      <w:jc w:val="center"/>
      <w:outlineLvl w:val="4"/>
    </w:pPr>
    <w:rPr>
      <w:b/>
      <w:szCs w:val="20"/>
      <w:lang w:val="bg-BG"/>
    </w:rPr>
  </w:style>
  <w:style w:type="paragraph" w:styleId="Heading6">
    <w:name w:val="heading 6"/>
    <w:basedOn w:val="Normal"/>
    <w:next w:val="Normal"/>
    <w:link w:val="Heading6Char"/>
    <w:semiHidden/>
    <w:unhideWhenUsed/>
    <w:qFormat/>
    <w:rsid w:val="00C91238"/>
    <w:pPr>
      <w:keepNext/>
      <w:autoSpaceDE w:val="0"/>
      <w:autoSpaceDN w:val="0"/>
      <w:ind w:firstLine="720"/>
      <w:jc w:val="both"/>
      <w:outlineLvl w:val="5"/>
    </w:pPr>
    <w:rPr>
      <w:rFonts w:ascii="Arial" w:hAnsi="Arial" w:cs="Arial"/>
      <w:sz w:val="28"/>
      <w:szCs w:val="28"/>
      <w:lang w:val="bg-BG" w:eastAsia="bg-BG"/>
    </w:rPr>
  </w:style>
  <w:style w:type="paragraph" w:styleId="Heading7">
    <w:name w:val="heading 7"/>
    <w:basedOn w:val="Normal"/>
    <w:next w:val="Normal"/>
    <w:link w:val="Heading7Char"/>
    <w:semiHidden/>
    <w:unhideWhenUsed/>
    <w:qFormat/>
    <w:rsid w:val="00C91238"/>
    <w:pPr>
      <w:keepNext/>
      <w:autoSpaceDE w:val="0"/>
      <w:autoSpaceDN w:val="0"/>
      <w:jc w:val="both"/>
      <w:outlineLvl w:val="6"/>
    </w:pPr>
    <w:rPr>
      <w:rFonts w:ascii="Arial" w:hAnsi="Arial" w:cs="Arial"/>
      <w:b/>
      <w:bCs/>
      <w:sz w:val="28"/>
      <w:szCs w:val="28"/>
      <w:lang w:val="bg-BG" w:eastAsia="bg-BG"/>
    </w:rPr>
  </w:style>
  <w:style w:type="paragraph" w:styleId="Heading8">
    <w:name w:val="heading 8"/>
    <w:basedOn w:val="Normal"/>
    <w:next w:val="Normal"/>
    <w:link w:val="Heading8Char"/>
    <w:semiHidden/>
    <w:unhideWhenUsed/>
    <w:qFormat/>
    <w:rsid w:val="00C91238"/>
    <w:pPr>
      <w:spacing w:before="240" w:after="60"/>
      <w:outlineLvl w:val="7"/>
    </w:pPr>
    <w:rPr>
      <w:i/>
      <w:iCs/>
    </w:rPr>
  </w:style>
  <w:style w:type="paragraph" w:styleId="Heading9">
    <w:name w:val="heading 9"/>
    <w:basedOn w:val="Normal"/>
    <w:next w:val="Normal"/>
    <w:link w:val="Heading9Char"/>
    <w:semiHidden/>
    <w:unhideWhenUsed/>
    <w:qFormat/>
    <w:rsid w:val="00C91238"/>
    <w:pPr>
      <w:keepNext/>
      <w:autoSpaceDE w:val="0"/>
      <w:autoSpaceDN w:val="0"/>
      <w:jc w:val="center"/>
      <w:outlineLvl w:val="8"/>
    </w:pPr>
    <w:rPr>
      <w:rFonts w:ascii="Arial" w:hAnsi="Arial" w:cs="Arial"/>
      <w:sz w:val="40"/>
      <w:szCs w:val="4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Знак Знак Char,Heading 1 Char Char Знак Char,Heading 1 Char Char Char2,Heading 1 Char Char Char Char1,Heading 1 Char Char Char Знак Char1"/>
    <w:basedOn w:val="DefaultParagraphFont"/>
    <w:link w:val="Heading1"/>
    <w:rsid w:val="00C91238"/>
    <w:rPr>
      <w:rFonts w:ascii="Times New Roman" w:eastAsia="Times New Roman" w:hAnsi="Times New Roman" w:cs="Times New Roman"/>
      <w:b/>
      <w:bCs/>
      <w:sz w:val="24"/>
      <w:szCs w:val="24"/>
      <w:u w:val="single"/>
      <w:lang w:val="bg-BG"/>
    </w:rPr>
  </w:style>
  <w:style w:type="character" w:customStyle="1" w:styleId="Heading2Char">
    <w:name w:val="Heading 2 Char"/>
    <w:basedOn w:val="DefaultParagraphFont"/>
    <w:link w:val="Heading2"/>
    <w:semiHidden/>
    <w:rsid w:val="00C91238"/>
    <w:rPr>
      <w:rFonts w:ascii="Times New Roman" w:eastAsia="Times New Roman" w:hAnsi="Times New Roman" w:cs="Times New Roman"/>
      <w:b/>
      <w:bCs/>
      <w:color w:val="FF0000"/>
      <w:sz w:val="24"/>
      <w:szCs w:val="24"/>
      <w:lang w:val="bg-BG"/>
    </w:rPr>
  </w:style>
  <w:style w:type="character" w:customStyle="1" w:styleId="Heading3Char">
    <w:name w:val="Heading 3 Char"/>
    <w:basedOn w:val="DefaultParagraphFont"/>
    <w:link w:val="Heading3"/>
    <w:semiHidden/>
    <w:rsid w:val="00C91238"/>
    <w:rPr>
      <w:rFonts w:ascii="Times New Roman" w:eastAsia="Times New Roman" w:hAnsi="Times New Roman" w:cs="Times New Roman"/>
      <w:b/>
      <w:sz w:val="24"/>
      <w:szCs w:val="20"/>
    </w:rPr>
  </w:style>
  <w:style w:type="character" w:customStyle="1" w:styleId="Heading4Char">
    <w:name w:val="Heading 4 Char"/>
    <w:basedOn w:val="DefaultParagraphFont"/>
    <w:link w:val="Heading4"/>
    <w:semiHidden/>
    <w:rsid w:val="00C91238"/>
    <w:rPr>
      <w:rFonts w:ascii="Arial" w:eastAsia="Times New Roman" w:hAnsi="Arial" w:cs="Arial"/>
      <w:b/>
      <w:bCs/>
      <w:sz w:val="28"/>
      <w:szCs w:val="28"/>
      <w:lang w:eastAsia="bg-BG"/>
    </w:rPr>
  </w:style>
  <w:style w:type="character" w:customStyle="1" w:styleId="Heading5Char">
    <w:name w:val="Heading 5 Char"/>
    <w:basedOn w:val="DefaultParagraphFont"/>
    <w:link w:val="Heading5"/>
    <w:semiHidden/>
    <w:rsid w:val="00C91238"/>
    <w:rPr>
      <w:rFonts w:ascii="Times New Roman" w:eastAsia="Times New Roman" w:hAnsi="Times New Roman" w:cs="Times New Roman"/>
      <w:b/>
      <w:sz w:val="24"/>
      <w:szCs w:val="20"/>
      <w:lang w:val="bg-BG"/>
    </w:rPr>
  </w:style>
  <w:style w:type="character" w:customStyle="1" w:styleId="Heading6Char">
    <w:name w:val="Heading 6 Char"/>
    <w:basedOn w:val="DefaultParagraphFont"/>
    <w:link w:val="Heading6"/>
    <w:semiHidden/>
    <w:rsid w:val="00C91238"/>
    <w:rPr>
      <w:rFonts w:ascii="Arial" w:eastAsia="Times New Roman" w:hAnsi="Arial" w:cs="Arial"/>
      <w:sz w:val="28"/>
      <w:szCs w:val="28"/>
      <w:lang w:val="bg-BG" w:eastAsia="bg-BG"/>
    </w:rPr>
  </w:style>
  <w:style w:type="character" w:customStyle="1" w:styleId="Heading7Char">
    <w:name w:val="Heading 7 Char"/>
    <w:basedOn w:val="DefaultParagraphFont"/>
    <w:link w:val="Heading7"/>
    <w:semiHidden/>
    <w:rsid w:val="00C91238"/>
    <w:rPr>
      <w:rFonts w:ascii="Arial" w:eastAsia="Times New Roman" w:hAnsi="Arial" w:cs="Arial"/>
      <w:b/>
      <w:bCs/>
      <w:sz w:val="28"/>
      <w:szCs w:val="28"/>
      <w:lang w:val="bg-BG" w:eastAsia="bg-BG"/>
    </w:rPr>
  </w:style>
  <w:style w:type="character" w:customStyle="1" w:styleId="Heading8Char">
    <w:name w:val="Heading 8 Char"/>
    <w:basedOn w:val="DefaultParagraphFont"/>
    <w:link w:val="Heading8"/>
    <w:semiHidden/>
    <w:rsid w:val="00C9123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C91238"/>
    <w:rPr>
      <w:rFonts w:ascii="Arial" w:eastAsia="Times New Roman" w:hAnsi="Arial" w:cs="Arial"/>
      <w:sz w:val="40"/>
      <w:szCs w:val="40"/>
      <w:lang w:val="bg-BG" w:eastAsia="bg-BG"/>
    </w:rPr>
  </w:style>
  <w:style w:type="character" w:styleId="Hyperlink">
    <w:name w:val="Hyperlink"/>
    <w:semiHidden/>
    <w:unhideWhenUsed/>
    <w:rsid w:val="00C91238"/>
    <w:rPr>
      <w:color w:val="0000FF"/>
      <w:u w:val="single"/>
    </w:rPr>
  </w:style>
  <w:style w:type="character" w:styleId="FollowedHyperlink">
    <w:name w:val="FollowedHyperlink"/>
    <w:basedOn w:val="DefaultParagraphFont"/>
    <w:uiPriority w:val="99"/>
    <w:semiHidden/>
    <w:unhideWhenUsed/>
    <w:rsid w:val="00C91238"/>
    <w:rPr>
      <w:color w:val="800080" w:themeColor="followedHyperlink"/>
      <w:u w:val="single"/>
    </w:rPr>
  </w:style>
  <w:style w:type="character" w:customStyle="1" w:styleId="Heading1Char1">
    <w:name w:val="Heading 1 Char1"/>
    <w:aliases w:val="Heading 1 Char Char Знак Знак Char1,Heading 1 Char Char Знак Char1,Heading 1 Char Char Char1,Heading 1 Char Char Char Char,Heading 1 Char Char Char Знак Char"/>
    <w:rsid w:val="00C91238"/>
    <w:rPr>
      <w:b/>
      <w:bCs/>
      <w:sz w:val="24"/>
      <w:szCs w:val="24"/>
      <w:u w:val="single"/>
      <w:lang w:eastAsia="en-US"/>
    </w:rPr>
  </w:style>
  <w:style w:type="paragraph" w:styleId="HTMLPreformatted">
    <w:name w:val="HTML Preformatted"/>
    <w:basedOn w:val="Normal"/>
    <w:link w:val="HTMLPreformattedChar"/>
    <w:semiHidden/>
    <w:unhideWhenUsed/>
    <w:rsid w:val="00C91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g-BG" w:eastAsia="bg-BG"/>
    </w:rPr>
  </w:style>
  <w:style w:type="character" w:customStyle="1" w:styleId="HTMLPreformattedChar">
    <w:name w:val="HTML Preformatted Char"/>
    <w:basedOn w:val="DefaultParagraphFont"/>
    <w:link w:val="HTMLPreformatted"/>
    <w:semiHidden/>
    <w:rsid w:val="00C91238"/>
    <w:rPr>
      <w:rFonts w:ascii="Courier New" w:eastAsia="Times New Roman" w:hAnsi="Courier New" w:cs="Courier New"/>
      <w:sz w:val="20"/>
      <w:szCs w:val="20"/>
      <w:lang w:val="bg-BG" w:eastAsia="bg-BG"/>
    </w:rPr>
  </w:style>
  <w:style w:type="paragraph" w:styleId="NormalWeb">
    <w:name w:val="Normal (Web)"/>
    <w:basedOn w:val="Normal"/>
    <w:semiHidden/>
    <w:unhideWhenUsed/>
    <w:rsid w:val="00C91238"/>
    <w:pPr>
      <w:spacing w:before="100" w:beforeAutospacing="1" w:after="100" w:afterAutospacing="1"/>
    </w:pPr>
    <w:rPr>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C91238"/>
    <w:rPr>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C91238"/>
    <w:rPr>
      <w:rFonts w:asciiTheme="minorHAnsi" w:eastAsiaTheme="minorHAnsi" w:hAnsiTheme="minorHAnsi" w:cstheme="minorBidi"/>
      <w:sz w:val="22"/>
      <w:szCs w:val="22"/>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uiPriority w:val="99"/>
    <w:semiHidden/>
    <w:rsid w:val="00C91238"/>
    <w:rPr>
      <w:rFonts w:ascii="Times New Roman" w:eastAsia="Times New Roman" w:hAnsi="Times New Roman" w:cs="Times New Roman"/>
      <w:sz w:val="20"/>
      <w:szCs w:val="20"/>
      <w:lang w:val="en-GB"/>
    </w:rPr>
  </w:style>
  <w:style w:type="paragraph" w:styleId="CommentText">
    <w:name w:val="annotation text"/>
    <w:basedOn w:val="Normal"/>
    <w:link w:val="CommentTextChar"/>
    <w:semiHidden/>
    <w:unhideWhenUsed/>
    <w:rsid w:val="00C91238"/>
    <w:pPr>
      <w:autoSpaceDE w:val="0"/>
      <w:autoSpaceDN w:val="0"/>
    </w:pPr>
    <w:rPr>
      <w:sz w:val="20"/>
      <w:szCs w:val="20"/>
      <w:lang w:val="en-AU" w:eastAsia="bg-BG"/>
    </w:rPr>
  </w:style>
  <w:style w:type="character" w:customStyle="1" w:styleId="CommentTextChar">
    <w:name w:val="Comment Text Char"/>
    <w:basedOn w:val="DefaultParagraphFont"/>
    <w:link w:val="CommentText"/>
    <w:semiHidden/>
    <w:rsid w:val="00C91238"/>
    <w:rPr>
      <w:rFonts w:ascii="Times New Roman" w:eastAsia="Times New Roman" w:hAnsi="Times New Roman" w:cs="Times New Roman"/>
      <w:sz w:val="20"/>
      <w:szCs w:val="20"/>
      <w:lang w:val="en-AU" w:eastAsia="bg-BG"/>
    </w:rPr>
  </w:style>
  <w:style w:type="paragraph" w:styleId="Header">
    <w:name w:val="header"/>
    <w:basedOn w:val="Normal"/>
    <w:link w:val="HeaderChar"/>
    <w:semiHidden/>
    <w:unhideWhenUsed/>
    <w:rsid w:val="00C91238"/>
    <w:pPr>
      <w:tabs>
        <w:tab w:val="center" w:pos="4153"/>
        <w:tab w:val="right" w:pos="8306"/>
      </w:tabs>
    </w:pPr>
  </w:style>
  <w:style w:type="character" w:customStyle="1" w:styleId="HeaderChar">
    <w:name w:val="Header Char"/>
    <w:basedOn w:val="DefaultParagraphFont"/>
    <w:link w:val="Header"/>
    <w:semiHidden/>
    <w:rsid w:val="00C91238"/>
    <w:rPr>
      <w:rFonts w:ascii="Times New Roman" w:eastAsia="Times New Roman" w:hAnsi="Times New Roman" w:cs="Times New Roman"/>
      <w:sz w:val="24"/>
      <w:szCs w:val="24"/>
      <w:lang w:val="en-GB"/>
    </w:rPr>
  </w:style>
  <w:style w:type="paragraph" w:styleId="Footer">
    <w:name w:val="footer"/>
    <w:basedOn w:val="Normal"/>
    <w:link w:val="FooterChar"/>
    <w:semiHidden/>
    <w:unhideWhenUsed/>
    <w:rsid w:val="00C91238"/>
    <w:pPr>
      <w:tabs>
        <w:tab w:val="center" w:pos="4153"/>
        <w:tab w:val="right" w:pos="8306"/>
      </w:tabs>
    </w:pPr>
  </w:style>
  <w:style w:type="character" w:customStyle="1" w:styleId="FooterChar">
    <w:name w:val="Footer Char"/>
    <w:basedOn w:val="DefaultParagraphFont"/>
    <w:link w:val="Footer"/>
    <w:semiHidden/>
    <w:rsid w:val="00C91238"/>
    <w:rPr>
      <w:rFonts w:ascii="Times New Roman" w:eastAsia="Times New Roman" w:hAnsi="Times New Roman" w:cs="Times New Roman"/>
      <w:sz w:val="24"/>
      <w:szCs w:val="24"/>
      <w:lang w:val="en-GB"/>
    </w:rPr>
  </w:style>
  <w:style w:type="paragraph" w:styleId="Caption">
    <w:name w:val="caption"/>
    <w:basedOn w:val="Normal"/>
    <w:next w:val="Normal"/>
    <w:semiHidden/>
    <w:unhideWhenUsed/>
    <w:qFormat/>
    <w:rsid w:val="00C91238"/>
    <w:pPr>
      <w:spacing w:before="120" w:after="120"/>
    </w:pPr>
    <w:rPr>
      <w:b/>
      <w:bCs/>
      <w:sz w:val="20"/>
      <w:szCs w:val="20"/>
    </w:rPr>
  </w:style>
  <w:style w:type="paragraph" w:styleId="EndnoteText">
    <w:name w:val="endnote text"/>
    <w:basedOn w:val="Normal"/>
    <w:link w:val="EndnoteTextChar"/>
    <w:uiPriority w:val="99"/>
    <w:semiHidden/>
    <w:unhideWhenUsed/>
    <w:rsid w:val="00C91238"/>
    <w:pPr>
      <w:autoSpaceDE w:val="0"/>
      <w:autoSpaceDN w:val="0"/>
    </w:pPr>
    <w:rPr>
      <w:sz w:val="20"/>
      <w:szCs w:val="20"/>
      <w:lang w:val="en-AU"/>
    </w:rPr>
  </w:style>
  <w:style w:type="character" w:customStyle="1" w:styleId="EndnoteTextChar">
    <w:name w:val="Endnote Text Char"/>
    <w:basedOn w:val="DefaultParagraphFont"/>
    <w:link w:val="EndnoteText"/>
    <w:uiPriority w:val="99"/>
    <w:semiHidden/>
    <w:rsid w:val="00C91238"/>
    <w:rPr>
      <w:rFonts w:ascii="Times New Roman" w:eastAsia="Times New Roman" w:hAnsi="Times New Roman" w:cs="Times New Roman"/>
      <w:sz w:val="20"/>
      <w:szCs w:val="20"/>
      <w:lang w:val="en-AU"/>
    </w:rPr>
  </w:style>
  <w:style w:type="paragraph" w:styleId="ListBullet">
    <w:name w:val="List Bullet"/>
    <w:basedOn w:val="Normal"/>
    <w:semiHidden/>
    <w:unhideWhenUsed/>
    <w:rsid w:val="00C91238"/>
    <w:pPr>
      <w:tabs>
        <w:tab w:val="num" w:pos="1636"/>
      </w:tabs>
      <w:spacing w:after="200" w:line="276" w:lineRule="auto"/>
      <w:ind w:left="1636" w:hanging="360"/>
    </w:pPr>
    <w:rPr>
      <w:rFonts w:ascii="Calibri" w:hAnsi="Calibri"/>
      <w:sz w:val="22"/>
      <w:szCs w:val="22"/>
      <w:lang w:val="en-US"/>
    </w:rPr>
  </w:style>
  <w:style w:type="character" w:customStyle="1" w:styleId="TitleChar">
    <w:name w:val="Title Char"/>
    <w:aliases w:val="Char Char Char1"/>
    <w:basedOn w:val="DefaultParagraphFont"/>
    <w:link w:val="Title"/>
    <w:locked/>
    <w:rsid w:val="00C91238"/>
    <w:rPr>
      <w:b/>
      <w:sz w:val="28"/>
      <w:lang w:val="bg-BG"/>
    </w:rPr>
  </w:style>
  <w:style w:type="paragraph" w:styleId="Title">
    <w:name w:val="Title"/>
    <w:aliases w:val="Char Char"/>
    <w:basedOn w:val="Normal"/>
    <w:link w:val="TitleChar"/>
    <w:qFormat/>
    <w:rsid w:val="00C91238"/>
    <w:pPr>
      <w:tabs>
        <w:tab w:val="left" w:pos="709"/>
      </w:tabs>
    </w:pPr>
    <w:rPr>
      <w:rFonts w:asciiTheme="minorHAnsi" w:eastAsiaTheme="minorHAnsi" w:hAnsiTheme="minorHAnsi" w:cstheme="minorBidi"/>
      <w:b/>
      <w:sz w:val="28"/>
      <w:szCs w:val="22"/>
      <w:lang w:val="bg-BG"/>
    </w:rPr>
  </w:style>
  <w:style w:type="character" w:customStyle="1" w:styleId="TitleChar1">
    <w:name w:val="Title Char1"/>
    <w:aliases w:val="Char Char Char"/>
    <w:basedOn w:val="DefaultParagraphFont"/>
    <w:rsid w:val="00C91238"/>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semiHidden/>
    <w:unhideWhenUsed/>
    <w:rsid w:val="00C91238"/>
    <w:pPr>
      <w:jc w:val="both"/>
    </w:pPr>
    <w:rPr>
      <w:lang w:val="bg-BG"/>
    </w:rPr>
  </w:style>
  <w:style w:type="character" w:customStyle="1" w:styleId="BodyTextChar">
    <w:name w:val="Body Text Char"/>
    <w:basedOn w:val="DefaultParagraphFont"/>
    <w:link w:val="BodyText"/>
    <w:semiHidden/>
    <w:rsid w:val="00C91238"/>
    <w:rPr>
      <w:rFonts w:ascii="Times New Roman" w:eastAsia="Times New Roman" w:hAnsi="Times New Roman" w:cs="Times New Roman"/>
      <w:sz w:val="24"/>
      <w:szCs w:val="24"/>
      <w:lang w:val="bg-BG"/>
    </w:rPr>
  </w:style>
  <w:style w:type="paragraph" w:styleId="BodyTextIndent">
    <w:name w:val="Body Text Indent"/>
    <w:basedOn w:val="Normal"/>
    <w:link w:val="BodyTextIndentChar"/>
    <w:semiHidden/>
    <w:unhideWhenUsed/>
    <w:rsid w:val="00C91238"/>
    <w:pPr>
      <w:ind w:firstLine="851"/>
    </w:pPr>
    <w:rPr>
      <w:sz w:val="26"/>
      <w:szCs w:val="20"/>
      <w:lang w:val="en-US"/>
    </w:rPr>
  </w:style>
  <w:style w:type="character" w:customStyle="1" w:styleId="BodyTextIndentChar">
    <w:name w:val="Body Text Indent Char"/>
    <w:basedOn w:val="DefaultParagraphFont"/>
    <w:link w:val="BodyTextIndent"/>
    <w:semiHidden/>
    <w:rsid w:val="00C91238"/>
    <w:rPr>
      <w:rFonts w:ascii="Times New Roman" w:eastAsia="Times New Roman" w:hAnsi="Times New Roman" w:cs="Times New Roman"/>
      <w:sz w:val="26"/>
      <w:szCs w:val="20"/>
    </w:rPr>
  </w:style>
  <w:style w:type="paragraph" w:styleId="Subtitle">
    <w:name w:val="Subtitle"/>
    <w:basedOn w:val="Normal"/>
    <w:link w:val="SubtitleChar"/>
    <w:qFormat/>
    <w:rsid w:val="00C91238"/>
    <w:pPr>
      <w:pBdr>
        <w:bottom w:val="single" w:sz="12" w:space="1" w:color="auto"/>
      </w:pBdr>
      <w:autoSpaceDE w:val="0"/>
      <w:autoSpaceDN w:val="0"/>
      <w:spacing w:line="360" w:lineRule="auto"/>
      <w:jc w:val="center"/>
    </w:pPr>
    <w:rPr>
      <w:rFonts w:ascii="Arial" w:hAnsi="Arial" w:cs="Arial"/>
      <w:b/>
      <w:bCs/>
      <w:sz w:val="32"/>
      <w:szCs w:val="32"/>
      <w:lang w:val="bg-BG" w:eastAsia="bg-BG"/>
    </w:rPr>
  </w:style>
  <w:style w:type="character" w:customStyle="1" w:styleId="SubtitleChar">
    <w:name w:val="Subtitle Char"/>
    <w:basedOn w:val="DefaultParagraphFont"/>
    <w:link w:val="Subtitle"/>
    <w:rsid w:val="00C91238"/>
    <w:rPr>
      <w:rFonts w:ascii="Arial" w:eastAsia="Times New Roman" w:hAnsi="Arial" w:cs="Arial"/>
      <w:b/>
      <w:bCs/>
      <w:sz w:val="32"/>
      <w:szCs w:val="32"/>
      <w:lang w:val="bg-BG" w:eastAsia="bg-BG"/>
    </w:rPr>
  </w:style>
  <w:style w:type="paragraph" w:styleId="BodyText2">
    <w:name w:val="Body Text 2"/>
    <w:basedOn w:val="Normal"/>
    <w:link w:val="BodyText2Char"/>
    <w:semiHidden/>
    <w:unhideWhenUsed/>
    <w:rsid w:val="00C91238"/>
    <w:pPr>
      <w:autoSpaceDE w:val="0"/>
      <w:autoSpaceDN w:val="0"/>
      <w:spacing w:after="120" w:line="480" w:lineRule="auto"/>
    </w:pPr>
    <w:rPr>
      <w:sz w:val="20"/>
      <w:szCs w:val="20"/>
      <w:lang w:val="en-AU"/>
    </w:rPr>
  </w:style>
  <w:style w:type="character" w:customStyle="1" w:styleId="BodyText2Char">
    <w:name w:val="Body Text 2 Char"/>
    <w:basedOn w:val="DefaultParagraphFont"/>
    <w:link w:val="BodyText2"/>
    <w:semiHidden/>
    <w:rsid w:val="00C91238"/>
    <w:rPr>
      <w:rFonts w:ascii="Times New Roman" w:eastAsia="Times New Roman" w:hAnsi="Times New Roman" w:cs="Times New Roman"/>
      <w:sz w:val="20"/>
      <w:szCs w:val="20"/>
      <w:lang w:val="en-AU"/>
    </w:rPr>
  </w:style>
  <w:style w:type="paragraph" w:styleId="BodyText3">
    <w:name w:val="Body Text 3"/>
    <w:basedOn w:val="Normal"/>
    <w:link w:val="BodyText3Char"/>
    <w:semiHidden/>
    <w:unhideWhenUsed/>
    <w:rsid w:val="00C91238"/>
    <w:pPr>
      <w:autoSpaceDE w:val="0"/>
      <w:autoSpaceDN w:val="0"/>
      <w:jc w:val="center"/>
    </w:pPr>
    <w:rPr>
      <w:rFonts w:ascii="Arial" w:hAnsi="Arial" w:cs="Arial"/>
      <w:b/>
      <w:bCs/>
      <w:sz w:val="26"/>
      <w:szCs w:val="26"/>
      <w:lang w:val="en-US"/>
    </w:rPr>
  </w:style>
  <w:style w:type="character" w:customStyle="1" w:styleId="BodyText3Char">
    <w:name w:val="Body Text 3 Char"/>
    <w:basedOn w:val="DefaultParagraphFont"/>
    <w:link w:val="BodyText3"/>
    <w:semiHidden/>
    <w:rsid w:val="00C91238"/>
    <w:rPr>
      <w:rFonts w:ascii="Arial" w:eastAsia="Times New Roman" w:hAnsi="Arial" w:cs="Arial"/>
      <w:b/>
      <w:bCs/>
      <w:sz w:val="26"/>
      <w:szCs w:val="26"/>
    </w:rPr>
  </w:style>
  <w:style w:type="paragraph" w:styleId="BodyTextIndent2">
    <w:name w:val="Body Text Indent 2"/>
    <w:basedOn w:val="Normal"/>
    <w:link w:val="BodyTextIndent2Char"/>
    <w:semiHidden/>
    <w:unhideWhenUsed/>
    <w:rsid w:val="00C91238"/>
    <w:pPr>
      <w:spacing w:before="120"/>
      <w:ind w:firstLine="709"/>
      <w:jc w:val="both"/>
    </w:pPr>
    <w:rPr>
      <w:position w:val="8"/>
      <w:szCs w:val="20"/>
      <w:lang w:val="bg-BG"/>
    </w:rPr>
  </w:style>
  <w:style w:type="character" w:customStyle="1" w:styleId="BodyTextIndent2Char">
    <w:name w:val="Body Text Indent 2 Char"/>
    <w:basedOn w:val="DefaultParagraphFont"/>
    <w:link w:val="BodyTextIndent2"/>
    <w:semiHidden/>
    <w:rsid w:val="00C91238"/>
    <w:rPr>
      <w:rFonts w:ascii="Times New Roman" w:eastAsia="Times New Roman" w:hAnsi="Times New Roman" w:cs="Times New Roman"/>
      <w:position w:val="8"/>
      <w:sz w:val="24"/>
      <w:szCs w:val="20"/>
      <w:lang w:val="bg-BG"/>
    </w:rPr>
  </w:style>
  <w:style w:type="paragraph" w:styleId="BodyTextIndent3">
    <w:name w:val="Body Text Indent 3"/>
    <w:basedOn w:val="Normal"/>
    <w:link w:val="BodyTextIndent3Char"/>
    <w:semiHidden/>
    <w:unhideWhenUsed/>
    <w:rsid w:val="00C91238"/>
    <w:pPr>
      <w:ind w:firstLine="851"/>
      <w:jc w:val="both"/>
    </w:pPr>
    <w:rPr>
      <w:sz w:val="26"/>
      <w:szCs w:val="20"/>
      <w:lang w:val="en-US"/>
    </w:rPr>
  </w:style>
  <w:style w:type="character" w:customStyle="1" w:styleId="BodyTextIndent3Char">
    <w:name w:val="Body Text Indent 3 Char"/>
    <w:basedOn w:val="DefaultParagraphFont"/>
    <w:link w:val="BodyTextIndent3"/>
    <w:semiHidden/>
    <w:rsid w:val="00C91238"/>
    <w:rPr>
      <w:rFonts w:ascii="Times New Roman" w:eastAsia="Times New Roman" w:hAnsi="Times New Roman" w:cs="Times New Roman"/>
      <w:sz w:val="26"/>
      <w:szCs w:val="20"/>
    </w:rPr>
  </w:style>
  <w:style w:type="paragraph" w:styleId="DocumentMap">
    <w:name w:val="Document Map"/>
    <w:basedOn w:val="Normal"/>
    <w:link w:val="DocumentMapChar"/>
    <w:semiHidden/>
    <w:unhideWhenUsed/>
    <w:rsid w:val="00C91238"/>
    <w:pPr>
      <w:shd w:val="clear" w:color="auto" w:fill="000080"/>
      <w:autoSpaceDE w:val="0"/>
      <w:autoSpaceDN w:val="0"/>
    </w:pPr>
    <w:rPr>
      <w:rFonts w:ascii="Tahoma" w:hAnsi="Tahoma" w:cs="Tahoma"/>
      <w:sz w:val="20"/>
      <w:szCs w:val="20"/>
      <w:lang w:val="en-AU"/>
    </w:rPr>
  </w:style>
  <w:style w:type="character" w:customStyle="1" w:styleId="DocumentMapChar">
    <w:name w:val="Document Map Char"/>
    <w:basedOn w:val="DefaultParagraphFont"/>
    <w:link w:val="DocumentMap"/>
    <w:semiHidden/>
    <w:rsid w:val="00C91238"/>
    <w:rPr>
      <w:rFonts w:ascii="Tahoma" w:eastAsia="Times New Roman" w:hAnsi="Tahoma" w:cs="Tahoma"/>
      <w:sz w:val="20"/>
      <w:szCs w:val="20"/>
      <w:shd w:val="clear" w:color="auto" w:fill="000080"/>
      <w:lang w:val="en-AU"/>
    </w:rPr>
  </w:style>
  <w:style w:type="paragraph" w:styleId="PlainText">
    <w:name w:val="Plain Text"/>
    <w:basedOn w:val="Normal"/>
    <w:link w:val="PlainTextChar"/>
    <w:semiHidden/>
    <w:unhideWhenUsed/>
    <w:rsid w:val="00C91238"/>
    <w:pPr>
      <w:autoSpaceDE w:val="0"/>
      <w:autoSpaceDN w:val="0"/>
    </w:pPr>
    <w:rPr>
      <w:rFonts w:ascii="Courier New" w:hAnsi="Courier New" w:cs="Courier New"/>
      <w:sz w:val="20"/>
      <w:szCs w:val="20"/>
      <w:lang w:val="en-US"/>
    </w:rPr>
  </w:style>
  <w:style w:type="character" w:customStyle="1" w:styleId="PlainTextChar">
    <w:name w:val="Plain Text Char"/>
    <w:basedOn w:val="DefaultParagraphFont"/>
    <w:link w:val="PlainText"/>
    <w:semiHidden/>
    <w:rsid w:val="00C91238"/>
    <w:rPr>
      <w:rFonts w:ascii="Courier New" w:eastAsia="Times New Roman" w:hAnsi="Courier New" w:cs="Courier New"/>
      <w:sz w:val="20"/>
      <w:szCs w:val="20"/>
    </w:rPr>
  </w:style>
  <w:style w:type="paragraph" w:styleId="BalloonText">
    <w:name w:val="Balloon Text"/>
    <w:basedOn w:val="Normal"/>
    <w:link w:val="BalloonTextChar"/>
    <w:semiHidden/>
    <w:unhideWhenUsed/>
    <w:rsid w:val="00C91238"/>
    <w:rPr>
      <w:rFonts w:ascii="Tahoma" w:hAnsi="Tahoma" w:cs="Tahoma"/>
      <w:sz w:val="16"/>
      <w:szCs w:val="16"/>
    </w:rPr>
  </w:style>
  <w:style w:type="character" w:customStyle="1" w:styleId="BalloonTextChar">
    <w:name w:val="Balloon Text Char"/>
    <w:basedOn w:val="DefaultParagraphFont"/>
    <w:link w:val="BalloonText"/>
    <w:semiHidden/>
    <w:rsid w:val="00C91238"/>
    <w:rPr>
      <w:rFonts w:ascii="Tahoma" w:eastAsia="Times New Roman" w:hAnsi="Tahoma" w:cs="Tahoma"/>
      <w:sz w:val="16"/>
      <w:szCs w:val="16"/>
      <w:lang w:val="en-GB"/>
    </w:rPr>
  </w:style>
  <w:style w:type="paragraph" w:styleId="ListParagraph">
    <w:name w:val="List Paragraph"/>
    <w:basedOn w:val="Normal"/>
    <w:uiPriority w:val="34"/>
    <w:qFormat/>
    <w:rsid w:val="00C91238"/>
    <w:pPr>
      <w:spacing w:after="200" w:line="276" w:lineRule="auto"/>
      <w:ind w:left="720"/>
    </w:pPr>
    <w:rPr>
      <w:rFonts w:ascii="Calibri" w:hAnsi="Calibri"/>
      <w:sz w:val="22"/>
      <w:szCs w:val="22"/>
      <w:lang w:val="en-US"/>
    </w:rPr>
  </w:style>
  <w:style w:type="paragraph" w:customStyle="1" w:styleId="FR2">
    <w:name w:val="FR2"/>
    <w:rsid w:val="00C91238"/>
    <w:pPr>
      <w:widowControl w:val="0"/>
      <w:snapToGrid w:val="0"/>
      <w:spacing w:after="0" w:line="240" w:lineRule="auto"/>
      <w:jc w:val="right"/>
    </w:pPr>
    <w:rPr>
      <w:rFonts w:ascii="Arial" w:eastAsia="Times New Roman" w:hAnsi="Arial" w:cs="Times New Roman"/>
      <w:sz w:val="24"/>
      <w:szCs w:val="20"/>
      <w:lang w:val="bg-BG"/>
    </w:rPr>
  </w:style>
  <w:style w:type="paragraph" w:customStyle="1" w:styleId="firstline">
    <w:name w:val="firstline"/>
    <w:basedOn w:val="Normal"/>
    <w:rsid w:val="00C91238"/>
    <w:pPr>
      <w:spacing w:line="240" w:lineRule="atLeast"/>
      <w:ind w:firstLine="640"/>
      <w:jc w:val="both"/>
    </w:pPr>
    <w:rPr>
      <w:color w:val="000000"/>
      <w:lang w:val="bg-BG" w:eastAsia="bg-BG"/>
    </w:rPr>
  </w:style>
  <w:style w:type="paragraph" w:customStyle="1" w:styleId="FR1">
    <w:name w:val="FR1"/>
    <w:rsid w:val="00C91238"/>
    <w:pPr>
      <w:widowControl w:val="0"/>
      <w:snapToGrid w:val="0"/>
      <w:spacing w:before="820" w:after="0" w:line="240" w:lineRule="auto"/>
      <w:ind w:left="2760"/>
    </w:pPr>
    <w:rPr>
      <w:rFonts w:ascii="Arial" w:eastAsia="Times New Roman" w:hAnsi="Arial" w:cs="Times New Roman"/>
      <w:szCs w:val="20"/>
      <w:lang w:val="en-GB"/>
    </w:rPr>
  </w:style>
  <w:style w:type="paragraph" w:customStyle="1" w:styleId="CharChar11CharCharCharCharCharCharCharCharCharCharCharCharCharCharChar1CharCharCharCharCharCharCharCharCharChar">
    <w:name w:val="Char Char1 Знак1 Char Char Знак Char Char Знак Char Char Знак Char Знак Char Знак Char Знак Char Знак Char Знак Char Знак Char Знак Char Знак Char1 Знак Char Знак Char Знак Char Char Знак Char Char Знак Char Char Знак Char Char"/>
    <w:basedOn w:val="Normal"/>
    <w:rsid w:val="00C91238"/>
    <w:pPr>
      <w:tabs>
        <w:tab w:val="left" w:pos="709"/>
      </w:tabs>
    </w:pPr>
    <w:rPr>
      <w:rFonts w:ascii="Tahoma" w:hAnsi="Tahoma"/>
      <w:lang w:val="pl-PL" w:eastAsia="pl-PL"/>
    </w:rPr>
  </w:style>
  <w:style w:type="paragraph" w:customStyle="1" w:styleId="CharCharChar">
    <w:name w:val="Char Знак Char Char"/>
    <w:basedOn w:val="Normal"/>
    <w:rsid w:val="00C91238"/>
    <w:pPr>
      <w:tabs>
        <w:tab w:val="left" w:pos="709"/>
      </w:tabs>
    </w:pPr>
    <w:rPr>
      <w:rFonts w:ascii="Tahoma" w:hAnsi="Tahoma"/>
      <w:lang w:val="pl-PL" w:eastAsia="pl-PL"/>
    </w:rPr>
  </w:style>
  <w:style w:type="paragraph" w:customStyle="1" w:styleId="Char1">
    <w:name w:val="Char1"/>
    <w:basedOn w:val="Normal"/>
    <w:rsid w:val="00C91238"/>
    <w:pPr>
      <w:tabs>
        <w:tab w:val="left" w:pos="709"/>
      </w:tabs>
    </w:pPr>
    <w:rPr>
      <w:rFonts w:ascii="Tahoma" w:hAnsi="Tahoma"/>
      <w:lang w:val="pl-PL" w:eastAsia="pl-PL"/>
    </w:rPr>
  </w:style>
  <w:style w:type="paragraph" w:customStyle="1" w:styleId="Char">
    <w:name w:val="Char"/>
    <w:basedOn w:val="Normal"/>
    <w:rsid w:val="00C91238"/>
    <w:pPr>
      <w:numPr>
        <w:numId w:val="1"/>
      </w:numPr>
      <w:tabs>
        <w:tab w:val="left" w:pos="709"/>
      </w:tabs>
      <w:ind w:left="0" w:firstLine="0"/>
    </w:pPr>
    <w:rPr>
      <w:rFonts w:ascii="Tahoma" w:hAnsi="Tahoma"/>
      <w:lang w:val="pl-PL" w:eastAsia="pl-PL"/>
    </w:rPr>
  </w:style>
  <w:style w:type="paragraph" w:customStyle="1" w:styleId="CharChar1">
    <w:name w:val="Char Char1 Знак"/>
    <w:basedOn w:val="Normal"/>
    <w:rsid w:val="00C91238"/>
    <w:pPr>
      <w:tabs>
        <w:tab w:val="left" w:pos="709"/>
      </w:tabs>
    </w:pPr>
    <w:rPr>
      <w:rFonts w:ascii="Tahoma" w:hAnsi="Tahoma"/>
      <w:lang w:val="pl-PL" w:eastAsia="pl-PL"/>
    </w:rPr>
  </w:style>
  <w:style w:type="paragraph" w:customStyle="1" w:styleId="CharChar10">
    <w:name w:val="Char Char1"/>
    <w:basedOn w:val="Normal"/>
    <w:rsid w:val="00C91238"/>
    <w:pPr>
      <w:tabs>
        <w:tab w:val="left" w:pos="709"/>
      </w:tabs>
    </w:pPr>
    <w:rPr>
      <w:rFonts w:ascii="Tahoma" w:hAnsi="Tahoma"/>
      <w:lang w:val="pl-PL" w:eastAsia="pl-PL"/>
    </w:rPr>
  </w:style>
  <w:style w:type="paragraph" w:customStyle="1" w:styleId="CharChar1CharChar">
    <w:name w:val="Char Char1 Знак Char Char"/>
    <w:basedOn w:val="Normal"/>
    <w:rsid w:val="00C91238"/>
    <w:pPr>
      <w:tabs>
        <w:tab w:val="left" w:pos="709"/>
      </w:tabs>
    </w:pPr>
    <w:rPr>
      <w:rFonts w:ascii="Tahoma" w:hAnsi="Tahoma"/>
      <w:lang w:val="pl-PL" w:eastAsia="pl-PL"/>
    </w:rPr>
  </w:style>
  <w:style w:type="paragraph" w:customStyle="1" w:styleId="CharChar1CharChar0">
    <w:name w:val="Char Char1 Знак Char Char Знак"/>
    <w:basedOn w:val="Normal"/>
    <w:rsid w:val="00C91238"/>
    <w:pPr>
      <w:tabs>
        <w:tab w:val="left" w:pos="709"/>
      </w:tabs>
    </w:pPr>
    <w:rPr>
      <w:rFonts w:ascii="Tahoma" w:hAnsi="Tahoma"/>
      <w:lang w:val="pl-PL" w:eastAsia="pl-PL"/>
    </w:rPr>
  </w:style>
  <w:style w:type="paragraph" w:customStyle="1" w:styleId="CharChar1CharCharCharChar">
    <w:name w:val="Char Char1 Знак Char Char Знак Char Char"/>
    <w:basedOn w:val="Normal"/>
    <w:rsid w:val="00C91238"/>
    <w:pPr>
      <w:tabs>
        <w:tab w:val="left" w:pos="709"/>
      </w:tabs>
    </w:pPr>
    <w:rPr>
      <w:rFonts w:ascii="Tahoma" w:hAnsi="Tahoma"/>
      <w:lang w:val="pl-PL" w:eastAsia="pl-PL"/>
    </w:rPr>
  </w:style>
  <w:style w:type="character" w:customStyle="1" w:styleId="DefaultChar">
    <w:name w:val="Default Char"/>
    <w:link w:val="Default"/>
    <w:locked/>
    <w:rsid w:val="00C91238"/>
    <w:rPr>
      <w:rFonts w:ascii="Arial" w:hAnsi="Arial" w:cs="Arial"/>
      <w:color w:val="000000"/>
      <w:sz w:val="24"/>
      <w:szCs w:val="24"/>
      <w:lang w:val="bg-BG" w:eastAsia="bg-BG"/>
    </w:rPr>
  </w:style>
  <w:style w:type="paragraph" w:customStyle="1" w:styleId="Default">
    <w:name w:val="Default"/>
    <w:link w:val="DefaultChar"/>
    <w:rsid w:val="00C91238"/>
    <w:pPr>
      <w:autoSpaceDE w:val="0"/>
      <w:autoSpaceDN w:val="0"/>
      <w:adjustRightInd w:val="0"/>
      <w:spacing w:after="0" w:line="240" w:lineRule="auto"/>
    </w:pPr>
    <w:rPr>
      <w:rFonts w:ascii="Arial" w:hAnsi="Arial" w:cs="Arial"/>
      <w:color w:val="000000"/>
      <w:sz w:val="24"/>
      <w:szCs w:val="24"/>
      <w:lang w:val="bg-BG" w:eastAsia="bg-BG"/>
    </w:rPr>
  </w:style>
  <w:style w:type="paragraph" w:customStyle="1" w:styleId="CharChar">
    <w:name w:val="Знак Char Char"/>
    <w:basedOn w:val="Normal"/>
    <w:rsid w:val="00C91238"/>
    <w:pPr>
      <w:tabs>
        <w:tab w:val="left" w:pos="709"/>
      </w:tabs>
    </w:pPr>
    <w:rPr>
      <w:rFonts w:ascii="Tahoma" w:hAnsi="Tahoma"/>
      <w:lang w:val="pl-PL" w:eastAsia="pl-PL"/>
    </w:rPr>
  </w:style>
  <w:style w:type="paragraph" w:customStyle="1" w:styleId="CharChar1CharCharCharCharCharChar">
    <w:name w:val="Char Char1 Знак Char Char Знак Char Char Знак Char Char"/>
    <w:basedOn w:val="Normal"/>
    <w:rsid w:val="00C91238"/>
    <w:pPr>
      <w:tabs>
        <w:tab w:val="left" w:pos="709"/>
      </w:tabs>
    </w:pPr>
    <w:rPr>
      <w:rFonts w:ascii="Tahoma" w:hAnsi="Tahoma"/>
      <w:lang w:val="pl-PL" w:eastAsia="pl-PL"/>
    </w:rPr>
  </w:style>
  <w:style w:type="paragraph" w:customStyle="1" w:styleId="1">
    <w:name w:val="1"/>
    <w:basedOn w:val="Normal"/>
    <w:rsid w:val="00C91238"/>
    <w:pPr>
      <w:tabs>
        <w:tab w:val="left" w:pos="709"/>
      </w:tabs>
    </w:pPr>
    <w:rPr>
      <w:rFonts w:ascii="Tahoma" w:hAnsi="Tahoma"/>
      <w:lang w:val="pl-PL" w:eastAsia="pl-PL"/>
    </w:rPr>
  </w:style>
  <w:style w:type="paragraph" w:customStyle="1" w:styleId="CharChar1CharCharCharCharCharChar0">
    <w:name w:val="Char Char1 Знак Char Char Знак Char Char Знак Char Char Знак"/>
    <w:basedOn w:val="Normal"/>
    <w:rsid w:val="00C91238"/>
    <w:pPr>
      <w:tabs>
        <w:tab w:val="left" w:pos="709"/>
      </w:tabs>
    </w:pPr>
    <w:rPr>
      <w:rFonts w:ascii="Tahoma" w:hAnsi="Tahoma"/>
      <w:lang w:val="pl-PL" w:eastAsia="pl-PL"/>
    </w:rPr>
  </w:style>
  <w:style w:type="paragraph" w:customStyle="1" w:styleId="CharChar11CharCharCharChar">
    <w:name w:val="Char Char1 Знак1 Char Char Знак Char Char"/>
    <w:basedOn w:val="Normal"/>
    <w:rsid w:val="00C91238"/>
    <w:pPr>
      <w:tabs>
        <w:tab w:val="left" w:pos="709"/>
      </w:tabs>
    </w:pPr>
    <w:rPr>
      <w:rFonts w:ascii="Tahoma" w:hAnsi="Tahoma"/>
      <w:lang w:val="pl-PL" w:eastAsia="pl-PL"/>
    </w:rPr>
  </w:style>
  <w:style w:type="paragraph" w:customStyle="1" w:styleId="CharChar1CharCharCharCharCharCharChar">
    <w:name w:val="Char Char1 Знак Char Char Знак Char Char Знак Char Char Знак Char"/>
    <w:basedOn w:val="Normal"/>
    <w:rsid w:val="00C91238"/>
    <w:pPr>
      <w:tabs>
        <w:tab w:val="left" w:pos="709"/>
      </w:tabs>
    </w:pPr>
    <w:rPr>
      <w:rFonts w:ascii="Tahoma" w:hAnsi="Tahoma"/>
      <w:lang w:val="pl-PL" w:eastAsia="pl-PL"/>
    </w:rPr>
  </w:style>
  <w:style w:type="paragraph" w:customStyle="1" w:styleId="CharChar11CharCharCharCharCharChar">
    <w:name w:val="Char Char1 Знак1 Char Char Знак Char Char Знак Char Char"/>
    <w:basedOn w:val="Normal"/>
    <w:rsid w:val="00C91238"/>
    <w:pPr>
      <w:tabs>
        <w:tab w:val="left" w:pos="709"/>
      </w:tabs>
    </w:pPr>
    <w:rPr>
      <w:rFonts w:ascii="Tahoma" w:hAnsi="Tahoma"/>
      <w:lang w:val="pl-PL" w:eastAsia="pl-PL"/>
    </w:rPr>
  </w:style>
  <w:style w:type="paragraph" w:customStyle="1" w:styleId="CharChar1CharCharCharCharCharCharChar0">
    <w:name w:val="Char Char1 Знак Char Char Знак Char Char Знак Char Char Знак Char Знак"/>
    <w:basedOn w:val="Normal"/>
    <w:rsid w:val="00C91238"/>
    <w:pPr>
      <w:tabs>
        <w:tab w:val="left" w:pos="709"/>
      </w:tabs>
    </w:pPr>
    <w:rPr>
      <w:rFonts w:ascii="Tahoma" w:hAnsi="Tahoma"/>
      <w:lang w:val="pl-PL" w:eastAsia="pl-PL"/>
    </w:rPr>
  </w:style>
  <w:style w:type="paragraph" w:customStyle="1" w:styleId="CharCharCharCharCharChar">
    <w:name w:val="Char Знак Char Char Char Char Char Знак"/>
    <w:basedOn w:val="Normal"/>
    <w:rsid w:val="00C91238"/>
    <w:pPr>
      <w:tabs>
        <w:tab w:val="left" w:pos="709"/>
      </w:tabs>
    </w:pPr>
    <w:rPr>
      <w:rFonts w:ascii="Tahoma" w:hAnsi="Tahoma"/>
      <w:lang w:val="pl-PL" w:eastAsia="pl-PL"/>
    </w:rPr>
  </w:style>
  <w:style w:type="paragraph" w:customStyle="1" w:styleId="CharChar1CharCharCharCharCharCharCharChar">
    <w:name w:val="Char Char1 Знак Char Char Знак Char Char Знак Char Char Знак Char Знак Char"/>
    <w:basedOn w:val="Normal"/>
    <w:rsid w:val="00C91238"/>
    <w:pPr>
      <w:tabs>
        <w:tab w:val="left" w:pos="709"/>
      </w:tabs>
    </w:pPr>
    <w:rPr>
      <w:rFonts w:ascii="Tahoma" w:hAnsi="Tahoma"/>
      <w:lang w:val="pl-PL" w:eastAsia="pl-PL"/>
    </w:rPr>
  </w:style>
  <w:style w:type="paragraph" w:customStyle="1" w:styleId="CharChar1CharCharCharCharCharCharCharChar0">
    <w:name w:val="Char Char1 Знак Char Char Знак Char Char Знак Char Char Знак Char Знак Char Знак"/>
    <w:basedOn w:val="Normal"/>
    <w:rsid w:val="00C91238"/>
    <w:pPr>
      <w:tabs>
        <w:tab w:val="left" w:pos="709"/>
      </w:tabs>
    </w:pPr>
    <w:rPr>
      <w:rFonts w:ascii="Tahoma" w:hAnsi="Tahoma"/>
      <w:lang w:val="pl-PL" w:eastAsia="pl-PL"/>
    </w:rPr>
  </w:style>
  <w:style w:type="paragraph" w:customStyle="1" w:styleId="CharChar11CharCharCharCharCharCharCharChar">
    <w:name w:val="Char Char1 Знак1 Char Char Знак Char Char Знак Char Char Знак Char Char Знак"/>
    <w:basedOn w:val="Normal"/>
    <w:rsid w:val="00C91238"/>
    <w:pPr>
      <w:tabs>
        <w:tab w:val="left" w:pos="709"/>
      </w:tabs>
    </w:pPr>
    <w:rPr>
      <w:rFonts w:ascii="Tahoma" w:hAnsi="Tahoma"/>
      <w:lang w:val="pl-PL" w:eastAsia="pl-PL"/>
    </w:rPr>
  </w:style>
  <w:style w:type="paragraph" w:customStyle="1" w:styleId="CharChar1CharCharCharCharCharCharCharCharChar">
    <w:name w:val="Char Char1 Знак Char Char Знак Char Char Знак Char Char Знак Char Знак Char Знак Char"/>
    <w:basedOn w:val="Normal"/>
    <w:rsid w:val="00C91238"/>
    <w:pPr>
      <w:tabs>
        <w:tab w:val="left" w:pos="709"/>
      </w:tabs>
    </w:pPr>
    <w:rPr>
      <w:rFonts w:ascii="Tahoma" w:hAnsi="Tahoma"/>
      <w:lang w:val="pl-PL" w:eastAsia="pl-PL"/>
    </w:rPr>
  </w:style>
  <w:style w:type="paragraph" w:customStyle="1" w:styleId="CharChar1CharCharCharCharCharCharCharCharChar0">
    <w:name w:val="Char Char1 Знак Char Char Знак Char Char Знак Char Char Знак Char Знак Char Знак Char Знак"/>
    <w:basedOn w:val="Normal"/>
    <w:rsid w:val="00C91238"/>
    <w:pPr>
      <w:tabs>
        <w:tab w:val="left" w:pos="709"/>
      </w:tabs>
    </w:pPr>
    <w:rPr>
      <w:rFonts w:ascii="Tahoma" w:hAnsi="Tahoma"/>
      <w:lang w:val="pl-PL" w:eastAsia="pl-PL"/>
    </w:rPr>
  </w:style>
  <w:style w:type="paragraph" w:customStyle="1" w:styleId="CharChar0">
    <w:name w:val="Знак Char Char Знак"/>
    <w:basedOn w:val="Normal"/>
    <w:rsid w:val="00C91238"/>
    <w:pPr>
      <w:tabs>
        <w:tab w:val="left" w:pos="709"/>
      </w:tabs>
    </w:pPr>
    <w:rPr>
      <w:rFonts w:ascii="Tahoma" w:hAnsi="Tahoma"/>
      <w:lang w:val="pl-PL" w:eastAsia="pl-PL"/>
    </w:rPr>
  </w:style>
  <w:style w:type="paragraph" w:customStyle="1" w:styleId="CharChar11CharCharCharCharCharCharCharChar0">
    <w:name w:val="Char Char1 Знак1 Char Char Знак Char Char Знак Char Char Знак Char Char"/>
    <w:basedOn w:val="Normal"/>
    <w:rsid w:val="00C91238"/>
    <w:pPr>
      <w:tabs>
        <w:tab w:val="left" w:pos="709"/>
      </w:tabs>
    </w:pPr>
    <w:rPr>
      <w:rFonts w:ascii="Tahoma" w:hAnsi="Tahoma"/>
      <w:lang w:val="pl-PL" w:eastAsia="pl-PL"/>
    </w:rPr>
  </w:style>
  <w:style w:type="paragraph" w:customStyle="1" w:styleId="CharChar1CharCharCharCharCharCharCharCharCharChar">
    <w:name w:val="Char Char1 Знак Char Char Знак Char Char Знак Char Char Знак Char Знак Char Знак Char Знак Char"/>
    <w:basedOn w:val="Normal"/>
    <w:rsid w:val="00C91238"/>
    <w:pPr>
      <w:tabs>
        <w:tab w:val="left" w:pos="709"/>
      </w:tabs>
    </w:pPr>
    <w:rPr>
      <w:rFonts w:ascii="Tahoma" w:hAnsi="Tahoma"/>
      <w:lang w:val="pl-PL" w:eastAsia="pl-PL"/>
    </w:rPr>
  </w:style>
  <w:style w:type="paragraph" w:customStyle="1" w:styleId="CharChar1CharCharCharCharCharCharCharCharCharChar0">
    <w:name w:val="Char Char1 Знак Char Char Знак Char Char Знак Char Char Знак Char Знак Char Знак Char Знак Char Знак"/>
    <w:basedOn w:val="Normal"/>
    <w:rsid w:val="00C91238"/>
    <w:pPr>
      <w:tabs>
        <w:tab w:val="left" w:pos="709"/>
      </w:tabs>
    </w:pPr>
    <w:rPr>
      <w:rFonts w:ascii="Tahoma" w:hAnsi="Tahoma"/>
      <w:lang w:val="pl-PL" w:eastAsia="pl-PL"/>
    </w:rPr>
  </w:style>
  <w:style w:type="paragraph" w:customStyle="1" w:styleId="CharChar1CharCharCharCharCharCharCharCharCharCharChar">
    <w:name w:val="Char Char1 Знак Char Char Знак Char Char Знак Char Char Знак Char Знак Char Знак Char Знак Char Знак Char"/>
    <w:basedOn w:val="Normal"/>
    <w:rsid w:val="00C91238"/>
    <w:pPr>
      <w:tabs>
        <w:tab w:val="left" w:pos="709"/>
      </w:tabs>
    </w:pPr>
    <w:rPr>
      <w:rFonts w:ascii="Tahoma" w:hAnsi="Tahoma"/>
      <w:lang w:val="pl-PL" w:eastAsia="pl-PL"/>
    </w:rPr>
  </w:style>
  <w:style w:type="paragraph" w:customStyle="1" w:styleId="CharChar11CharCharCharCharCharCharCharCharCharChar">
    <w:name w:val="Char Char1 Знак1 Char Char Знак Char Char Знак Char Char Знак Char Знак Char Знак Char Знак Char"/>
    <w:basedOn w:val="Normal"/>
    <w:rsid w:val="00C91238"/>
    <w:pPr>
      <w:tabs>
        <w:tab w:val="left" w:pos="709"/>
      </w:tabs>
    </w:pPr>
    <w:rPr>
      <w:rFonts w:ascii="Tahoma" w:hAnsi="Tahoma"/>
      <w:lang w:val="pl-PL" w:eastAsia="pl-PL"/>
    </w:rPr>
  </w:style>
  <w:style w:type="paragraph" w:customStyle="1" w:styleId="CharChar1CharCharCharCharCharCharCharCharCharCharChar0">
    <w:name w:val="Char Char1 Знак Char Char Знак Char Char Знак Char Char Знак Char Знак Char Знак Char Знак Char Знак Char Знак"/>
    <w:basedOn w:val="Normal"/>
    <w:rsid w:val="00C91238"/>
    <w:pPr>
      <w:tabs>
        <w:tab w:val="left" w:pos="709"/>
      </w:tabs>
    </w:pPr>
    <w:rPr>
      <w:rFonts w:ascii="Tahoma" w:hAnsi="Tahoma"/>
      <w:lang w:val="pl-PL" w:eastAsia="pl-PL"/>
    </w:rPr>
  </w:style>
  <w:style w:type="paragraph" w:customStyle="1" w:styleId="CharChar1CharCharCharCharCharCharCharCharCharCharCharChar">
    <w:name w:val="Char Char1 Знак Char Char Знак Char Char Знак Char Char Знак Char Знак Char Знак Char Знак Char Знак Char Знак Char"/>
    <w:basedOn w:val="Normal"/>
    <w:rsid w:val="00C91238"/>
    <w:pPr>
      <w:tabs>
        <w:tab w:val="left" w:pos="709"/>
      </w:tabs>
    </w:pPr>
    <w:rPr>
      <w:rFonts w:ascii="Tahoma" w:hAnsi="Tahoma"/>
      <w:lang w:val="pl-PL" w:eastAsia="pl-PL"/>
    </w:rPr>
  </w:style>
  <w:style w:type="paragraph" w:customStyle="1" w:styleId="CharChar1CharCharCharCharCharCharCharCharCharCharCharChar0">
    <w:name w:val="Char Char1 Знак Char Char Знак Char Char Знак Char Char Знак Char Знак Char Знак Char Знак Char Знак Char Знак Char Знак"/>
    <w:basedOn w:val="Normal"/>
    <w:rsid w:val="00C91238"/>
    <w:pPr>
      <w:tabs>
        <w:tab w:val="left" w:pos="709"/>
      </w:tabs>
    </w:pPr>
    <w:rPr>
      <w:rFonts w:ascii="Tahoma" w:hAnsi="Tahoma"/>
      <w:lang w:val="pl-PL" w:eastAsia="pl-PL"/>
    </w:rPr>
  </w:style>
  <w:style w:type="paragraph" w:customStyle="1" w:styleId="CharChar1CharCharCharCharCharCharCharCharCharCharCharCharChar">
    <w:name w:val="Char Char1 Знак Char Char Знак Char Char Знак Char Char Знак Char Знак Char Знак Char Знак Char Знак Char Знак Char Знак Char"/>
    <w:basedOn w:val="Normal"/>
    <w:rsid w:val="00C91238"/>
    <w:pPr>
      <w:tabs>
        <w:tab w:val="left" w:pos="709"/>
      </w:tabs>
    </w:pPr>
    <w:rPr>
      <w:rFonts w:ascii="Tahoma" w:hAnsi="Tahoma"/>
      <w:lang w:val="pl-PL" w:eastAsia="pl-PL"/>
    </w:rPr>
  </w:style>
  <w:style w:type="paragraph" w:customStyle="1" w:styleId="CharChar11CharCharCharCharCharCharCharCharCharCharCharChar">
    <w:name w:val="Char Char1 Знак1 Char Char Знак Char Char Знак Char Char Знак Char Знак Char Знак Char Знак Char Знак Char Знак Char"/>
    <w:basedOn w:val="Normal"/>
    <w:rsid w:val="00C91238"/>
    <w:pPr>
      <w:tabs>
        <w:tab w:val="left" w:pos="709"/>
      </w:tabs>
    </w:pPr>
    <w:rPr>
      <w:rFonts w:ascii="Tahoma" w:hAnsi="Tahoma"/>
      <w:lang w:val="pl-PL" w:eastAsia="pl-PL"/>
    </w:rPr>
  </w:style>
  <w:style w:type="paragraph" w:customStyle="1" w:styleId="CharChar11CharCharCharCharCharCharCharCharCharCharCharCharCharCharChar">
    <w:name w:val="Char Char1 Знак1 Char Char Знак Char Char Знак Char Char Знак Char Знак Char Знак Char Знак Char Знак Char Знак Char Знак Char Знак Char Знак Char"/>
    <w:basedOn w:val="Normal"/>
    <w:rsid w:val="00C91238"/>
    <w:pPr>
      <w:tabs>
        <w:tab w:val="left" w:pos="709"/>
      </w:tabs>
    </w:pPr>
    <w:rPr>
      <w:rFonts w:ascii="Tahoma" w:hAnsi="Tahoma"/>
      <w:lang w:val="pl-PL" w:eastAsia="pl-PL"/>
    </w:rPr>
  </w:style>
  <w:style w:type="paragraph" w:customStyle="1" w:styleId="Char2CharCharChar">
    <w:name w:val="Char2 Знак Char Char Знак Char"/>
    <w:basedOn w:val="Normal"/>
    <w:rsid w:val="00C91238"/>
    <w:pPr>
      <w:tabs>
        <w:tab w:val="left" w:pos="709"/>
      </w:tabs>
    </w:pPr>
    <w:rPr>
      <w:rFonts w:ascii="Tahoma" w:hAnsi="Tahoma"/>
      <w:lang w:val="pl-PL" w:eastAsia="pl-PL"/>
    </w:rPr>
  </w:style>
  <w:style w:type="paragraph" w:customStyle="1" w:styleId="CharCharCharCharCharCharChar">
    <w:name w:val="Char Char Знак Char Char Знак Char Знак Char Знак Char"/>
    <w:basedOn w:val="Normal"/>
    <w:rsid w:val="00C91238"/>
    <w:pPr>
      <w:tabs>
        <w:tab w:val="left" w:pos="709"/>
      </w:tabs>
    </w:pPr>
    <w:rPr>
      <w:rFonts w:ascii="Tahoma" w:hAnsi="Tahoma"/>
      <w:lang w:val="pl-PL" w:eastAsia="pl-PL"/>
    </w:rPr>
  </w:style>
  <w:style w:type="paragraph" w:customStyle="1" w:styleId="CharChar1CharCharCharCharCharCharCharCharCharCharCharCharChar0">
    <w:name w:val="Char Char1 Знак Char Char Знак Char Char Знак Char Char Знак Char Знак Char Знак Char Знак Char Знак Char Знак Char Знак Char Знак"/>
    <w:basedOn w:val="Normal"/>
    <w:rsid w:val="00C91238"/>
    <w:pPr>
      <w:tabs>
        <w:tab w:val="left" w:pos="709"/>
      </w:tabs>
    </w:pPr>
    <w:rPr>
      <w:rFonts w:ascii="Tahoma" w:hAnsi="Tahoma"/>
      <w:lang w:val="pl-PL" w:eastAsia="pl-PL"/>
    </w:rPr>
  </w:style>
  <w:style w:type="paragraph" w:customStyle="1" w:styleId="CharCharCharCharCharCharChar0">
    <w:name w:val="Char Char Знак Char Char Знак Char Знак Char Знак Char Знак"/>
    <w:basedOn w:val="Normal"/>
    <w:rsid w:val="00C91238"/>
    <w:pPr>
      <w:tabs>
        <w:tab w:val="left" w:pos="709"/>
      </w:tabs>
    </w:pPr>
    <w:rPr>
      <w:rFonts w:ascii="Tahoma" w:hAnsi="Tahoma"/>
      <w:lang w:val="pl-PL" w:eastAsia="pl-PL"/>
    </w:rPr>
  </w:style>
  <w:style w:type="paragraph" w:customStyle="1" w:styleId="Char2CharChar">
    <w:name w:val="Char2 Знак Char Char Знак"/>
    <w:basedOn w:val="Normal"/>
    <w:rsid w:val="00C91238"/>
    <w:pPr>
      <w:tabs>
        <w:tab w:val="left" w:pos="709"/>
      </w:tabs>
    </w:pPr>
    <w:rPr>
      <w:rFonts w:ascii="Tahoma" w:hAnsi="Tahoma"/>
      <w:lang w:val="pl-PL" w:eastAsia="pl-PL"/>
    </w:rPr>
  </w:style>
  <w:style w:type="paragraph" w:customStyle="1" w:styleId="CharChar11CharCharCharCharCharCharCharCharCharCharCharCharCharCharChar0">
    <w:name w:val="Char Char1 Знак1 Char Char Знак Char Char Знак Char Char Знак Char Знак Char Знак Char Знак Char Знак Char Знак Char Знак Char Знак Char Знак Char Знак"/>
    <w:basedOn w:val="Normal"/>
    <w:rsid w:val="00C91238"/>
    <w:pPr>
      <w:tabs>
        <w:tab w:val="left" w:pos="709"/>
      </w:tabs>
    </w:pPr>
    <w:rPr>
      <w:rFonts w:ascii="Tahoma" w:hAnsi="Tahoma"/>
      <w:lang w:val="pl-PL" w:eastAsia="pl-PL"/>
    </w:rPr>
  </w:style>
  <w:style w:type="paragraph" w:customStyle="1" w:styleId="CharCharCharCharChar">
    <w:name w:val="Знак Char Char Знак Char Знак Char Знак Char Знак"/>
    <w:basedOn w:val="Normal"/>
    <w:rsid w:val="00C91238"/>
    <w:pPr>
      <w:tabs>
        <w:tab w:val="left" w:pos="709"/>
      </w:tabs>
    </w:pPr>
    <w:rPr>
      <w:rFonts w:ascii="Tahoma" w:hAnsi="Tahoma"/>
      <w:lang w:val="pl-PL" w:eastAsia="pl-PL"/>
    </w:rPr>
  </w:style>
  <w:style w:type="paragraph" w:customStyle="1" w:styleId="p1">
    <w:name w:val="p1"/>
    <w:basedOn w:val="Normal"/>
    <w:rsid w:val="00C91238"/>
    <w:pPr>
      <w:spacing w:before="100" w:beforeAutospacing="1" w:after="100" w:afterAutospacing="1"/>
    </w:pPr>
    <w:rPr>
      <w:lang w:val="bg-BG" w:eastAsia="bg-BG"/>
    </w:rPr>
  </w:style>
  <w:style w:type="paragraph" w:customStyle="1" w:styleId="CharChar11CharCharCharCharCharCharCharCharCharCharCharCharCharChar">
    <w:name w:val="Char Char1 Знак1 Char Char Знак Char Char Знак Char Char Знак Char Знак Char Знак Char Знак Char Знак Char Знак Char Знак Char Знак Char"/>
    <w:basedOn w:val="Normal"/>
    <w:rsid w:val="00C91238"/>
    <w:pPr>
      <w:tabs>
        <w:tab w:val="left" w:pos="709"/>
      </w:tabs>
    </w:pPr>
    <w:rPr>
      <w:rFonts w:ascii="Tahoma" w:hAnsi="Tahoma"/>
      <w:lang w:val="pl-PL" w:eastAsia="pl-PL"/>
    </w:rPr>
  </w:style>
  <w:style w:type="paragraph" w:customStyle="1" w:styleId="CharChar1CharCharCharCharCharCharCharCharCharCharCharCharCharChar1">
    <w:name w:val="Char Char1 Знак Char Char Знак Char Char Знак Char Char Знак Char Знак Char Знак Char Знак Char Знак Char Знак Char Знак Char Знак Char1"/>
    <w:basedOn w:val="Normal"/>
    <w:rsid w:val="00C91238"/>
    <w:pPr>
      <w:tabs>
        <w:tab w:val="left" w:pos="709"/>
      </w:tabs>
    </w:pPr>
    <w:rPr>
      <w:rFonts w:ascii="Tahoma" w:hAnsi="Tahoma"/>
      <w:lang w:val="pl-PL" w:eastAsia="pl-PL"/>
    </w:rPr>
  </w:style>
  <w:style w:type="paragraph" w:customStyle="1" w:styleId="CharCharChar0">
    <w:name w:val="Char Знак Char Знак Char"/>
    <w:basedOn w:val="Normal"/>
    <w:rsid w:val="00C91238"/>
    <w:pPr>
      <w:tabs>
        <w:tab w:val="left" w:pos="709"/>
      </w:tabs>
    </w:pPr>
    <w:rPr>
      <w:rFonts w:ascii="Tahoma" w:hAnsi="Tahoma"/>
      <w:lang w:val="pl-PL" w:eastAsia="pl-PL"/>
    </w:rPr>
  </w:style>
  <w:style w:type="paragraph" w:customStyle="1" w:styleId="CharChar1CharCharCharCharCharCharCharCharCharCharCharCharCharChar10">
    <w:name w:val="Char Char1 Знак Char Char Знак Char Char Знак Char Char Знак Char Знак Char Знак Char Знак Char Знак Char Знак Char Знак Char Знак Char1 Знак"/>
    <w:basedOn w:val="Normal"/>
    <w:rsid w:val="00C91238"/>
    <w:pPr>
      <w:tabs>
        <w:tab w:val="left" w:pos="709"/>
      </w:tabs>
    </w:pPr>
    <w:rPr>
      <w:rFonts w:ascii="Tahoma" w:hAnsi="Tahoma"/>
      <w:lang w:val="pl-PL" w:eastAsia="pl-PL"/>
    </w:rPr>
  </w:style>
  <w:style w:type="paragraph" w:customStyle="1" w:styleId="CharChar11CharCharCharCharCharCharCharCharCharCharCharCharCharCharChar1Char">
    <w:name w:val="Char Char1 Знак1 Char Char Знак Char Char Знак Char Char Знак Char Знак Char Знак Char Знак Char Знак Char Знак Char Знак Char Знак Char Знак Char1 Знак Char"/>
    <w:basedOn w:val="Normal"/>
    <w:rsid w:val="00C91238"/>
    <w:pPr>
      <w:tabs>
        <w:tab w:val="left" w:pos="709"/>
      </w:tabs>
    </w:pPr>
    <w:rPr>
      <w:rFonts w:ascii="Tahoma" w:hAnsi="Tahoma"/>
      <w:lang w:val="pl-PL" w:eastAsia="pl-PL"/>
    </w:rPr>
  </w:style>
  <w:style w:type="paragraph" w:customStyle="1" w:styleId="CharChar1CharCharCharCharCharCharCharCharCharCharCharCharCharChar1Char">
    <w:name w:val="Char Char1 Знак Char Char Знак Char Char Знак Char Char Знак Char Знак Char Знак Char Знак Char Знак Char Знак Char Знак Char Знак Char1 Знак Char"/>
    <w:basedOn w:val="Normal"/>
    <w:rsid w:val="00C91238"/>
    <w:pPr>
      <w:tabs>
        <w:tab w:val="left" w:pos="709"/>
      </w:tabs>
    </w:pPr>
    <w:rPr>
      <w:rFonts w:ascii="Tahoma" w:hAnsi="Tahoma"/>
      <w:lang w:val="pl-PL" w:eastAsia="pl-PL"/>
    </w:rPr>
  </w:style>
  <w:style w:type="paragraph" w:customStyle="1" w:styleId="CharChar1CharCharCharCharCharCharCharCharCharCharCharCharCharChar1Char0">
    <w:name w:val="Char Char1 Знак Char Char Знак Char Char Знак Char Char Знак Char Знак Char Знак Char Знак Char Знак Char Знак Char Знак Char Знак Char1 Знак Char Знак"/>
    <w:basedOn w:val="Normal"/>
    <w:rsid w:val="00C91238"/>
    <w:pPr>
      <w:tabs>
        <w:tab w:val="left" w:pos="709"/>
      </w:tabs>
    </w:pPr>
    <w:rPr>
      <w:rFonts w:ascii="Tahoma" w:hAnsi="Tahoma"/>
      <w:lang w:val="pl-PL" w:eastAsia="pl-PL"/>
    </w:rPr>
  </w:style>
  <w:style w:type="paragraph" w:customStyle="1" w:styleId="CharChar1CharCharCharCharCharCharCharCharCharCharCharCharCharChar1CharCharChar">
    <w:name w:val="Char Char1 Знак Char Char Знак Char Char Знак Char Char Знак Char Знак Char Знак Char Знак Char Знак Char Знак Char Знак Char Знак Char1 Знак Char Знак Char Char"/>
    <w:basedOn w:val="Normal"/>
    <w:rsid w:val="00C91238"/>
    <w:pPr>
      <w:tabs>
        <w:tab w:val="left" w:pos="709"/>
      </w:tabs>
    </w:pPr>
    <w:rPr>
      <w:rFonts w:ascii="Tahoma" w:hAnsi="Tahoma"/>
      <w:lang w:val="pl-PL" w:eastAsia="pl-PL"/>
    </w:rPr>
  </w:style>
  <w:style w:type="paragraph" w:customStyle="1" w:styleId="CharChar1CharCharCharCharCharCharCharCharCharCharCharCharCharCharCharCharChar1">
    <w:name w:val="Char Char1 Знак Char Char Знак Char Char Знак Char Char Знак Char Знак Char Знак Char Знак Char Знак Char Знак Char Знак Char Знак Char Знак Char Знак Char Знак Char Знак1"/>
    <w:basedOn w:val="Normal"/>
    <w:rsid w:val="00C91238"/>
    <w:pPr>
      <w:tabs>
        <w:tab w:val="left" w:pos="709"/>
      </w:tabs>
    </w:pPr>
    <w:rPr>
      <w:rFonts w:ascii="Tahoma" w:hAnsi="Tahoma"/>
      <w:lang w:val="pl-PL" w:eastAsia="pl-PL"/>
    </w:rPr>
  </w:style>
  <w:style w:type="paragraph" w:customStyle="1" w:styleId="CharChar11CharCharCharCharCharCharCharCharCharCharCharCharCharCharCharCharCharChar">
    <w:name w:val="Char Char1 Знак1 Char Char Знак Char Char Знак Char Char Знак Char Знак Char Знак Char Знак Char Знак Char Знак Char Знак Char Знак Char Знак Char Знак Char Знак Char Знак Char Знак"/>
    <w:basedOn w:val="Normal"/>
    <w:rsid w:val="00C91238"/>
    <w:pPr>
      <w:tabs>
        <w:tab w:val="left" w:pos="709"/>
      </w:tabs>
    </w:pPr>
    <w:rPr>
      <w:rFonts w:ascii="Tahoma" w:hAnsi="Tahoma"/>
      <w:lang w:val="pl-PL" w:eastAsia="pl-PL"/>
    </w:rPr>
  </w:style>
  <w:style w:type="paragraph" w:customStyle="1" w:styleId="m">
    <w:name w:val="m"/>
    <w:basedOn w:val="Normal"/>
    <w:rsid w:val="00C91238"/>
    <w:pPr>
      <w:spacing w:before="100" w:beforeAutospacing="1" w:after="100" w:afterAutospacing="1"/>
    </w:pPr>
    <w:rPr>
      <w:lang w:val="bg-BG" w:eastAsia="bg-BG"/>
    </w:rPr>
  </w:style>
  <w:style w:type="paragraph" w:customStyle="1" w:styleId="CharChar1CharCharCharCharCharCharCharCharCharCharCharCharCharCharCharCharChar1CharChar">
    <w:name w:val="Char Char1 Знак Char Char Знак Char Char Знак Char Char Знак Char Знак Char Знак Char Знак Char Знак Char Знак Char Знак Char Знак Char Знак Char Знак Char Знак Char Знак1 Char Char"/>
    <w:basedOn w:val="Normal"/>
    <w:rsid w:val="00C91238"/>
    <w:pPr>
      <w:tabs>
        <w:tab w:val="left" w:pos="709"/>
      </w:tabs>
    </w:pPr>
    <w:rPr>
      <w:rFonts w:ascii="Tahoma" w:hAnsi="Tahoma"/>
      <w:lang w:val="pl-PL" w:eastAsia="pl-PL"/>
    </w:rPr>
  </w:style>
  <w:style w:type="paragraph" w:customStyle="1" w:styleId="CharChar1CharCharCharCharCharCharCharCharCharCharCharCharCharCharCharCharChar1CharChar0">
    <w:name w:val="Char Char1 Знак Char Char Знак Char Char Знак Char Char Знак Char Знак Char Знак Char Знак Char Знак Char Знак Char Знак Char Знак Char Знак Char Знак Char Знак Char Знак1 Char Char Знак"/>
    <w:basedOn w:val="Normal"/>
    <w:rsid w:val="00C91238"/>
    <w:pPr>
      <w:tabs>
        <w:tab w:val="left" w:pos="709"/>
      </w:tabs>
    </w:pPr>
    <w:rPr>
      <w:rFonts w:ascii="Tahoma" w:hAnsi="Tahoma"/>
      <w:lang w:val="pl-PL" w:eastAsia="pl-PL"/>
    </w:rPr>
  </w:style>
  <w:style w:type="paragraph" w:customStyle="1" w:styleId="CharChar2">
    <w:name w:val="Char Char Знак"/>
    <w:basedOn w:val="Normal"/>
    <w:rsid w:val="00C91238"/>
    <w:pPr>
      <w:tabs>
        <w:tab w:val="left" w:pos="709"/>
      </w:tabs>
    </w:pPr>
    <w:rPr>
      <w:rFonts w:ascii="Tahoma" w:hAnsi="Tahoma"/>
      <w:lang w:val="pl-PL" w:eastAsia="pl-PL"/>
    </w:rPr>
  </w:style>
  <w:style w:type="paragraph" w:customStyle="1" w:styleId="CharChar1CharCharCharCharCharCharCharCharCharCharCharCharCharCharCharCharChar1CharCharCharChar">
    <w:name w:val="Char Char1 Знак Char Char Знак Char Char Знак Char Char Знак Char Знак Char Знак Char Знак Char Знак Char Знак Char Знак Char Знак Char Знак Char Знак Char Знак Char Знак1 Char Char Знак Char Char"/>
    <w:basedOn w:val="Normal"/>
    <w:rsid w:val="00C91238"/>
    <w:pPr>
      <w:tabs>
        <w:tab w:val="left" w:pos="709"/>
      </w:tabs>
    </w:pPr>
    <w:rPr>
      <w:rFonts w:ascii="Tahoma" w:hAnsi="Tahoma"/>
      <w:lang w:val="pl-PL" w:eastAsia="pl-PL"/>
    </w:rPr>
  </w:style>
  <w:style w:type="paragraph" w:customStyle="1" w:styleId="CharCharCharCharCharChar0">
    <w:name w:val="Char Char Знак Char Char Знак Char Char"/>
    <w:basedOn w:val="Normal"/>
    <w:rsid w:val="00C91238"/>
    <w:pPr>
      <w:tabs>
        <w:tab w:val="left" w:pos="709"/>
      </w:tabs>
    </w:pPr>
    <w:rPr>
      <w:rFonts w:ascii="Tahoma" w:hAnsi="Tahoma"/>
      <w:lang w:val="pl-PL" w:eastAsia="pl-PL"/>
    </w:rPr>
  </w:style>
  <w:style w:type="paragraph" w:customStyle="1" w:styleId="CharChar1CharCharCharCharCharCharCharCharCharCharCharCharCharCharCharCharChar1CharCharCharCharCharChar">
    <w:name w:val="Char Char1 Знак Char Char Знак Char Char Знак Char Char Знак Char Знак Char Знак Char Знак Char Знак Char Знак Char Знак Char Знак Char Знак Char Знак Char Знак Char Знак1 Char Char Знак Char Char Знак Char Char"/>
    <w:basedOn w:val="Normal"/>
    <w:rsid w:val="00C91238"/>
    <w:pPr>
      <w:tabs>
        <w:tab w:val="left" w:pos="709"/>
      </w:tabs>
    </w:pPr>
    <w:rPr>
      <w:rFonts w:ascii="Tahoma" w:hAnsi="Tahoma"/>
      <w:lang w:val="pl-PL" w:eastAsia="pl-PL"/>
    </w:rPr>
  </w:style>
  <w:style w:type="paragraph" w:customStyle="1" w:styleId="CharCharCharCharCharChar1">
    <w:name w:val="Char Знак Char Char Char Char Char"/>
    <w:basedOn w:val="Normal"/>
    <w:rsid w:val="00C91238"/>
    <w:pPr>
      <w:tabs>
        <w:tab w:val="left" w:pos="709"/>
      </w:tabs>
    </w:pPr>
    <w:rPr>
      <w:rFonts w:ascii="Tahoma" w:hAnsi="Tahoma"/>
      <w:lang w:val="pl-PL" w:eastAsia="pl-PL"/>
    </w:rPr>
  </w:style>
  <w:style w:type="paragraph" w:customStyle="1" w:styleId="CharChar11CharCharCharCharCharCharCharCharCharCharCharCharCharCharChar1CharCharCharCharCharChar">
    <w:name w:val="Char Char1 Знак1 Char Char Знак Char Char Знак Char Char Знак Char Знак Char Знак Char Знак Char Знак Char Знак Char Знак Char Знак Char Знак Char1 Знак Char Знак Char Знак Char Char Знак Char Char Знак"/>
    <w:basedOn w:val="Normal"/>
    <w:rsid w:val="00C91238"/>
    <w:pPr>
      <w:tabs>
        <w:tab w:val="left" w:pos="709"/>
      </w:tabs>
    </w:pPr>
    <w:rPr>
      <w:rFonts w:ascii="Tahoma" w:hAnsi="Tahoma"/>
      <w:lang w:val="pl-PL" w:eastAsia="pl-PL"/>
    </w:rPr>
  </w:style>
  <w:style w:type="paragraph" w:customStyle="1" w:styleId="Char2CharCharCharCharChar">
    <w:name w:val="Char2 Знак Char Знак Char Char Знак Char Char"/>
    <w:basedOn w:val="Normal"/>
    <w:rsid w:val="00C91238"/>
    <w:pPr>
      <w:tabs>
        <w:tab w:val="left" w:pos="709"/>
      </w:tabs>
    </w:pPr>
    <w:rPr>
      <w:rFonts w:ascii="Tahoma" w:hAnsi="Tahoma"/>
      <w:lang w:val="pl-PL" w:eastAsia="pl-PL"/>
    </w:rPr>
  </w:style>
  <w:style w:type="paragraph" w:customStyle="1" w:styleId="BodyText21">
    <w:name w:val="Body Text 21"/>
    <w:basedOn w:val="Normal"/>
    <w:rsid w:val="00C91238"/>
    <w:pPr>
      <w:autoSpaceDE w:val="0"/>
      <w:autoSpaceDN w:val="0"/>
      <w:spacing w:line="360" w:lineRule="atLeast"/>
      <w:jc w:val="center"/>
    </w:pPr>
    <w:rPr>
      <w:rFonts w:ascii="Arial" w:hAnsi="Arial" w:cs="Arial"/>
      <w:b/>
      <w:bCs/>
      <w:sz w:val="32"/>
      <w:szCs w:val="32"/>
      <w:lang w:val="bg-BG" w:eastAsia="bg-BG"/>
    </w:rPr>
  </w:style>
  <w:style w:type="paragraph" w:customStyle="1" w:styleId="BodyText23">
    <w:name w:val="Body Text 23"/>
    <w:basedOn w:val="Normal"/>
    <w:rsid w:val="00C91238"/>
    <w:pPr>
      <w:autoSpaceDE w:val="0"/>
      <w:autoSpaceDN w:val="0"/>
      <w:spacing w:line="360" w:lineRule="auto"/>
      <w:ind w:firstLine="720"/>
    </w:pPr>
    <w:rPr>
      <w:rFonts w:ascii="Arial" w:hAnsi="Arial" w:cs="Arial"/>
      <w:lang w:val="bg-BG" w:eastAsia="bg-BG"/>
    </w:rPr>
  </w:style>
  <w:style w:type="paragraph" w:customStyle="1" w:styleId="BodyText22">
    <w:name w:val="Body Text 22"/>
    <w:basedOn w:val="Normal"/>
    <w:rsid w:val="00C91238"/>
    <w:pPr>
      <w:autoSpaceDE w:val="0"/>
      <w:autoSpaceDN w:val="0"/>
      <w:ind w:firstLine="720"/>
      <w:jc w:val="both"/>
    </w:pPr>
    <w:rPr>
      <w:sz w:val="28"/>
      <w:szCs w:val="28"/>
      <w:lang w:val="bg-BG" w:eastAsia="bg-BG"/>
    </w:rPr>
  </w:style>
  <w:style w:type="paragraph" w:customStyle="1" w:styleId="quotebullet1">
    <w:name w:val="quote bullet 1"/>
    <w:basedOn w:val="Normal"/>
    <w:rsid w:val="00C91238"/>
    <w:pPr>
      <w:numPr>
        <w:numId w:val="2"/>
      </w:numPr>
    </w:pPr>
    <w:rPr>
      <w:rFonts w:ascii="Tahoma" w:hAnsi="Tahoma"/>
      <w:sz w:val="22"/>
      <w:szCs w:val="20"/>
      <w:lang w:val="en-US"/>
    </w:rPr>
  </w:style>
  <w:style w:type="paragraph" w:customStyle="1" w:styleId="Style3">
    <w:name w:val="Style3"/>
    <w:basedOn w:val="Normal"/>
    <w:rsid w:val="00C91238"/>
    <w:pPr>
      <w:widowControl w:val="0"/>
      <w:autoSpaceDE w:val="0"/>
      <w:autoSpaceDN w:val="0"/>
      <w:adjustRightInd w:val="0"/>
      <w:spacing w:line="202" w:lineRule="exact"/>
      <w:jc w:val="both"/>
    </w:pPr>
    <w:rPr>
      <w:lang w:val="en-US"/>
    </w:rPr>
  </w:style>
  <w:style w:type="paragraph" w:customStyle="1" w:styleId="Style5">
    <w:name w:val="Style5"/>
    <w:basedOn w:val="Normal"/>
    <w:rsid w:val="00C91238"/>
    <w:pPr>
      <w:widowControl w:val="0"/>
      <w:autoSpaceDE w:val="0"/>
      <w:autoSpaceDN w:val="0"/>
      <w:adjustRightInd w:val="0"/>
      <w:spacing w:line="206" w:lineRule="exact"/>
      <w:ind w:firstLine="178"/>
      <w:jc w:val="both"/>
    </w:pPr>
    <w:rPr>
      <w:lang w:val="en-US"/>
    </w:rPr>
  </w:style>
  <w:style w:type="paragraph" w:customStyle="1" w:styleId="Style6">
    <w:name w:val="Style6"/>
    <w:basedOn w:val="Normal"/>
    <w:rsid w:val="00C91238"/>
    <w:pPr>
      <w:widowControl w:val="0"/>
      <w:autoSpaceDE w:val="0"/>
      <w:autoSpaceDN w:val="0"/>
      <w:adjustRightInd w:val="0"/>
      <w:spacing w:line="186" w:lineRule="exact"/>
      <w:ind w:firstLine="182"/>
      <w:jc w:val="both"/>
    </w:pPr>
    <w:rPr>
      <w:lang w:val="en-US"/>
    </w:rPr>
  </w:style>
  <w:style w:type="paragraph" w:customStyle="1" w:styleId="Char1CharCharCharCharCharChar1CharCharCharCharCharCharCharCharCharCharCharChar">
    <w:name w:val="Char1 Char Char Char Char Char Char Знак Знак1 Char Char Знак Знак Char Char Char Char Char Char Char Char Char Char"/>
    <w:basedOn w:val="Normal"/>
    <w:rsid w:val="00C91238"/>
    <w:pPr>
      <w:tabs>
        <w:tab w:val="left" w:pos="709"/>
      </w:tabs>
    </w:pPr>
    <w:rPr>
      <w:rFonts w:ascii="Tahoma" w:hAnsi="Tahoma"/>
      <w:lang w:val="pl-PL" w:eastAsia="pl-PL"/>
    </w:rPr>
  </w:style>
  <w:style w:type="paragraph" w:customStyle="1" w:styleId="Style7">
    <w:name w:val="Style7"/>
    <w:basedOn w:val="Normal"/>
    <w:rsid w:val="00C91238"/>
    <w:pPr>
      <w:widowControl w:val="0"/>
      <w:autoSpaceDE w:val="0"/>
      <w:autoSpaceDN w:val="0"/>
      <w:adjustRightInd w:val="0"/>
      <w:spacing w:line="234" w:lineRule="exact"/>
      <w:jc w:val="both"/>
    </w:pPr>
    <w:rPr>
      <w:rFonts w:ascii="Arial" w:hAnsi="Arial" w:cs="Arial"/>
      <w:lang w:val="bg-BG" w:eastAsia="bg-BG"/>
    </w:rPr>
  </w:style>
  <w:style w:type="paragraph" w:customStyle="1" w:styleId="Style4">
    <w:name w:val="Style4"/>
    <w:basedOn w:val="Normal"/>
    <w:rsid w:val="00C91238"/>
    <w:pPr>
      <w:widowControl w:val="0"/>
      <w:autoSpaceDE w:val="0"/>
      <w:autoSpaceDN w:val="0"/>
      <w:adjustRightInd w:val="0"/>
      <w:spacing w:line="233" w:lineRule="exact"/>
      <w:ind w:firstLine="312"/>
      <w:jc w:val="both"/>
    </w:pPr>
    <w:rPr>
      <w:rFonts w:ascii="Cambria" w:hAnsi="Cambria"/>
      <w:lang w:val="en-US"/>
    </w:rPr>
  </w:style>
  <w:style w:type="paragraph" w:customStyle="1" w:styleId="Style9">
    <w:name w:val="Style9"/>
    <w:basedOn w:val="Normal"/>
    <w:rsid w:val="00C91238"/>
    <w:pPr>
      <w:widowControl w:val="0"/>
      <w:autoSpaceDE w:val="0"/>
      <w:autoSpaceDN w:val="0"/>
      <w:adjustRightInd w:val="0"/>
      <w:spacing w:line="232" w:lineRule="exact"/>
      <w:jc w:val="both"/>
    </w:pPr>
    <w:rPr>
      <w:rFonts w:ascii="Cambria" w:hAnsi="Cambria"/>
      <w:lang w:val="en-US"/>
    </w:rPr>
  </w:style>
  <w:style w:type="paragraph" w:customStyle="1" w:styleId="a">
    <w:name w:val="Основен текст"/>
    <w:basedOn w:val="Normal"/>
    <w:rsid w:val="00C91238"/>
    <w:pPr>
      <w:spacing w:line="240" w:lineRule="atLeast"/>
      <w:ind w:hanging="1420"/>
    </w:pPr>
    <w:rPr>
      <w:rFonts w:ascii="Verdana" w:hAnsi="Verdana"/>
      <w:sz w:val="19"/>
      <w:szCs w:val="19"/>
      <w:lang w:val="en-AU" w:eastAsia="bg-BG"/>
    </w:rPr>
  </w:style>
  <w:style w:type="paragraph" w:customStyle="1" w:styleId="western">
    <w:name w:val="western"/>
    <w:basedOn w:val="Normal"/>
    <w:rsid w:val="00C91238"/>
    <w:pPr>
      <w:spacing w:before="100" w:beforeAutospacing="1"/>
      <w:jc w:val="both"/>
    </w:pPr>
    <w:rPr>
      <w:lang w:val="bg-BG" w:eastAsia="bg-BG" w:bidi="my-MM"/>
    </w:rPr>
  </w:style>
  <w:style w:type="paragraph" w:customStyle="1" w:styleId="Annexetitre">
    <w:name w:val="Annexe titre"/>
    <w:basedOn w:val="Normal"/>
    <w:next w:val="Normal"/>
    <w:rsid w:val="00C91238"/>
    <w:pPr>
      <w:spacing w:before="120" w:after="120"/>
      <w:jc w:val="center"/>
    </w:pPr>
    <w:rPr>
      <w:rFonts w:eastAsia="Calibri"/>
      <w:b/>
      <w:szCs w:val="22"/>
      <w:u w:val="single"/>
      <w:lang w:val="bg-BG" w:eastAsia="bg-BG"/>
    </w:rPr>
  </w:style>
  <w:style w:type="paragraph" w:customStyle="1" w:styleId="title1">
    <w:name w:val="title1"/>
    <w:basedOn w:val="Normal"/>
    <w:rsid w:val="00C91238"/>
    <w:pPr>
      <w:suppressAutoHyphens/>
      <w:spacing w:after="280"/>
      <w:jc w:val="center"/>
    </w:pPr>
    <w:rPr>
      <w:b/>
      <w:bCs/>
      <w:sz w:val="30"/>
      <w:szCs w:val="30"/>
      <w:lang w:val="bg-BG" w:eastAsia="ar-SA"/>
    </w:rPr>
  </w:style>
  <w:style w:type="character" w:customStyle="1" w:styleId="NormalBoldChar">
    <w:name w:val="NormalBold Char"/>
    <w:link w:val="NormalBold"/>
    <w:locked/>
    <w:rsid w:val="00C91238"/>
    <w:rPr>
      <w:b/>
      <w:sz w:val="24"/>
      <w:lang w:val="bg-BG" w:eastAsia="bg-BG"/>
    </w:rPr>
  </w:style>
  <w:style w:type="paragraph" w:customStyle="1" w:styleId="NormalBold">
    <w:name w:val="NormalBold"/>
    <w:basedOn w:val="Normal"/>
    <w:link w:val="NormalBoldChar"/>
    <w:rsid w:val="00C91238"/>
    <w:pPr>
      <w:widowControl w:val="0"/>
    </w:pPr>
    <w:rPr>
      <w:rFonts w:asciiTheme="minorHAnsi" w:eastAsiaTheme="minorHAnsi" w:hAnsiTheme="minorHAnsi" w:cstheme="minorBidi"/>
      <w:b/>
      <w:szCs w:val="22"/>
      <w:lang w:val="bg-BG" w:eastAsia="bg-BG"/>
    </w:rPr>
  </w:style>
  <w:style w:type="paragraph" w:customStyle="1" w:styleId="Text1">
    <w:name w:val="Text 1"/>
    <w:basedOn w:val="Normal"/>
    <w:rsid w:val="00C91238"/>
    <w:pPr>
      <w:spacing w:before="120" w:after="120"/>
      <w:ind w:left="850"/>
      <w:jc w:val="both"/>
    </w:pPr>
    <w:rPr>
      <w:rFonts w:eastAsia="Calibri"/>
      <w:szCs w:val="22"/>
      <w:lang w:val="bg-BG" w:eastAsia="bg-BG"/>
    </w:rPr>
  </w:style>
  <w:style w:type="paragraph" w:customStyle="1" w:styleId="NormalLeft">
    <w:name w:val="Normal Left"/>
    <w:basedOn w:val="Normal"/>
    <w:rsid w:val="00C91238"/>
    <w:pPr>
      <w:spacing w:before="120" w:after="120"/>
    </w:pPr>
    <w:rPr>
      <w:rFonts w:eastAsia="Calibri"/>
      <w:szCs w:val="22"/>
      <w:lang w:val="bg-BG" w:eastAsia="bg-BG"/>
    </w:rPr>
  </w:style>
  <w:style w:type="paragraph" w:customStyle="1" w:styleId="Tiret0">
    <w:name w:val="Tiret 0"/>
    <w:basedOn w:val="Normal"/>
    <w:rsid w:val="00C91238"/>
    <w:pPr>
      <w:tabs>
        <w:tab w:val="num" w:pos="850"/>
      </w:tabs>
      <w:spacing w:before="120" w:after="120"/>
      <w:ind w:left="850" w:hanging="850"/>
      <w:jc w:val="both"/>
    </w:pPr>
    <w:rPr>
      <w:rFonts w:eastAsia="Calibri"/>
      <w:szCs w:val="22"/>
      <w:lang w:val="bg-BG" w:eastAsia="bg-BG"/>
    </w:rPr>
  </w:style>
  <w:style w:type="paragraph" w:customStyle="1" w:styleId="Tiret1">
    <w:name w:val="Tiret 1"/>
    <w:basedOn w:val="Normal"/>
    <w:rsid w:val="00C91238"/>
    <w:pPr>
      <w:tabs>
        <w:tab w:val="num" w:pos="1417"/>
      </w:tabs>
      <w:spacing w:before="120" w:after="120"/>
      <w:ind w:left="1417" w:hanging="567"/>
      <w:jc w:val="both"/>
    </w:pPr>
    <w:rPr>
      <w:rFonts w:eastAsia="Calibri"/>
      <w:szCs w:val="22"/>
      <w:lang w:val="bg-BG" w:eastAsia="bg-BG"/>
    </w:rPr>
  </w:style>
  <w:style w:type="paragraph" w:customStyle="1" w:styleId="NumPar1">
    <w:name w:val="NumPar 1"/>
    <w:basedOn w:val="Normal"/>
    <w:next w:val="Text1"/>
    <w:rsid w:val="00C91238"/>
    <w:pPr>
      <w:numPr>
        <w:numId w:val="3"/>
      </w:numPr>
      <w:spacing w:before="120" w:after="120"/>
      <w:jc w:val="both"/>
    </w:pPr>
    <w:rPr>
      <w:rFonts w:eastAsia="Calibri"/>
      <w:szCs w:val="22"/>
      <w:lang w:val="bg-BG" w:eastAsia="bg-BG"/>
    </w:rPr>
  </w:style>
  <w:style w:type="paragraph" w:customStyle="1" w:styleId="NumPar2">
    <w:name w:val="NumPar 2"/>
    <w:basedOn w:val="Normal"/>
    <w:next w:val="Text1"/>
    <w:rsid w:val="00C91238"/>
    <w:pPr>
      <w:numPr>
        <w:numId w:val="4"/>
      </w:numPr>
      <w:tabs>
        <w:tab w:val="num" w:pos="850"/>
      </w:tabs>
      <w:spacing w:before="120" w:after="120"/>
      <w:ind w:left="850" w:hanging="850"/>
      <w:jc w:val="both"/>
    </w:pPr>
    <w:rPr>
      <w:rFonts w:eastAsia="Calibri"/>
      <w:szCs w:val="22"/>
      <w:lang w:val="bg-BG" w:eastAsia="bg-BG"/>
    </w:rPr>
  </w:style>
  <w:style w:type="paragraph" w:customStyle="1" w:styleId="NumPar3">
    <w:name w:val="NumPar 3"/>
    <w:basedOn w:val="Normal"/>
    <w:next w:val="Text1"/>
    <w:rsid w:val="00C91238"/>
    <w:pPr>
      <w:numPr>
        <w:numId w:val="5"/>
      </w:numPr>
      <w:spacing w:before="120" w:after="120"/>
      <w:jc w:val="both"/>
    </w:pPr>
    <w:rPr>
      <w:rFonts w:eastAsia="Calibri"/>
      <w:szCs w:val="22"/>
      <w:lang w:val="bg-BG" w:eastAsia="bg-BG"/>
    </w:rPr>
  </w:style>
  <w:style w:type="paragraph" w:customStyle="1" w:styleId="NumPar4">
    <w:name w:val="NumPar 4"/>
    <w:basedOn w:val="Normal"/>
    <w:next w:val="Text1"/>
    <w:rsid w:val="00C91238"/>
    <w:pPr>
      <w:numPr>
        <w:ilvl w:val="1"/>
        <w:numId w:val="5"/>
      </w:numPr>
      <w:spacing w:before="120" w:after="120"/>
      <w:jc w:val="both"/>
    </w:pPr>
    <w:rPr>
      <w:rFonts w:eastAsia="Calibri"/>
      <w:szCs w:val="22"/>
      <w:lang w:val="bg-BG" w:eastAsia="bg-BG"/>
    </w:rPr>
  </w:style>
  <w:style w:type="paragraph" w:customStyle="1" w:styleId="ChapterTitle">
    <w:name w:val="ChapterTitle"/>
    <w:basedOn w:val="Normal"/>
    <w:next w:val="Normal"/>
    <w:rsid w:val="00C91238"/>
    <w:pPr>
      <w:keepNext/>
      <w:numPr>
        <w:ilvl w:val="2"/>
        <w:numId w:val="5"/>
      </w:numPr>
      <w:spacing w:before="120" w:after="360"/>
      <w:ind w:left="0" w:firstLine="0"/>
      <w:jc w:val="center"/>
    </w:pPr>
    <w:rPr>
      <w:rFonts w:eastAsia="Calibri"/>
      <w:b/>
      <w:sz w:val="32"/>
      <w:szCs w:val="22"/>
      <w:lang w:val="bg-BG" w:eastAsia="bg-BG"/>
    </w:rPr>
  </w:style>
  <w:style w:type="paragraph" w:customStyle="1" w:styleId="SectionTitle">
    <w:name w:val="SectionTitle"/>
    <w:basedOn w:val="Normal"/>
    <w:next w:val="Heading1"/>
    <w:rsid w:val="00C91238"/>
    <w:pPr>
      <w:keepNext/>
      <w:numPr>
        <w:ilvl w:val="3"/>
        <w:numId w:val="5"/>
      </w:numPr>
      <w:spacing w:before="120" w:after="360"/>
      <w:ind w:left="0" w:firstLine="0"/>
      <w:jc w:val="center"/>
    </w:pPr>
    <w:rPr>
      <w:rFonts w:eastAsia="Calibri"/>
      <w:b/>
      <w:smallCaps/>
      <w:sz w:val="28"/>
      <w:szCs w:val="22"/>
      <w:lang w:val="bg-BG" w:eastAsia="bg-BG"/>
    </w:rPr>
  </w:style>
  <w:style w:type="paragraph" w:customStyle="1" w:styleId="CharCharCharChar1">
    <w:name w:val="Char Char Знак Char Char1"/>
    <w:basedOn w:val="Normal"/>
    <w:rsid w:val="00C91238"/>
    <w:pPr>
      <w:tabs>
        <w:tab w:val="left" w:pos="709"/>
      </w:tabs>
    </w:pPr>
    <w:rPr>
      <w:rFonts w:ascii="Tahoma" w:hAnsi="Tahoma"/>
      <w:lang w:val="pl-PL" w:eastAsia="pl-PL"/>
    </w:rPr>
  </w:style>
  <w:style w:type="paragraph" w:customStyle="1" w:styleId="BlockText1">
    <w:name w:val="Block Text1"/>
    <w:basedOn w:val="Normal"/>
    <w:rsid w:val="00C91238"/>
    <w:pPr>
      <w:shd w:val="clear" w:color="auto" w:fill="FFFFFF"/>
      <w:overflowPunct w:val="0"/>
      <w:autoSpaceDE w:val="0"/>
      <w:autoSpaceDN w:val="0"/>
      <w:adjustRightInd w:val="0"/>
      <w:spacing w:before="240" w:line="307" w:lineRule="exact"/>
      <w:ind w:left="38" w:right="38" w:firstLine="682"/>
      <w:jc w:val="both"/>
    </w:pPr>
    <w:rPr>
      <w:color w:val="000000"/>
      <w:spacing w:val="-9"/>
      <w:szCs w:val="20"/>
      <w:lang w:val="bg-BG" w:eastAsia="bg-BG"/>
    </w:rPr>
  </w:style>
  <w:style w:type="paragraph" w:customStyle="1" w:styleId="CharCharCharCharChar0">
    <w:name w:val="Char Знак Char Знак Char Знак Char Char"/>
    <w:basedOn w:val="Normal"/>
    <w:rsid w:val="00C91238"/>
    <w:pPr>
      <w:tabs>
        <w:tab w:val="left" w:pos="709"/>
      </w:tabs>
    </w:pPr>
    <w:rPr>
      <w:rFonts w:ascii="Tahoma" w:hAnsi="Tahoma"/>
      <w:lang w:val="pl-PL" w:eastAsia="pl-PL"/>
    </w:rPr>
  </w:style>
  <w:style w:type="character" w:styleId="FootnoteReference">
    <w:name w:val="footnote reference"/>
    <w:aliases w:val="Footnote symbol"/>
    <w:uiPriority w:val="99"/>
    <w:semiHidden/>
    <w:unhideWhenUsed/>
    <w:rsid w:val="00C91238"/>
    <w:rPr>
      <w:vertAlign w:val="superscript"/>
    </w:rPr>
  </w:style>
  <w:style w:type="character" w:styleId="CommentReference">
    <w:name w:val="annotation reference"/>
    <w:semiHidden/>
    <w:unhideWhenUsed/>
    <w:rsid w:val="00C91238"/>
    <w:rPr>
      <w:sz w:val="16"/>
      <w:szCs w:val="16"/>
    </w:rPr>
  </w:style>
  <w:style w:type="character" w:customStyle="1" w:styleId="blue1">
    <w:name w:val="blue1"/>
    <w:rsid w:val="00C91238"/>
    <w:rPr>
      <w:rFonts w:ascii="Times New Roman" w:hAnsi="Times New Roman" w:cs="Times New Roman" w:hint="default"/>
      <w:sz w:val="24"/>
      <w:szCs w:val="24"/>
    </w:rPr>
  </w:style>
  <w:style w:type="character" w:customStyle="1" w:styleId="FontStyle11">
    <w:name w:val="Font Style11"/>
    <w:rsid w:val="00C91238"/>
    <w:rPr>
      <w:rFonts w:ascii="Times New Roman" w:hAnsi="Times New Roman" w:cs="Times New Roman" w:hint="default"/>
      <w:sz w:val="22"/>
      <w:szCs w:val="22"/>
    </w:rPr>
  </w:style>
  <w:style w:type="character" w:customStyle="1" w:styleId="FontStyle13">
    <w:name w:val="Font Style13"/>
    <w:rsid w:val="00C91238"/>
    <w:rPr>
      <w:rFonts w:ascii="Times New Roman" w:hAnsi="Times New Roman" w:cs="Times New Roman" w:hint="default"/>
      <w:spacing w:val="10"/>
      <w:sz w:val="24"/>
      <w:szCs w:val="24"/>
    </w:rPr>
  </w:style>
  <w:style w:type="character" w:customStyle="1" w:styleId="subparinclink">
    <w:name w:val="subparinclink"/>
    <w:rsid w:val="00C91238"/>
  </w:style>
  <w:style w:type="character" w:customStyle="1" w:styleId="ala2">
    <w:name w:val="al_a2"/>
    <w:rsid w:val="00C91238"/>
    <w:rPr>
      <w:vanish/>
      <w:webHidden w:val="0"/>
      <w:specVanish/>
    </w:rPr>
  </w:style>
  <w:style w:type="character" w:customStyle="1" w:styleId="ala35">
    <w:name w:val="al_a35"/>
    <w:rsid w:val="00C91238"/>
    <w:rPr>
      <w:rFonts w:ascii="Times New Roman" w:hAnsi="Times New Roman" w:cs="Times New Roman" w:hint="default"/>
    </w:rPr>
  </w:style>
  <w:style w:type="character" w:customStyle="1" w:styleId="alt2">
    <w:name w:val="al_t2"/>
    <w:rsid w:val="00C91238"/>
    <w:rPr>
      <w:vanish/>
      <w:webHidden w:val="0"/>
      <w:specVanish/>
    </w:rPr>
  </w:style>
  <w:style w:type="character" w:customStyle="1" w:styleId="parsupercapt2">
    <w:name w:val="par_super_capt2"/>
    <w:rsid w:val="00C91238"/>
    <w:rPr>
      <w:vanish/>
      <w:webHidden w:val="0"/>
      <w:specVanish/>
    </w:rPr>
  </w:style>
  <w:style w:type="character" w:customStyle="1" w:styleId="ala3">
    <w:name w:val="al_a3"/>
    <w:rsid w:val="00C91238"/>
    <w:rPr>
      <w:vanish/>
      <w:webHidden w:val="0"/>
      <w:specVanish/>
    </w:rPr>
  </w:style>
  <w:style w:type="character" w:customStyle="1" w:styleId="BodyText3Char1">
    <w:name w:val="Body Text 3 Char1"/>
    <w:basedOn w:val="DefaultParagraphFont"/>
    <w:uiPriority w:val="99"/>
    <w:semiHidden/>
    <w:rsid w:val="00C91238"/>
    <w:rPr>
      <w:sz w:val="16"/>
      <w:szCs w:val="16"/>
      <w:lang w:val="en-GB"/>
    </w:rPr>
  </w:style>
  <w:style w:type="character" w:customStyle="1" w:styleId="PlainTextChar1">
    <w:name w:val="Plain Text Char1"/>
    <w:basedOn w:val="DefaultParagraphFont"/>
    <w:uiPriority w:val="99"/>
    <w:semiHidden/>
    <w:rsid w:val="00C91238"/>
    <w:rPr>
      <w:rFonts w:ascii="Consolas" w:hAnsi="Consolas" w:cs="Consolas" w:hint="default"/>
      <w:sz w:val="21"/>
      <w:szCs w:val="21"/>
      <w:lang w:val="en-GB"/>
    </w:rPr>
  </w:style>
  <w:style w:type="character" w:customStyle="1" w:styleId="BodyText2Char1">
    <w:name w:val="Body Text 2 Char1"/>
    <w:basedOn w:val="DefaultParagraphFont"/>
    <w:uiPriority w:val="99"/>
    <w:semiHidden/>
    <w:rsid w:val="00C91238"/>
    <w:rPr>
      <w:sz w:val="24"/>
      <w:szCs w:val="24"/>
      <w:lang w:val="en-GB"/>
    </w:rPr>
  </w:style>
  <w:style w:type="character" w:customStyle="1" w:styleId="FontStyle16">
    <w:name w:val="Font Style16"/>
    <w:rsid w:val="00C91238"/>
    <w:rPr>
      <w:rFonts w:ascii="Times New Roman" w:hAnsi="Times New Roman" w:cs="Times New Roman" w:hint="default"/>
      <w:sz w:val="20"/>
      <w:szCs w:val="20"/>
    </w:rPr>
  </w:style>
  <w:style w:type="character" w:customStyle="1" w:styleId="FontStyle18">
    <w:name w:val="Font Style18"/>
    <w:rsid w:val="00C91238"/>
    <w:rPr>
      <w:rFonts w:ascii="Cambria" w:hAnsi="Cambria" w:cs="Cambria" w:hint="default"/>
      <w:sz w:val="18"/>
      <w:szCs w:val="18"/>
    </w:rPr>
  </w:style>
  <w:style w:type="character" w:customStyle="1" w:styleId="FontStyle17">
    <w:name w:val="Font Style17"/>
    <w:rsid w:val="00C91238"/>
    <w:rPr>
      <w:rFonts w:ascii="Cambria" w:hAnsi="Cambria" w:cs="Cambria" w:hint="default"/>
      <w:b/>
      <w:bCs/>
      <w:spacing w:val="-10"/>
      <w:sz w:val="20"/>
      <w:szCs w:val="20"/>
    </w:rPr>
  </w:style>
  <w:style w:type="character" w:customStyle="1" w:styleId="FontStyle19">
    <w:name w:val="Font Style19"/>
    <w:rsid w:val="00C91238"/>
    <w:rPr>
      <w:rFonts w:ascii="Cambria" w:hAnsi="Cambria" w:cs="Cambria" w:hint="default"/>
      <w:sz w:val="22"/>
      <w:szCs w:val="22"/>
    </w:rPr>
  </w:style>
  <w:style w:type="character" w:customStyle="1" w:styleId="DocumentMapChar1">
    <w:name w:val="Document Map Char1"/>
    <w:basedOn w:val="DefaultParagraphFont"/>
    <w:uiPriority w:val="99"/>
    <w:semiHidden/>
    <w:rsid w:val="00C91238"/>
    <w:rPr>
      <w:rFonts w:ascii="Tahoma" w:hAnsi="Tahoma" w:cs="Tahoma" w:hint="default"/>
      <w:sz w:val="16"/>
      <w:szCs w:val="16"/>
      <w:lang w:val="en-GB"/>
    </w:rPr>
  </w:style>
  <w:style w:type="character" w:customStyle="1" w:styleId="a0">
    <w:name w:val="Основен текст_"/>
    <w:rsid w:val="00C91238"/>
    <w:rPr>
      <w:rFonts w:ascii="Verdana" w:hAnsi="Verdana" w:hint="default"/>
      <w:sz w:val="19"/>
      <w:szCs w:val="19"/>
    </w:rPr>
  </w:style>
  <w:style w:type="character" w:customStyle="1" w:styleId="alt">
    <w:name w:val="al_t"/>
    <w:rsid w:val="00C91238"/>
  </w:style>
  <w:style w:type="character" w:customStyle="1" w:styleId="ala">
    <w:name w:val="al_a"/>
    <w:rsid w:val="00C91238"/>
  </w:style>
  <w:style w:type="character" w:customStyle="1" w:styleId="alcapt">
    <w:name w:val="al_capt"/>
    <w:rsid w:val="00C91238"/>
  </w:style>
  <w:style w:type="character" w:customStyle="1" w:styleId="timark">
    <w:name w:val="timark"/>
    <w:rsid w:val="00C91238"/>
  </w:style>
  <w:style w:type="character" w:customStyle="1" w:styleId="newdocreference1">
    <w:name w:val="newdocreference1"/>
    <w:rsid w:val="00C91238"/>
    <w:rPr>
      <w:color w:val="0000FF"/>
      <w:u w:val="single"/>
    </w:rPr>
  </w:style>
  <w:style w:type="character" w:customStyle="1" w:styleId="alcapt2">
    <w:name w:val="al_capt2"/>
    <w:rsid w:val="00C91238"/>
    <w:rPr>
      <w:i/>
      <w:iCs/>
    </w:rPr>
  </w:style>
  <w:style w:type="character" w:customStyle="1" w:styleId="subpardislink">
    <w:name w:val="subpardislink"/>
    <w:rsid w:val="00C91238"/>
  </w:style>
  <w:style w:type="character" w:customStyle="1" w:styleId="alcapt7">
    <w:name w:val="al_capt7"/>
    <w:rsid w:val="00C91238"/>
    <w:rPr>
      <w:i/>
      <w:iCs/>
      <w:vanish/>
      <w:webHidden w:val="0"/>
      <w:specVanish/>
    </w:rPr>
  </w:style>
  <w:style w:type="character" w:customStyle="1" w:styleId="WW8Num9z1">
    <w:name w:val="WW8Num9z1"/>
    <w:rsid w:val="00C91238"/>
    <w:rPr>
      <w:rFonts w:ascii="Courier New" w:hAnsi="Courier New" w:cs="Courier New" w:hint="default"/>
    </w:rPr>
  </w:style>
  <w:style w:type="character" w:customStyle="1" w:styleId="EndnoteTextChar1">
    <w:name w:val="Endnote Text Char1"/>
    <w:basedOn w:val="DefaultParagraphFont"/>
    <w:uiPriority w:val="99"/>
    <w:semiHidden/>
    <w:rsid w:val="00C91238"/>
    <w:rPr>
      <w:lang w:val="en-GB"/>
    </w:rPr>
  </w:style>
  <w:style w:type="character" w:customStyle="1" w:styleId="parinclink">
    <w:name w:val="parinclink"/>
    <w:rsid w:val="00C91238"/>
    <w:rPr>
      <w:rFonts w:ascii="Times New Roman" w:hAnsi="Times New Roman" w:cs="Times New Roman" w:hint="default"/>
    </w:rPr>
  </w:style>
  <w:style w:type="character" w:customStyle="1" w:styleId="DeltaViewInsertion">
    <w:name w:val="DeltaView Insertion"/>
    <w:rsid w:val="00C91238"/>
    <w:rPr>
      <w:b/>
      <w:bCs w:val="0"/>
      <w:i/>
      <w:iCs w:val="0"/>
      <w:spacing w:val="0"/>
      <w:lang w:val="bg-BG" w:eastAsia="bg-BG"/>
    </w:rPr>
  </w:style>
  <w:style w:type="character" w:customStyle="1" w:styleId="Heading1Char2">
    <w:name w:val="Heading 1 Char2"/>
    <w:aliases w:val="Heading 1 Char Char2,Heading 1 Char1 Char Char,Heading 1 Char Char1 Char Char,Heading 1 Char Char Char Char Char,Heading 1 Char Char Char1 Char,Heading 1 Char1 Char1,Heading 1 Char Char1 Char1"/>
    <w:rsid w:val="00C91238"/>
    <w:rPr>
      <w:b/>
      <w:bCs/>
      <w:sz w:val="24"/>
      <w:szCs w:val="24"/>
      <w:u w:val="single"/>
      <w:lang w:val="bg-BG" w:eastAsia="en-US" w:bidi="ar-SA"/>
    </w:rPr>
  </w:style>
  <w:style w:type="character" w:customStyle="1" w:styleId="historyreference">
    <w:name w:val="historyreference"/>
    <w:rsid w:val="00C91238"/>
  </w:style>
  <w:style w:type="character" w:customStyle="1" w:styleId="apple-converted-space">
    <w:name w:val="apple-converted-space"/>
    <w:rsid w:val="00C91238"/>
  </w:style>
  <w:style w:type="table" w:styleId="TableGrid">
    <w:name w:val="Table Grid"/>
    <w:basedOn w:val="TableNormal"/>
    <w:rsid w:val="00C912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C91238"/>
    <w:pPr>
      <w:spacing w:after="0" w:line="240" w:lineRule="auto"/>
    </w:pPr>
    <w:rPr>
      <w:rFonts w:ascii="Verdana" w:eastAsia="Calibri" w:hAnsi="Verdana" w:cs="Times New Roman"/>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876">
      <w:bodyDiv w:val="1"/>
      <w:marLeft w:val="0"/>
      <w:marRight w:val="0"/>
      <w:marTop w:val="0"/>
      <w:marBottom w:val="0"/>
      <w:divBdr>
        <w:top w:val="none" w:sz="0" w:space="0" w:color="auto"/>
        <w:left w:val="none" w:sz="0" w:space="0" w:color="auto"/>
        <w:bottom w:val="none" w:sz="0" w:space="0" w:color="auto"/>
        <w:right w:val="none" w:sz="0" w:space="0" w:color="auto"/>
      </w:divBdr>
    </w:div>
    <w:div w:id="10793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aekaterina.eu" TargetMode="External"/><Relationship Id="rId3" Type="http://schemas.openxmlformats.org/officeDocument/2006/relationships/settings" Target="settings.xml"/><Relationship Id="rId7" Type="http://schemas.openxmlformats.org/officeDocument/2006/relationships/hyperlink" Target="https://ec.europa.eu/tools/espd/filter?lang=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40</Pages>
  <Words>13260</Words>
  <Characters>75587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Любен Калпаков</dc:creator>
  <cp:lastModifiedBy>Тодор Нинов</cp:lastModifiedBy>
  <cp:revision>5</cp:revision>
  <dcterms:created xsi:type="dcterms:W3CDTF">2018-06-08T07:17:00Z</dcterms:created>
  <dcterms:modified xsi:type="dcterms:W3CDTF">2018-06-11T07:40:00Z</dcterms:modified>
</cp:coreProperties>
</file>