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C7" w:rsidRPr="000B10E5" w:rsidRDefault="00844FC7" w:rsidP="00844FC7">
      <w:pPr>
        <w:rPr>
          <w:rFonts w:ascii="Times New Roman" w:hAnsi="Times New Roman" w:cs="Times New Roman"/>
          <w:b/>
          <w:i/>
        </w:rPr>
      </w:pPr>
      <w:r w:rsidRPr="00844FC7">
        <w:rPr>
          <w:rFonts w:ascii="Times New Roman" w:hAnsi="Times New Roman" w:cs="Times New Roman"/>
          <w:b/>
          <w:u w:val="single"/>
        </w:rPr>
        <w:t>Сделки с държавата и други свързани лица</w:t>
      </w:r>
      <w:r w:rsidR="00776DEE" w:rsidRPr="00844FC7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през 2022 г.</w:t>
      </w:r>
      <w:r w:rsidR="000B10E5">
        <w:rPr>
          <w:rFonts w:ascii="Times New Roman" w:hAnsi="Times New Roman" w:cs="Times New Roman"/>
          <w:b/>
          <w:u w:val="single"/>
        </w:rPr>
        <w:t xml:space="preserve">- </w:t>
      </w:r>
      <w:r w:rsidR="000B10E5" w:rsidRPr="000B10E5">
        <w:rPr>
          <w:rFonts w:ascii="Times New Roman" w:hAnsi="Times New Roman" w:cs="Times New Roman"/>
          <w:b/>
          <w:i/>
        </w:rPr>
        <w:t>Информацията е оповестена в индивид</w:t>
      </w:r>
      <w:r w:rsidR="000B10E5">
        <w:rPr>
          <w:rFonts w:ascii="Times New Roman" w:hAnsi="Times New Roman" w:cs="Times New Roman"/>
          <w:b/>
          <w:i/>
        </w:rPr>
        <w:t>уалния финансов отчет на УМБАЛ „</w:t>
      </w:r>
      <w:bookmarkStart w:id="0" w:name="_GoBack"/>
      <w:bookmarkEnd w:id="0"/>
      <w:r w:rsidR="000B10E5" w:rsidRPr="000B10E5">
        <w:rPr>
          <w:rFonts w:ascii="Times New Roman" w:hAnsi="Times New Roman" w:cs="Times New Roman"/>
          <w:b/>
          <w:i/>
        </w:rPr>
        <w:t xml:space="preserve"> Проф. д-р Александър </w:t>
      </w:r>
      <w:proofErr w:type="spellStart"/>
      <w:r w:rsidR="000B10E5" w:rsidRPr="000B10E5">
        <w:rPr>
          <w:rFonts w:ascii="Times New Roman" w:hAnsi="Times New Roman" w:cs="Times New Roman"/>
          <w:b/>
          <w:i/>
        </w:rPr>
        <w:t>Чирков</w:t>
      </w:r>
      <w:proofErr w:type="spellEnd"/>
      <w:r w:rsidR="000B10E5" w:rsidRPr="000B10E5">
        <w:rPr>
          <w:rFonts w:ascii="Times New Roman" w:hAnsi="Times New Roman" w:cs="Times New Roman"/>
          <w:b/>
          <w:i/>
        </w:rPr>
        <w:t>“ ЕАД за 2022 г.</w:t>
      </w:r>
    </w:p>
    <w:p w:rsidR="00844FC7" w:rsidRPr="00844FC7" w:rsidRDefault="00844FC7" w:rsidP="00844FC7">
      <w:pPr>
        <w:rPr>
          <w:rFonts w:ascii="Times New Roman" w:hAnsi="Times New Roman" w:cs="Times New Roman"/>
          <w:i/>
          <w:iCs/>
          <w:lang w:val="ru-RU"/>
        </w:rPr>
      </w:pPr>
      <w:r w:rsidRPr="00844FC7">
        <w:rPr>
          <w:rFonts w:ascii="Times New Roman" w:hAnsi="Times New Roman" w:cs="Times New Roman"/>
          <w:lang w:val="ru-RU"/>
        </w:rPr>
        <w:t xml:space="preserve">През  2022 година  УМБАЛ « Проф. Д-р Александър Чирков» ЕАД е осъществявало </w:t>
      </w:r>
      <w:r w:rsidRPr="00844FC7">
        <w:rPr>
          <w:rFonts w:ascii="Times New Roman" w:hAnsi="Times New Roman" w:cs="Times New Roman"/>
          <w:i/>
          <w:iCs/>
          <w:lang w:val="ru-RU"/>
        </w:rPr>
        <w:t xml:space="preserve">сделки със </w:t>
      </w:r>
      <w:r w:rsidRPr="00844FC7">
        <w:rPr>
          <w:rFonts w:ascii="Times New Roman" w:hAnsi="Times New Roman" w:cs="Times New Roman"/>
          <w:i/>
          <w:iCs/>
        </w:rPr>
        <w:t xml:space="preserve">следните </w:t>
      </w:r>
      <w:r w:rsidRPr="00844FC7">
        <w:rPr>
          <w:rFonts w:ascii="Times New Roman" w:hAnsi="Times New Roman" w:cs="Times New Roman"/>
          <w:i/>
          <w:iCs/>
          <w:lang w:val="ru-RU"/>
        </w:rPr>
        <w:t>свързани лица:</w:t>
      </w:r>
    </w:p>
    <w:tbl>
      <w:tblPr>
        <w:tblW w:w="10080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960"/>
        <w:gridCol w:w="6120"/>
      </w:tblGrid>
      <w:tr w:rsidR="00844FC7" w:rsidRPr="00844FC7" w:rsidTr="00671A2D">
        <w:trPr>
          <w:tblCellSpacing w:w="20" w:type="dxa"/>
        </w:trPr>
        <w:tc>
          <w:tcPr>
            <w:tcW w:w="3900" w:type="dxa"/>
            <w:shd w:val="clear" w:color="auto" w:fill="auto"/>
          </w:tcPr>
          <w:p w:rsidR="00844FC7" w:rsidRPr="00844FC7" w:rsidRDefault="00844FC7" w:rsidP="00844FC7">
            <w:pPr>
              <w:rPr>
                <w:rFonts w:ascii="Times New Roman" w:hAnsi="Times New Roman" w:cs="Times New Roman"/>
                <w:b/>
              </w:rPr>
            </w:pPr>
            <w:r w:rsidRPr="00844FC7">
              <w:rPr>
                <w:rFonts w:ascii="Times New Roman" w:hAnsi="Times New Roman" w:cs="Times New Roman"/>
                <w:b/>
              </w:rPr>
              <w:t>Дружество</w:t>
            </w:r>
          </w:p>
        </w:tc>
        <w:tc>
          <w:tcPr>
            <w:tcW w:w="6060" w:type="dxa"/>
            <w:shd w:val="clear" w:color="auto" w:fill="auto"/>
          </w:tcPr>
          <w:p w:rsidR="00844FC7" w:rsidRPr="00844FC7" w:rsidRDefault="00844FC7" w:rsidP="00844FC7">
            <w:pPr>
              <w:rPr>
                <w:rFonts w:ascii="Times New Roman" w:hAnsi="Times New Roman" w:cs="Times New Roman"/>
                <w:b/>
              </w:rPr>
            </w:pPr>
            <w:r w:rsidRPr="00844FC7">
              <w:rPr>
                <w:rFonts w:ascii="Times New Roman" w:hAnsi="Times New Roman" w:cs="Times New Roman"/>
                <w:b/>
              </w:rPr>
              <w:t>Вид на свързаността</w:t>
            </w:r>
          </w:p>
        </w:tc>
      </w:tr>
      <w:tr w:rsidR="00844FC7" w:rsidRPr="00844FC7" w:rsidTr="00671A2D">
        <w:trPr>
          <w:tblCellSpacing w:w="20" w:type="dxa"/>
        </w:trPr>
        <w:tc>
          <w:tcPr>
            <w:tcW w:w="3900" w:type="dxa"/>
            <w:shd w:val="clear" w:color="auto" w:fill="auto"/>
          </w:tcPr>
          <w:p w:rsidR="00844FC7" w:rsidRPr="00844FC7" w:rsidRDefault="00844FC7" w:rsidP="00844FC7">
            <w:pPr>
              <w:rPr>
                <w:rFonts w:ascii="Times New Roman" w:hAnsi="Times New Roman" w:cs="Times New Roman"/>
              </w:rPr>
            </w:pPr>
            <w:r w:rsidRPr="00844FC7">
              <w:rPr>
                <w:rFonts w:ascii="Times New Roman" w:hAnsi="Times New Roman" w:cs="Times New Roman"/>
              </w:rPr>
              <w:t>МЦ ”Света Екатерина” ЕООД</w:t>
            </w:r>
          </w:p>
        </w:tc>
        <w:tc>
          <w:tcPr>
            <w:tcW w:w="6060" w:type="dxa"/>
            <w:shd w:val="clear" w:color="auto" w:fill="auto"/>
          </w:tcPr>
          <w:p w:rsidR="00844FC7" w:rsidRPr="00844FC7" w:rsidRDefault="00844FC7" w:rsidP="00844FC7">
            <w:pPr>
              <w:rPr>
                <w:rFonts w:ascii="Times New Roman" w:hAnsi="Times New Roman" w:cs="Times New Roman"/>
              </w:rPr>
            </w:pPr>
            <w:r w:rsidRPr="00844FC7">
              <w:rPr>
                <w:rFonts w:ascii="Times New Roman" w:hAnsi="Times New Roman" w:cs="Times New Roman"/>
              </w:rPr>
              <w:t>Дъщерно дружество на УМБАЛ „Св. Екатерина” ЕАД</w:t>
            </w:r>
          </w:p>
        </w:tc>
      </w:tr>
      <w:tr w:rsidR="00844FC7" w:rsidRPr="00844FC7" w:rsidTr="00671A2D">
        <w:trPr>
          <w:tblCellSpacing w:w="20" w:type="dxa"/>
        </w:trPr>
        <w:tc>
          <w:tcPr>
            <w:tcW w:w="3900" w:type="dxa"/>
            <w:shd w:val="clear" w:color="auto" w:fill="auto"/>
          </w:tcPr>
          <w:p w:rsidR="00844FC7" w:rsidRPr="00844FC7" w:rsidRDefault="00844FC7" w:rsidP="00844FC7">
            <w:pPr>
              <w:rPr>
                <w:rFonts w:ascii="Times New Roman" w:hAnsi="Times New Roman" w:cs="Times New Roman"/>
              </w:rPr>
            </w:pPr>
            <w:r w:rsidRPr="00844FC7">
              <w:rPr>
                <w:rFonts w:ascii="Times New Roman" w:hAnsi="Times New Roman" w:cs="Times New Roman"/>
              </w:rPr>
              <w:t>Министерство на здравеопазването</w:t>
            </w:r>
          </w:p>
        </w:tc>
        <w:tc>
          <w:tcPr>
            <w:tcW w:w="6060" w:type="dxa"/>
            <w:shd w:val="clear" w:color="auto" w:fill="auto"/>
          </w:tcPr>
          <w:p w:rsidR="00844FC7" w:rsidRPr="00844FC7" w:rsidRDefault="00844FC7" w:rsidP="00844FC7">
            <w:pPr>
              <w:rPr>
                <w:rFonts w:ascii="Times New Roman" w:hAnsi="Times New Roman" w:cs="Times New Roman"/>
              </w:rPr>
            </w:pPr>
            <w:proofErr w:type="spellStart"/>
            <w:r w:rsidRPr="00844FC7">
              <w:rPr>
                <w:rFonts w:ascii="Times New Roman" w:hAnsi="Times New Roman" w:cs="Times New Roman"/>
              </w:rPr>
              <w:t>Принципал</w:t>
            </w:r>
            <w:proofErr w:type="spellEnd"/>
          </w:p>
        </w:tc>
      </w:tr>
    </w:tbl>
    <w:p w:rsidR="00844FC7" w:rsidRPr="00844FC7" w:rsidRDefault="00844FC7" w:rsidP="00844FC7">
      <w:pPr>
        <w:rPr>
          <w:rFonts w:ascii="Times New Roman" w:hAnsi="Times New Roman" w:cs="Times New Roman"/>
        </w:rPr>
      </w:pPr>
    </w:p>
    <w:p w:rsidR="00844FC7" w:rsidRDefault="00844FC7" w:rsidP="00844FC7">
      <w:pPr>
        <w:ind w:firstLine="708"/>
        <w:jc w:val="both"/>
        <w:rPr>
          <w:rFonts w:ascii="Times New Roman" w:hAnsi="Times New Roman" w:cs="Times New Roman"/>
        </w:rPr>
      </w:pPr>
      <w:r w:rsidRPr="00844FC7">
        <w:rPr>
          <w:rFonts w:ascii="Times New Roman" w:hAnsi="Times New Roman" w:cs="Times New Roman"/>
        </w:rPr>
        <w:t xml:space="preserve">През отчетния период Дружеството е извършвало сделки: отдаване под наем и </w:t>
      </w:r>
      <w:proofErr w:type="spellStart"/>
      <w:r w:rsidRPr="00844FC7">
        <w:rPr>
          <w:rFonts w:ascii="Times New Roman" w:hAnsi="Times New Roman" w:cs="Times New Roman"/>
        </w:rPr>
        <w:t>префактуриране</w:t>
      </w:r>
      <w:proofErr w:type="spellEnd"/>
      <w:r w:rsidRPr="00844FC7">
        <w:rPr>
          <w:rFonts w:ascii="Times New Roman" w:hAnsi="Times New Roman" w:cs="Times New Roman"/>
        </w:rPr>
        <w:t xml:space="preserve"> на разходи за медицински консумативи</w:t>
      </w:r>
      <w:r w:rsidRPr="00844FC7">
        <w:rPr>
          <w:rFonts w:ascii="Times New Roman" w:hAnsi="Times New Roman" w:cs="Times New Roman"/>
          <w:lang w:val="en-US"/>
        </w:rPr>
        <w:t xml:space="preserve"> </w:t>
      </w:r>
      <w:r w:rsidRPr="00844FC7">
        <w:rPr>
          <w:rFonts w:ascii="Times New Roman" w:hAnsi="Times New Roman" w:cs="Times New Roman"/>
        </w:rPr>
        <w:t>и други материали на МЦ “Света Екатерина” ЕООД съгласно договор  № АО-11-4/03.12. 2018 г. и доп. споразумение № АО-11-4-1 /30.11.2021 г. към него.</w:t>
      </w:r>
    </w:p>
    <w:p w:rsidR="00844FC7" w:rsidRPr="00844FC7" w:rsidRDefault="00844FC7" w:rsidP="00844FC7">
      <w:pPr>
        <w:jc w:val="both"/>
        <w:rPr>
          <w:rFonts w:ascii="Times New Roman" w:hAnsi="Times New Roman" w:cs="Times New Roman"/>
        </w:rPr>
      </w:pPr>
      <w:r w:rsidRPr="00844FC7">
        <w:rPr>
          <w:rFonts w:ascii="Times New Roman" w:hAnsi="Times New Roman" w:cs="Times New Roman"/>
        </w:rPr>
        <w:tab/>
        <w:t xml:space="preserve">През 2022 г. приходите от наем от МЦ „Света Екатерина“ ЕООД са на обща стойност  24 хил. лв. без ДДС. През 2022 г. получената от болницата  сума е 24 хил. лв. без ДДС, или 29 хил. лв. с ДДС. Възстановените разходи за медицински консумативи от МЦ са в размер на 9 хил. лв. без ДДС или 11 хил. лв. с ДДС. Платените през годината медицински изделия са на стойност 10 хил. лв. с ДДС., в т.ч.- 2 хил. лв. за 2021 г. и 8 хил. лв. за 2022 г., като неплатените към 31.12.2022 г. са на стойност 3 хил. лв. с ДДС. Възстановените разходи за други материали са </w:t>
      </w:r>
      <w:r w:rsidRPr="00844FC7">
        <w:rPr>
          <w:rFonts w:ascii="Times New Roman" w:hAnsi="Times New Roman" w:cs="Times New Roman"/>
          <w:lang w:val="en-US"/>
        </w:rPr>
        <w:t>11</w:t>
      </w:r>
      <w:r w:rsidRPr="00844FC7">
        <w:rPr>
          <w:rFonts w:ascii="Times New Roman" w:hAnsi="Times New Roman" w:cs="Times New Roman"/>
        </w:rPr>
        <w:t xml:space="preserve"> хил. лв. без ДДС. Платените през годината  други материали са на стойност 10  хил. лв. без ДДС, в т.ч. 2 хил.0 лв. за 2021 г. и 8 хил. лв. за 2022 г. като неплатените към 31.12.2021 г. са 3 хил. лв. Няма отклонение от пазарните цени на сделките между болницата и дъщерното дружество.</w:t>
      </w:r>
    </w:p>
    <w:p w:rsidR="00844FC7" w:rsidRPr="00844FC7" w:rsidRDefault="00844FC7" w:rsidP="00844FC7">
      <w:pPr>
        <w:ind w:firstLine="708"/>
        <w:jc w:val="both"/>
        <w:rPr>
          <w:rFonts w:ascii="Times New Roman" w:hAnsi="Times New Roman" w:cs="Times New Roman"/>
        </w:rPr>
      </w:pPr>
      <w:r w:rsidRPr="00844FC7">
        <w:rPr>
          <w:rFonts w:ascii="Times New Roman" w:hAnsi="Times New Roman" w:cs="Times New Roman"/>
        </w:rPr>
        <w:t xml:space="preserve">Финансовите взаимоотношения с </w:t>
      </w:r>
      <w:proofErr w:type="spellStart"/>
      <w:r w:rsidRPr="00844FC7">
        <w:rPr>
          <w:rFonts w:ascii="Times New Roman" w:hAnsi="Times New Roman" w:cs="Times New Roman"/>
        </w:rPr>
        <w:t>Принципала</w:t>
      </w:r>
      <w:proofErr w:type="spellEnd"/>
      <w:r w:rsidRPr="00844FC7">
        <w:rPr>
          <w:rFonts w:ascii="Times New Roman" w:hAnsi="Times New Roman" w:cs="Times New Roman"/>
        </w:rPr>
        <w:t xml:space="preserve"> – Министерство на здравеопазването</w:t>
      </w:r>
      <w:r>
        <w:rPr>
          <w:rFonts w:ascii="Times New Roman" w:hAnsi="Times New Roman" w:cs="Times New Roman"/>
        </w:rPr>
        <w:t xml:space="preserve"> през 2022</w:t>
      </w:r>
      <w:r w:rsidRPr="00844FC7">
        <w:rPr>
          <w:rFonts w:ascii="Times New Roman" w:hAnsi="Times New Roman" w:cs="Times New Roman"/>
        </w:rPr>
        <w:t xml:space="preserve">  г. са уредени със следните нормативни актове и договори:</w:t>
      </w:r>
    </w:p>
    <w:p w:rsidR="00844FC7" w:rsidRPr="00844FC7" w:rsidRDefault="00844FC7" w:rsidP="00844FC7">
      <w:pPr>
        <w:jc w:val="both"/>
        <w:rPr>
          <w:rFonts w:ascii="Times New Roman" w:hAnsi="Times New Roman" w:cs="Times New Roman"/>
        </w:rPr>
      </w:pPr>
      <w:r w:rsidRPr="00844FC7">
        <w:rPr>
          <w:rFonts w:ascii="Times New Roman" w:hAnsi="Times New Roman" w:cs="Times New Roman"/>
        </w:rPr>
        <w:t xml:space="preserve">- </w:t>
      </w:r>
      <w:r w:rsidRPr="00844FC7">
        <w:rPr>
          <w:rFonts w:ascii="Times New Roman" w:hAnsi="Times New Roman" w:cs="Times New Roman"/>
        </w:rPr>
        <w:tab/>
        <w:t xml:space="preserve">Договор № РД-12-190/19.04.2022 г. с МЗ за извършване на дейности по трансплантации, срещу което Министерство на здравеопазването възстановява направените разходи при условията и реда на Наредба № 29 от 2007 г. за възстановяване на разходите и относителния дял на средствата на труд за дейности по трансплантация, финансирани от Министерство на здравеопазването. През  2022 г. размерът на признатото финансиране за извършените дейности по трансплантации и поддържащо лечение в </w:t>
      </w:r>
      <w:proofErr w:type="spellStart"/>
      <w:r w:rsidRPr="00844FC7">
        <w:rPr>
          <w:rFonts w:ascii="Times New Roman" w:hAnsi="Times New Roman" w:cs="Times New Roman"/>
        </w:rPr>
        <w:t>следтрансплантационен</w:t>
      </w:r>
      <w:proofErr w:type="spellEnd"/>
      <w:r w:rsidRPr="00844FC7">
        <w:rPr>
          <w:rFonts w:ascii="Times New Roman" w:hAnsi="Times New Roman" w:cs="Times New Roman"/>
        </w:rPr>
        <w:t xml:space="preserve"> период е на стойност 109 хил. лв. Към датата на изготвяне на отчета e получена  сумата 126 хил. лв., в т.ч. 28 хил. лв., отнасящи се за четвърто тримесечие на 2021 г. и 98 хил. лв., отнасящи се за  2022 г. Сумата за получаване от МЗ за извършена дейност през 2022 г. е 11  хил.</w:t>
      </w:r>
      <w:r w:rsidRPr="00844FC7">
        <w:rPr>
          <w:rFonts w:ascii="Times New Roman" w:hAnsi="Times New Roman" w:cs="Times New Roman"/>
          <w:lang w:val="en-US"/>
        </w:rPr>
        <w:t xml:space="preserve"> </w:t>
      </w:r>
      <w:r w:rsidRPr="00844FC7">
        <w:rPr>
          <w:rFonts w:ascii="Times New Roman" w:hAnsi="Times New Roman" w:cs="Times New Roman"/>
        </w:rPr>
        <w:t>лв. и не е платена  към датата на изготвяне на отчета.</w:t>
      </w:r>
    </w:p>
    <w:p w:rsidR="00844FC7" w:rsidRPr="00844FC7" w:rsidRDefault="00844FC7" w:rsidP="00844FC7">
      <w:pPr>
        <w:jc w:val="both"/>
        <w:rPr>
          <w:rFonts w:ascii="Times New Roman" w:hAnsi="Times New Roman" w:cs="Times New Roman"/>
        </w:rPr>
      </w:pPr>
      <w:r w:rsidRPr="00844FC7">
        <w:rPr>
          <w:rFonts w:ascii="Times New Roman" w:hAnsi="Times New Roman" w:cs="Times New Roman"/>
        </w:rPr>
        <w:t>-</w:t>
      </w:r>
      <w:r w:rsidRPr="00844FC7">
        <w:rPr>
          <w:rFonts w:ascii="Times New Roman" w:hAnsi="Times New Roman" w:cs="Times New Roman"/>
        </w:rPr>
        <w:tab/>
        <w:t xml:space="preserve"> През 2022 г. са предоставяни безвъзмездно лекарствени продукти</w:t>
      </w:r>
      <w:r w:rsidRPr="00844FC7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844FC7">
        <w:rPr>
          <w:rFonts w:ascii="Times New Roman" w:hAnsi="Times New Roman" w:cs="Times New Roman"/>
        </w:rPr>
        <w:t>ремдесивир</w:t>
      </w:r>
      <w:proofErr w:type="spellEnd"/>
      <w:r w:rsidRPr="00844FC7">
        <w:rPr>
          <w:rFonts w:ascii="Times New Roman" w:hAnsi="Times New Roman" w:cs="Times New Roman"/>
          <w:lang w:val="en-US"/>
        </w:rPr>
        <w:t xml:space="preserve">) </w:t>
      </w:r>
      <w:r w:rsidRPr="00844FC7">
        <w:rPr>
          <w:rFonts w:ascii="Times New Roman" w:hAnsi="Times New Roman" w:cs="Times New Roman"/>
        </w:rPr>
        <w:t xml:space="preserve">и </w:t>
      </w:r>
      <w:proofErr w:type="spellStart"/>
      <w:r w:rsidRPr="00844FC7">
        <w:rPr>
          <w:rFonts w:ascii="Times New Roman" w:hAnsi="Times New Roman" w:cs="Times New Roman"/>
        </w:rPr>
        <w:t>антигенни</w:t>
      </w:r>
      <w:proofErr w:type="spellEnd"/>
      <w:r w:rsidRPr="00844FC7">
        <w:rPr>
          <w:rFonts w:ascii="Times New Roman" w:hAnsi="Times New Roman" w:cs="Times New Roman"/>
        </w:rPr>
        <w:t xml:space="preserve"> тестове чрез СРЗИ на стойност 286  хил. лв. Признатият при</w:t>
      </w:r>
      <w:r>
        <w:rPr>
          <w:rFonts w:ascii="Times New Roman" w:hAnsi="Times New Roman" w:cs="Times New Roman"/>
        </w:rPr>
        <w:t>ход е на стой</w:t>
      </w:r>
      <w:r w:rsidRPr="00844FC7">
        <w:rPr>
          <w:rFonts w:ascii="Times New Roman" w:hAnsi="Times New Roman" w:cs="Times New Roman"/>
        </w:rPr>
        <w:t xml:space="preserve">ност 311 хил. лв. </w:t>
      </w:r>
    </w:p>
    <w:p w:rsidR="00844FC7" w:rsidRPr="00844FC7" w:rsidRDefault="00844FC7" w:rsidP="00844FC7">
      <w:pPr>
        <w:jc w:val="both"/>
        <w:rPr>
          <w:rFonts w:ascii="Times New Roman" w:hAnsi="Times New Roman" w:cs="Times New Roman"/>
        </w:rPr>
      </w:pPr>
      <w:r w:rsidRPr="00844FC7">
        <w:rPr>
          <w:rFonts w:ascii="Times New Roman" w:hAnsi="Times New Roman" w:cs="Times New Roman"/>
          <w:lang w:val="en-US"/>
        </w:rPr>
        <w:t xml:space="preserve">- </w:t>
      </w:r>
      <w:r>
        <w:rPr>
          <w:rFonts w:ascii="Times New Roman" w:hAnsi="Times New Roman" w:cs="Times New Roman"/>
          <w:lang w:val="en-US"/>
        </w:rPr>
        <w:tab/>
      </w:r>
      <w:r w:rsidRPr="00844FC7">
        <w:rPr>
          <w:rFonts w:ascii="Times New Roman" w:hAnsi="Times New Roman" w:cs="Times New Roman"/>
        </w:rPr>
        <w:t xml:space="preserve">Договор № 12-261/31.10.2022 г.  и допълнително споразумение към него № РД-12-267/17.11.2022 г. за предоставяне на целева субсидия за капиталови разходи по проект “ Обзавеждане и </w:t>
      </w:r>
      <w:proofErr w:type="spellStart"/>
      <w:r w:rsidRPr="00844FC7">
        <w:rPr>
          <w:rFonts w:ascii="Times New Roman" w:hAnsi="Times New Roman" w:cs="Times New Roman"/>
        </w:rPr>
        <w:t>дооборудване</w:t>
      </w:r>
      <w:proofErr w:type="spellEnd"/>
      <w:r w:rsidRPr="00844FC7">
        <w:rPr>
          <w:rFonts w:ascii="Times New Roman" w:hAnsi="Times New Roman" w:cs="Times New Roman"/>
        </w:rPr>
        <w:t xml:space="preserve"> с медицинска техника и апаратура и пускане в действие на разширението на УМБАЛ „Проф. д-р Александър </w:t>
      </w:r>
      <w:proofErr w:type="spellStart"/>
      <w:r w:rsidRPr="00844FC7">
        <w:rPr>
          <w:rFonts w:ascii="Times New Roman" w:hAnsi="Times New Roman" w:cs="Times New Roman"/>
        </w:rPr>
        <w:t>Чирков</w:t>
      </w:r>
      <w:proofErr w:type="spellEnd"/>
      <w:r w:rsidRPr="00844FC7">
        <w:rPr>
          <w:rFonts w:ascii="Times New Roman" w:hAnsi="Times New Roman" w:cs="Times New Roman"/>
        </w:rPr>
        <w:t>“ ЕАД на стойност 30 000 хил. лв. След усвояване на сумата   ще  бъде увеличен капиталът на болницата.</w:t>
      </w:r>
    </w:p>
    <w:p w:rsidR="00844FC7" w:rsidRPr="00844FC7" w:rsidRDefault="00844FC7" w:rsidP="00844FC7">
      <w:pPr>
        <w:jc w:val="both"/>
        <w:rPr>
          <w:rFonts w:ascii="Times New Roman" w:hAnsi="Times New Roman" w:cs="Times New Roman"/>
        </w:rPr>
      </w:pPr>
      <w:r w:rsidRPr="00844FC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844FC7">
        <w:rPr>
          <w:rFonts w:ascii="Times New Roman" w:hAnsi="Times New Roman" w:cs="Times New Roman"/>
        </w:rPr>
        <w:t>Признатият приход през 2022 г. до размера на начислената амортизация на активи, закупени със средства, предоставени от МЗ през предходни години е в размер на 84  хил. лв.</w:t>
      </w:r>
    </w:p>
    <w:p w:rsidR="006B0C16" w:rsidRPr="00844FC7" w:rsidRDefault="00844FC7" w:rsidP="00844FC7">
      <w:pPr>
        <w:jc w:val="both"/>
        <w:rPr>
          <w:rFonts w:ascii="Times New Roman" w:hAnsi="Times New Roman" w:cs="Times New Roman"/>
        </w:rPr>
      </w:pPr>
      <w:r w:rsidRPr="00844FC7">
        <w:rPr>
          <w:rFonts w:ascii="Times New Roman" w:hAnsi="Times New Roman" w:cs="Times New Roman"/>
        </w:rPr>
        <w:tab/>
        <w:t>Дейностите</w:t>
      </w:r>
      <w:r w:rsidRPr="00844FC7">
        <w:rPr>
          <w:rFonts w:ascii="Times New Roman" w:hAnsi="Times New Roman" w:cs="Times New Roman"/>
          <w:lang w:val="en-US"/>
        </w:rPr>
        <w:t>,</w:t>
      </w:r>
      <w:r w:rsidRPr="00844FC7">
        <w:rPr>
          <w:rFonts w:ascii="Times New Roman" w:hAnsi="Times New Roman" w:cs="Times New Roman"/>
        </w:rPr>
        <w:t xml:space="preserve"> </w:t>
      </w:r>
      <w:proofErr w:type="spellStart"/>
      <w:r w:rsidRPr="00844FC7">
        <w:rPr>
          <w:rFonts w:ascii="Times New Roman" w:hAnsi="Times New Roman" w:cs="Times New Roman"/>
          <w:lang w:val="en-US"/>
        </w:rPr>
        <w:t>за</w:t>
      </w:r>
      <w:proofErr w:type="spellEnd"/>
      <w:r w:rsidRPr="00844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4FC7">
        <w:rPr>
          <w:rFonts w:ascii="Times New Roman" w:hAnsi="Times New Roman" w:cs="Times New Roman"/>
          <w:lang w:val="en-US"/>
        </w:rPr>
        <w:t>които</w:t>
      </w:r>
      <w:proofErr w:type="spellEnd"/>
      <w:r w:rsidRPr="00844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4FC7">
        <w:rPr>
          <w:rFonts w:ascii="Times New Roman" w:hAnsi="Times New Roman" w:cs="Times New Roman"/>
          <w:lang w:val="en-US"/>
        </w:rPr>
        <w:t>болницата</w:t>
      </w:r>
      <w:proofErr w:type="spellEnd"/>
      <w:r w:rsidRPr="00844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4FC7">
        <w:rPr>
          <w:rFonts w:ascii="Times New Roman" w:hAnsi="Times New Roman" w:cs="Times New Roman"/>
          <w:lang w:val="en-US"/>
        </w:rPr>
        <w:t>има</w:t>
      </w:r>
      <w:proofErr w:type="spellEnd"/>
      <w:r w:rsidRPr="00844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4FC7">
        <w:rPr>
          <w:rFonts w:ascii="Times New Roman" w:hAnsi="Times New Roman" w:cs="Times New Roman"/>
          <w:lang w:val="en-US"/>
        </w:rPr>
        <w:t>сключен</w:t>
      </w:r>
      <w:proofErr w:type="spellEnd"/>
      <w:r w:rsidRPr="00844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4FC7">
        <w:rPr>
          <w:rFonts w:ascii="Times New Roman" w:hAnsi="Times New Roman" w:cs="Times New Roman"/>
          <w:lang w:val="en-US"/>
        </w:rPr>
        <w:t>договор</w:t>
      </w:r>
      <w:proofErr w:type="spellEnd"/>
      <w:r w:rsidRPr="00844FC7">
        <w:rPr>
          <w:rFonts w:ascii="Times New Roman" w:hAnsi="Times New Roman" w:cs="Times New Roman"/>
        </w:rPr>
        <w:t xml:space="preserve"> с Министерство на здравеопазването са извършвани по стойности, регламентирани в нормативни актове и в този смисъл по отношение на ценовите равнища няма отклонения от пазарните цени на сделките по смисъла на СС 24</w:t>
      </w:r>
    </w:p>
    <w:sectPr w:rsidR="006B0C16" w:rsidRPr="00844FC7" w:rsidSect="00844FC7">
      <w:pgSz w:w="11906" w:h="16838"/>
      <w:pgMar w:top="1417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C5C9E"/>
    <w:multiLevelType w:val="hybridMultilevel"/>
    <w:tmpl w:val="A3069FA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4B"/>
    <w:rsid w:val="00093AD9"/>
    <w:rsid w:val="000B10E5"/>
    <w:rsid w:val="00196283"/>
    <w:rsid w:val="0028214B"/>
    <w:rsid w:val="004F5846"/>
    <w:rsid w:val="006B0C16"/>
    <w:rsid w:val="00776DEE"/>
    <w:rsid w:val="0084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49EC"/>
  <w15:chartTrackingRefBased/>
  <w15:docId w15:val="{A96A9237-D2B7-4499-8E8E-4F474CAE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Емилиана Стоянова</dc:creator>
  <cp:keywords/>
  <dc:description/>
  <cp:lastModifiedBy>Емилиана Стоянова</cp:lastModifiedBy>
  <cp:revision>5</cp:revision>
  <dcterms:created xsi:type="dcterms:W3CDTF">2023-06-19T12:08:00Z</dcterms:created>
  <dcterms:modified xsi:type="dcterms:W3CDTF">2023-06-19T12:16:00Z</dcterms:modified>
</cp:coreProperties>
</file>